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5F2E" w14:textId="299270E4" w:rsidR="00FD5379" w:rsidRPr="00357432" w:rsidRDefault="00FD5379" w:rsidP="00FD5379">
      <w:pPr>
        <w:widowControl/>
        <w:spacing w:before="100" w:beforeAutospacing="1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r w:rsidRPr="00357432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高雄醫學大學學生緊急紓困金實施要點</w:t>
      </w:r>
    </w:p>
    <w:p w14:paraId="12131FD6" w14:textId="77777777" w:rsidR="00FD5379" w:rsidRPr="00997DD9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8" w:tooltip="86.08.21（86）高醫法字第054號函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86.08.21（86）高醫法字第054號函公布</w:t>
        </w:r>
      </w:hyperlink>
      <w:r w:rsidR="00FD537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02B90A18" w14:textId="77777777" w:rsidR="00FD5379" w:rsidRPr="00997DD9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9" w:tooltip="88.03.13（88）高醫法字第011號函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88.03.13（88）高醫法字第011號函公布</w:t>
        </w:r>
      </w:hyperlink>
      <w:r w:rsidR="00FD537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0FC4FAC9" w14:textId="77777777" w:rsidR="00FD5379" w:rsidRPr="00997DD9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0" w:tooltip="93.10.11高醫法字第0930100033號函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93.10.11高醫法字第0930100033號函公布</w:t>
        </w:r>
      </w:hyperlink>
      <w:r w:rsidR="00FD537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12D5B01D" w14:textId="77777777" w:rsidR="00FD5379" w:rsidRPr="00997DD9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1" w:tooltip="96.07.09高醫學務字第0960005742號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96.07.09高醫學務字第0960005742號公布</w:t>
        </w:r>
      </w:hyperlink>
      <w:r w:rsidR="00FD5379" w:rsidRPr="00997DD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76AF5846" w14:textId="77777777" w:rsidR="002C0A9D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2" w:tooltip="96.11.07高醫學務字第0961100010號函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96.11.07高醫學務字第0961100010號函公布</w:t>
        </w:r>
      </w:hyperlink>
      <w:r w:rsidR="00FD537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</w:p>
    <w:p w14:paraId="57DA0CF0" w14:textId="1B8C769E" w:rsidR="00FD5379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98.02.25 97學年度第3次學務事務委員會通過 </w:t>
      </w:r>
    </w:p>
    <w:p w14:paraId="710B3776" w14:textId="77777777" w:rsidR="002C0A9D" w:rsidRDefault="0029574C" w:rsidP="002C0A9D">
      <w:pPr>
        <w:widowControl/>
        <w:spacing w:line="0" w:lineRule="atLeast"/>
        <w:ind w:firstLineChars="1831" w:firstLine="4394"/>
        <w:rPr>
          <w:rStyle w:val="a4"/>
          <w:rFonts w:ascii="標楷體" w:eastAsia="標楷體" w:hAnsi="標楷體" w:cs="新細明體"/>
          <w:color w:val="000000"/>
          <w:kern w:val="0"/>
          <w:sz w:val="20"/>
          <w:szCs w:val="20"/>
          <w:u w:val="none"/>
        </w:rPr>
      </w:pPr>
      <w:hyperlink r:id="rId13" w:tooltip="98.03.04高醫學務字第0981100822號函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98.03.04高醫學務字第0981100822號函公布</w:t>
        </w:r>
      </w:hyperlink>
    </w:p>
    <w:p w14:paraId="253547D4" w14:textId="24D741FC" w:rsidR="00FD5379" w:rsidRPr="002C0A9D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C0A9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103.10.20 103學年度第1次學生事務委員會審議通過</w:t>
      </w:r>
    </w:p>
    <w:p w14:paraId="08114B5D" w14:textId="77777777" w:rsidR="00FD5379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C0A9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103.12.01 103學年度第2次學生事務委員會審議通過</w:t>
      </w:r>
    </w:p>
    <w:p w14:paraId="1A84DCDE" w14:textId="77777777" w:rsidR="00FD5379" w:rsidRPr="00997DD9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4" w:tooltip="98.03.04高醫學務字第0981100822號函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103.12.10高醫學務字第1031103886號函公布</w:t>
        </w:r>
      </w:hyperlink>
    </w:p>
    <w:p w14:paraId="7619FF52" w14:textId="77777777" w:rsidR="00FD5379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5" w:tooltip="98.03.04高醫學務字第0981100822號函公布.doc" w:history="1">
        <w:r w:rsidR="00FD5379" w:rsidRPr="00997DD9">
          <w:rPr>
            <w:rStyle w:val="a4"/>
            <w:rFonts w:ascii="標楷體" w:eastAsia="標楷體" w:hAnsi="標楷體" w:cs="新細明體" w:hint="eastAsia"/>
            <w:color w:val="000000"/>
            <w:kern w:val="0"/>
            <w:sz w:val="20"/>
            <w:szCs w:val="20"/>
            <w:u w:val="none"/>
          </w:rPr>
          <w:t>103.12.22高醫學務字第1031104136號函公布</w:t>
        </w:r>
      </w:hyperlink>
    </w:p>
    <w:p w14:paraId="5E64E25A" w14:textId="77777777" w:rsidR="00FD5379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104.02.03 103學年度第1次學生獎助學金審查小組審議通過</w:t>
      </w:r>
    </w:p>
    <w:p w14:paraId="5F4C7062" w14:textId="77777777" w:rsidR="00FD5379" w:rsidRDefault="00FD5379" w:rsidP="002C0A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104.02.24高醫學務字第1041100485號函公布</w:t>
      </w:r>
    </w:p>
    <w:p w14:paraId="128049B4" w14:textId="77777777" w:rsidR="00FD5379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104學年度第1次學務會議審議通過</w:t>
      </w:r>
    </w:p>
    <w:p w14:paraId="5E9839A8" w14:textId="77777777" w:rsidR="00FD5379" w:rsidRPr="00AB5F1E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104.11.12高醫學務字第1041103759號函公布</w:t>
      </w:r>
    </w:p>
    <w:p w14:paraId="10E8D5E0" w14:textId="77777777" w:rsidR="00FD5379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105.05.11 104學年度第4次學務會議審議通過</w:t>
      </w:r>
    </w:p>
    <w:p w14:paraId="4F619ECF" w14:textId="77777777" w:rsidR="00FD5379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7</w:t>
      </w: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03</w:t>
      </w: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.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1 10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6</w:t>
      </w: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Pr="00AB5F1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次學務會議審議通過</w:t>
      </w:r>
    </w:p>
    <w:p w14:paraId="28A0EDA9" w14:textId="77777777" w:rsidR="002C0A9D" w:rsidRDefault="00FD5379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109.04.01 108學年度第4次學務會議審議通過</w:t>
      </w:r>
    </w:p>
    <w:p w14:paraId="092965A3" w14:textId="40CA3B72" w:rsidR="00BF6B3C" w:rsidRDefault="0029574C" w:rsidP="002C0A9D">
      <w:pPr>
        <w:widowControl/>
        <w:spacing w:line="0" w:lineRule="atLeast"/>
        <w:ind w:firstLineChars="1831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hyperlink r:id="rId16" w:tooltip="1091101092.docx" w:history="1">
        <w:r w:rsidR="00BF6B3C" w:rsidRPr="0058558B">
          <w:rPr>
            <w:rFonts w:ascii="標楷體" w:eastAsia="標楷體" w:hAnsi="標楷體" w:cs="新細明體"/>
            <w:color w:val="000000"/>
            <w:kern w:val="0"/>
            <w:sz w:val="20"/>
            <w:szCs w:val="20"/>
          </w:rPr>
          <w:t>109.04.22高醫學務字第1091101092號函公布</w:t>
        </w:r>
      </w:hyperlink>
    </w:p>
    <w:p w14:paraId="609D75AC" w14:textId="51E2E99F" w:rsidR="00BF6B3C" w:rsidRPr="00BF6B3C" w:rsidRDefault="00BF6B3C" w:rsidP="002C0A9D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BF6B3C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109.12.14 109</w:t>
      </w:r>
      <w:r w:rsidRPr="00BF6B3C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學年度第2次學務會議審議通過</w:t>
      </w:r>
    </w:p>
    <w:p w14:paraId="684D05AE" w14:textId="05001B03" w:rsidR="00FD5379" w:rsidRDefault="00BF6B3C" w:rsidP="00FD5379">
      <w:pPr>
        <w:widowControl/>
        <w:spacing w:line="0" w:lineRule="atLeast"/>
        <w:ind w:firstLineChars="2197" w:firstLine="4394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BC187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110.</w:t>
      </w:r>
      <w:r w:rsidRPr="00BC187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01.</w:t>
      </w:r>
      <w:r w:rsidR="00BC187A" w:rsidRPr="00BC187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06</w:t>
      </w:r>
      <w:r w:rsidRPr="00BC187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 xml:space="preserve"> 高醫學務字第1</w:t>
      </w:r>
      <w:r w:rsidR="00BC187A" w:rsidRPr="00BC187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091104199</w:t>
      </w:r>
      <w:r w:rsidRPr="00BC187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號函公布</w:t>
      </w:r>
    </w:p>
    <w:tbl>
      <w:tblPr>
        <w:tblStyle w:val="ac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20"/>
      </w:tblGrid>
      <w:tr w:rsidR="00FD5379" w14:paraId="770D1C37" w14:textId="77777777" w:rsidTr="00FD5379">
        <w:tc>
          <w:tcPr>
            <w:tcW w:w="709" w:type="dxa"/>
          </w:tcPr>
          <w:p w14:paraId="61FB36DC" w14:textId="77777777" w:rsidR="00FD5379" w:rsidRDefault="00FD5379" w:rsidP="00FD5379">
            <w:pPr>
              <w:pStyle w:val="ab"/>
              <w:widowControl/>
              <w:numPr>
                <w:ilvl w:val="0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357" w:hanging="357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7D747082" w14:textId="77777777" w:rsidR="00FD5379" w:rsidRDefault="00FD5379" w:rsidP="00FD5379">
            <w:pPr>
              <w:pStyle w:val="ab"/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92534">
              <w:rPr>
                <w:rFonts w:ascii="標楷體" w:eastAsia="標楷體" w:hAnsi="標楷體" w:cs="細明體" w:hint="eastAsia"/>
                <w:color w:val="000000"/>
                <w:kern w:val="0"/>
              </w:rPr>
              <w:t>為關懷本校學生因遭遇家庭突變以致有影響學業之慮，給予適當協助並幫助解決困難，訂定本要點。</w:t>
            </w:r>
          </w:p>
        </w:tc>
      </w:tr>
      <w:tr w:rsidR="00FD5379" w14:paraId="4D6B3409" w14:textId="77777777" w:rsidTr="00FD5379">
        <w:tc>
          <w:tcPr>
            <w:tcW w:w="709" w:type="dxa"/>
          </w:tcPr>
          <w:p w14:paraId="4D0066E3" w14:textId="77777777" w:rsidR="00FD5379" w:rsidRDefault="00FD5379" w:rsidP="00FD5379">
            <w:pPr>
              <w:pStyle w:val="ab"/>
              <w:widowControl/>
              <w:numPr>
                <w:ilvl w:val="0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2377E483" w14:textId="77777777" w:rsidR="00FD5379" w:rsidRPr="00EC7F8B" w:rsidRDefault="00FD5379" w:rsidP="00FD5379">
            <w:pPr>
              <w:pStyle w:val="ab"/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本要點所需經費來源如下：</w:t>
            </w:r>
          </w:p>
          <w:p w14:paraId="49864B75" w14:textId="77777777" w:rsidR="00FD5379" w:rsidRPr="00EC7F8B" w:rsidRDefault="00FD5379" w:rsidP="00FD537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（一）指定用途捐贈款。</w:t>
            </w:r>
          </w:p>
          <w:p w14:paraId="4009A77D" w14:textId="77777777" w:rsidR="00FD5379" w:rsidRPr="00EC7F8B" w:rsidRDefault="00FD5379" w:rsidP="00FD5379">
            <w:pPr>
              <w:pStyle w:val="ab"/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（二）依教育部「專科以上學校學雜費收取辦法」規定提撥之經費。</w:t>
            </w:r>
          </w:p>
        </w:tc>
      </w:tr>
      <w:tr w:rsidR="00FD5379" w14:paraId="6197F80F" w14:textId="77777777" w:rsidTr="00FD5379">
        <w:tc>
          <w:tcPr>
            <w:tcW w:w="709" w:type="dxa"/>
          </w:tcPr>
          <w:p w14:paraId="24B81E01" w14:textId="77777777" w:rsidR="00FD5379" w:rsidRDefault="00FD5379" w:rsidP="00FD5379">
            <w:pPr>
              <w:pStyle w:val="ab"/>
              <w:widowControl/>
              <w:numPr>
                <w:ilvl w:val="0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4663D2F2" w14:textId="77777777" w:rsidR="00FD5379" w:rsidRPr="00EC7F8B" w:rsidRDefault="00FD5379" w:rsidP="00FD537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本要點補助資格：</w:t>
            </w:r>
          </w:p>
          <w:p w14:paraId="7EA06BCC" w14:textId="77777777" w:rsidR="00FD5379" w:rsidRPr="00EC7F8B" w:rsidRDefault="00FD5379" w:rsidP="00FD5379">
            <w:pPr>
              <w:pStyle w:val="ab"/>
              <w:widowControl/>
              <w:numPr>
                <w:ilvl w:val="1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771" w:hanging="77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凡本校學生在學期間符合緊急紓困金補助標準表（以下簡稱標準表）如附表所列補助標準者，得申請緊急紓困金。</w:t>
            </w:r>
          </w:p>
          <w:p w14:paraId="6B5461CD" w14:textId="239E2CFE" w:rsidR="00FD5379" w:rsidRPr="00EC7F8B" w:rsidRDefault="00FD5379" w:rsidP="00FD5379">
            <w:pPr>
              <w:pStyle w:val="ab"/>
              <w:widowControl/>
              <w:numPr>
                <w:ilvl w:val="1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771" w:hanging="77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標準表中第一類至第三類各項，同一家庭同一事件，在學期間申請以一次為限</w:t>
            </w:r>
            <w:r w:rsidR="004F5FD0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  <w:bookmarkStart w:id="0" w:name="_GoBack"/>
            <w:bookmarkEnd w:id="0"/>
          </w:p>
          <w:p w14:paraId="1F38D682" w14:textId="77777777" w:rsidR="00FD5379" w:rsidRPr="00EC7F8B" w:rsidRDefault="00FD5379" w:rsidP="00FD5379">
            <w:pPr>
              <w:pStyle w:val="ab"/>
              <w:widowControl/>
              <w:numPr>
                <w:ilvl w:val="1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771" w:hanging="77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符合教育部學產基金設置急難慰問金補助條件，但未符合標準表補助標準者，得同步申請本校學生緊急紓困金，補助金額為教育部補助金額之百分之五十。</w:t>
            </w:r>
          </w:p>
          <w:p w14:paraId="6289F564" w14:textId="77777777" w:rsidR="00FD5379" w:rsidRPr="00EC7F8B" w:rsidRDefault="00FD5379" w:rsidP="00FD5379">
            <w:pPr>
              <w:pStyle w:val="ab"/>
              <w:widowControl/>
              <w:numPr>
                <w:ilvl w:val="1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771" w:hanging="771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學生如遇特殊急難事件，以致有影響學業之虞者，得特案另簽，補助金額經學務長及校長核定。</w:t>
            </w:r>
          </w:p>
        </w:tc>
      </w:tr>
      <w:tr w:rsidR="00FD5379" w14:paraId="628C9074" w14:textId="77777777" w:rsidTr="00FD5379">
        <w:tc>
          <w:tcPr>
            <w:tcW w:w="709" w:type="dxa"/>
          </w:tcPr>
          <w:p w14:paraId="1E144585" w14:textId="77777777" w:rsidR="00FD5379" w:rsidRDefault="00FD5379" w:rsidP="00FD5379">
            <w:pPr>
              <w:pStyle w:val="ab"/>
              <w:widowControl/>
              <w:numPr>
                <w:ilvl w:val="0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0" w:firstLine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0ABBD2A4" w14:textId="77777777" w:rsidR="00FD5379" w:rsidRPr="00EC7F8B" w:rsidRDefault="00FD5379" w:rsidP="00FD537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本要點之補助金額依據標準表辦理。</w:t>
            </w:r>
          </w:p>
        </w:tc>
      </w:tr>
      <w:tr w:rsidR="00FD5379" w14:paraId="30667F41" w14:textId="77777777" w:rsidTr="00FD5379">
        <w:tc>
          <w:tcPr>
            <w:tcW w:w="709" w:type="dxa"/>
          </w:tcPr>
          <w:p w14:paraId="458E98CB" w14:textId="77777777" w:rsidR="00FD5379" w:rsidRPr="00B206D0" w:rsidRDefault="00FD5379" w:rsidP="00FD5379">
            <w:pPr>
              <w:pStyle w:val="ab"/>
              <w:widowControl/>
              <w:numPr>
                <w:ilvl w:val="0"/>
                <w:numId w:val="19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0A8877BF" w14:textId="77777777" w:rsidR="00FD5379" w:rsidRPr="00EC7F8B" w:rsidRDefault="00FD5379" w:rsidP="00FD537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凡符合補助資格者，應於事故發生後三個月內，檢附標準表所列應檢附資料，經導師、系所主管確認後，向學生事務處提出申請，簽經學務長及校長核准後發放。</w:t>
            </w:r>
          </w:p>
        </w:tc>
      </w:tr>
      <w:tr w:rsidR="00FD5379" w14:paraId="2D089161" w14:textId="77777777" w:rsidTr="00FD5379">
        <w:tc>
          <w:tcPr>
            <w:tcW w:w="709" w:type="dxa"/>
          </w:tcPr>
          <w:p w14:paraId="672CA22C" w14:textId="77777777" w:rsidR="00FD5379" w:rsidRDefault="00FD5379" w:rsidP="00FD5379">
            <w:pPr>
              <w:pStyle w:val="ab"/>
              <w:widowControl/>
              <w:numPr>
                <w:ilvl w:val="0"/>
                <w:numId w:val="20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357" w:hanging="357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36566FB7" w14:textId="77777777" w:rsidR="00FD5379" w:rsidRPr="00EC7F8B" w:rsidRDefault="00FD5379" w:rsidP="00FD537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C7F8B">
              <w:rPr>
                <w:rFonts w:ascii="標楷體" w:eastAsia="標楷體" w:hAnsi="標楷體" w:cs="細明體" w:hint="eastAsia"/>
                <w:color w:val="000000"/>
                <w:kern w:val="0"/>
              </w:rPr>
              <w:t>由學生本人填表申請，若學生因故無法親自申請，未成年學生得由法定代理人；已成年學生由法定繼承人代為申請。</w:t>
            </w:r>
          </w:p>
        </w:tc>
      </w:tr>
      <w:tr w:rsidR="00FD5379" w14:paraId="481D14B5" w14:textId="77777777" w:rsidTr="00FD5379">
        <w:tc>
          <w:tcPr>
            <w:tcW w:w="709" w:type="dxa"/>
          </w:tcPr>
          <w:p w14:paraId="3CBDFE2C" w14:textId="77777777" w:rsidR="00FD5379" w:rsidRDefault="00FD5379" w:rsidP="00FD5379">
            <w:pPr>
              <w:pStyle w:val="ab"/>
              <w:widowControl/>
              <w:numPr>
                <w:ilvl w:val="0"/>
                <w:numId w:val="20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357" w:hanging="357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5FCC9FD8" w14:textId="77777777" w:rsidR="00FD5379" w:rsidRPr="00887E56" w:rsidRDefault="00FD5379" w:rsidP="00FD537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87E56">
              <w:rPr>
                <w:rFonts w:ascii="標楷體" w:eastAsia="標楷體" w:hAnsi="標楷體" w:cs="細明體" w:hint="eastAsia"/>
                <w:color w:val="000000"/>
                <w:kern w:val="0"/>
              </w:rPr>
              <w:t>本緊急紓困金專款專用，不得作為其他用途。</w:t>
            </w:r>
          </w:p>
        </w:tc>
      </w:tr>
      <w:tr w:rsidR="00FD5379" w14:paraId="173F10E2" w14:textId="77777777" w:rsidTr="00FD5379">
        <w:tc>
          <w:tcPr>
            <w:tcW w:w="709" w:type="dxa"/>
          </w:tcPr>
          <w:p w14:paraId="1EB04B88" w14:textId="77777777" w:rsidR="00FD5379" w:rsidRDefault="00FD5379" w:rsidP="00FD5379">
            <w:pPr>
              <w:pStyle w:val="ab"/>
              <w:widowControl/>
              <w:numPr>
                <w:ilvl w:val="0"/>
                <w:numId w:val="20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ind w:leftChars="0" w:left="357" w:hanging="357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9320" w:type="dxa"/>
          </w:tcPr>
          <w:p w14:paraId="6C4E69D5" w14:textId="77777777" w:rsidR="00FD5379" w:rsidRPr="00887E56" w:rsidRDefault="00FD5379" w:rsidP="00FD5379">
            <w:pPr>
              <w:widowControl/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line="4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D4326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本要點經學務會議審議通過後，自公布日起實施，修正時亦同</w:t>
            </w:r>
            <w:r w:rsidRPr="00887E56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</w:tbl>
    <w:p w14:paraId="6977755B" w14:textId="46A5089C" w:rsidR="00FD5379" w:rsidRPr="005126C8" w:rsidRDefault="00FD5379" w:rsidP="00FD5379">
      <w:pPr>
        <w:spacing w:before="100" w:beforeAutospacing="1" w:afterLines="50" w:after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高雄醫學大學學生緊急紓困金補助標準表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275"/>
        <w:gridCol w:w="4395"/>
        <w:gridCol w:w="1247"/>
      </w:tblGrid>
      <w:tr w:rsidR="00FD5379" w:rsidRPr="00FB3522" w14:paraId="3C96FA65" w14:textId="77777777" w:rsidTr="00FD5379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6DE1A4C" w14:textId="77777777" w:rsidR="00FD5379" w:rsidRPr="00FB3522" w:rsidRDefault="00FD5379" w:rsidP="00FD53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522">
              <w:rPr>
                <w:rFonts w:ascii="標楷體" w:eastAsia="標楷體" w:hAnsi="標楷體" w:hint="eastAsia"/>
              </w:rPr>
              <w:t>補助標準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A3A137" w14:textId="77777777" w:rsidR="00FD5379" w:rsidRPr="00FB3522" w:rsidRDefault="00FD5379" w:rsidP="00FD53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522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D6C7905" w14:textId="77777777" w:rsidR="00FD5379" w:rsidRPr="00FB3522" w:rsidRDefault="00FD5379" w:rsidP="00FD53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522">
              <w:rPr>
                <w:rFonts w:ascii="標楷體" w:eastAsia="標楷體" w:hAnsi="標楷體" w:hint="eastAsia"/>
              </w:rPr>
              <w:t>應檢附資料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56B9DF0" w14:textId="77777777" w:rsidR="00FD5379" w:rsidRPr="00FB3522" w:rsidRDefault="00FD5379" w:rsidP="00FD537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5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FD5379" w:rsidRPr="00FB3522" w14:paraId="2C4B7802" w14:textId="77777777" w:rsidTr="00FD5379">
        <w:trPr>
          <w:trHeight w:val="340"/>
        </w:trPr>
        <w:tc>
          <w:tcPr>
            <w:tcW w:w="10173" w:type="dxa"/>
            <w:gridSpan w:val="4"/>
            <w:shd w:val="clear" w:color="auto" w:fill="F3F3F3"/>
            <w:vAlign w:val="center"/>
          </w:tcPr>
          <w:p w14:paraId="0710D86D" w14:textId="77777777" w:rsidR="00FD5379" w:rsidRPr="00FB3522" w:rsidRDefault="00FD5379" w:rsidP="00FD53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B3522">
              <w:rPr>
                <w:rFonts w:ascii="標楷體" w:eastAsia="標楷體" w:hAnsi="標楷體" w:hint="eastAsia"/>
                <w:b/>
                <w:sz w:val="28"/>
              </w:rPr>
              <w:t>第一類：不幸亡故者</w:t>
            </w:r>
          </w:p>
        </w:tc>
      </w:tr>
      <w:tr w:rsidR="00FD5379" w:rsidRPr="00FB3522" w14:paraId="27A0C7EB" w14:textId="77777777" w:rsidTr="00FD5379">
        <w:trPr>
          <w:trHeight w:val="510"/>
        </w:trPr>
        <w:tc>
          <w:tcPr>
            <w:tcW w:w="3256" w:type="dxa"/>
          </w:tcPr>
          <w:p w14:paraId="6647B738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一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父母及法定監護人兩人以上死亡</w:t>
            </w:r>
          </w:p>
        </w:tc>
        <w:tc>
          <w:tcPr>
            <w:tcW w:w="1275" w:type="dxa"/>
            <w:vAlign w:val="center"/>
          </w:tcPr>
          <w:p w14:paraId="684CDF05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五萬元</w:t>
            </w:r>
          </w:p>
        </w:tc>
        <w:tc>
          <w:tcPr>
            <w:tcW w:w="4395" w:type="dxa"/>
          </w:tcPr>
          <w:p w14:paraId="6814B06F" w14:textId="77777777" w:rsidR="00FD5379" w:rsidRPr="00EC7F8B" w:rsidRDefault="00FD5379" w:rsidP="00FD5379">
            <w:pPr>
              <w:spacing w:line="240" w:lineRule="atLeast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申請書、全戶戶籍謄本或戶口名簿影本、死亡證明書</w:t>
            </w:r>
          </w:p>
        </w:tc>
        <w:tc>
          <w:tcPr>
            <w:tcW w:w="1247" w:type="dxa"/>
          </w:tcPr>
          <w:p w14:paraId="7CC1888F" w14:textId="77777777" w:rsidR="00FD5379" w:rsidRPr="00FB3522" w:rsidRDefault="00FD5379" w:rsidP="00FD537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FD5379" w:rsidRPr="00FB3522" w14:paraId="6AC40A41" w14:textId="77777777" w:rsidTr="00FD5379">
        <w:trPr>
          <w:trHeight w:val="510"/>
        </w:trPr>
        <w:tc>
          <w:tcPr>
            <w:tcW w:w="3256" w:type="dxa"/>
          </w:tcPr>
          <w:p w14:paraId="5E22407C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二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學生本人死亡</w:t>
            </w:r>
          </w:p>
        </w:tc>
        <w:tc>
          <w:tcPr>
            <w:tcW w:w="1275" w:type="dxa"/>
            <w:vAlign w:val="center"/>
          </w:tcPr>
          <w:p w14:paraId="6310C523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三萬元</w:t>
            </w:r>
          </w:p>
        </w:tc>
        <w:tc>
          <w:tcPr>
            <w:tcW w:w="4395" w:type="dxa"/>
          </w:tcPr>
          <w:p w14:paraId="1567C5BB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申請書、全戶戶籍謄本或戶口名簿影本、死亡證明書、父母或法定繼承人存簿封面影本</w:t>
            </w:r>
          </w:p>
        </w:tc>
        <w:tc>
          <w:tcPr>
            <w:tcW w:w="1247" w:type="dxa"/>
          </w:tcPr>
          <w:p w14:paraId="49194DA2" w14:textId="77777777" w:rsidR="00FD5379" w:rsidRPr="00FB3522" w:rsidRDefault="00FD5379" w:rsidP="00FD537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FD5379" w:rsidRPr="00FB3522" w14:paraId="4B104D2E" w14:textId="77777777" w:rsidTr="00FD5379">
        <w:tc>
          <w:tcPr>
            <w:tcW w:w="3256" w:type="dxa"/>
          </w:tcPr>
          <w:p w14:paraId="7DCA479C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三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父母及法定監護人其中一人死亡</w:t>
            </w:r>
          </w:p>
        </w:tc>
        <w:tc>
          <w:tcPr>
            <w:tcW w:w="1275" w:type="dxa"/>
            <w:vAlign w:val="center"/>
          </w:tcPr>
          <w:p w14:paraId="542A305E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一萬元</w:t>
            </w:r>
          </w:p>
        </w:tc>
        <w:tc>
          <w:tcPr>
            <w:tcW w:w="4395" w:type="dxa"/>
          </w:tcPr>
          <w:p w14:paraId="718E7A5C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申請書、全戶戶籍謄本或戶口名簿影本、死亡證明書</w:t>
            </w:r>
          </w:p>
        </w:tc>
        <w:tc>
          <w:tcPr>
            <w:tcW w:w="1247" w:type="dxa"/>
          </w:tcPr>
          <w:p w14:paraId="01F91110" w14:textId="77777777" w:rsidR="00FD5379" w:rsidRPr="00FB3522" w:rsidRDefault="00FD5379" w:rsidP="00FD5379">
            <w:pPr>
              <w:spacing w:line="240" w:lineRule="atLeast"/>
              <w:rPr>
                <w:rFonts w:eastAsia="標楷體"/>
                <w:color w:val="000000"/>
                <w:u w:val="single"/>
              </w:rPr>
            </w:pPr>
          </w:p>
        </w:tc>
      </w:tr>
      <w:tr w:rsidR="00FD5379" w:rsidRPr="00FB3522" w14:paraId="4E0483EB" w14:textId="77777777" w:rsidTr="00FD5379">
        <w:trPr>
          <w:trHeight w:val="340"/>
        </w:trPr>
        <w:tc>
          <w:tcPr>
            <w:tcW w:w="10173" w:type="dxa"/>
            <w:gridSpan w:val="4"/>
            <w:shd w:val="clear" w:color="auto" w:fill="F3F3F3"/>
            <w:vAlign w:val="center"/>
          </w:tcPr>
          <w:p w14:paraId="4B6DCAA9" w14:textId="77777777" w:rsidR="00FD5379" w:rsidRPr="00FB3522" w:rsidRDefault="00FD5379" w:rsidP="00FD537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B3522">
              <w:rPr>
                <w:rFonts w:eastAsia="標楷體"/>
                <w:b/>
                <w:sz w:val="28"/>
              </w:rPr>
              <w:t>第二類：重病</w:t>
            </w:r>
            <w:r w:rsidRPr="00FB3522">
              <w:rPr>
                <w:rFonts w:eastAsia="標楷體"/>
                <w:b/>
                <w:sz w:val="28"/>
              </w:rPr>
              <w:t>(</w:t>
            </w:r>
            <w:r w:rsidRPr="00FB3522">
              <w:rPr>
                <w:rFonts w:eastAsia="標楷體"/>
                <w:b/>
                <w:sz w:val="28"/>
              </w:rPr>
              <w:t>符合</w:t>
            </w:r>
            <w:r w:rsidRPr="00FB3522">
              <w:rPr>
                <w:rFonts w:eastAsia="標楷體"/>
                <w:b/>
                <w:sz w:val="28"/>
                <w:u w:val="single"/>
              </w:rPr>
              <w:t>全民健康保險重大傷病範圍</w:t>
            </w:r>
            <w:r w:rsidRPr="00FB3522">
              <w:rPr>
                <w:rFonts w:eastAsia="標楷體"/>
                <w:b/>
                <w:sz w:val="28"/>
              </w:rPr>
              <w:t>)</w:t>
            </w:r>
          </w:p>
        </w:tc>
      </w:tr>
      <w:tr w:rsidR="00FD5379" w:rsidRPr="00FB3522" w14:paraId="533E088C" w14:textId="77777777" w:rsidTr="00FD5379">
        <w:tc>
          <w:tcPr>
            <w:tcW w:w="3256" w:type="dxa"/>
          </w:tcPr>
          <w:p w14:paraId="1E45B600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一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父母及法定監護人兩人以上重病</w:t>
            </w:r>
          </w:p>
        </w:tc>
        <w:tc>
          <w:tcPr>
            <w:tcW w:w="1275" w:type="dxa"/>
            <w:vAlign w:val="center"/>
          </w:tcPr>
          <w:p w14:paraId="7363D97E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三萬元</w:t>
            </w:r>
          </w:p>
        </w:tc>
        <w:tc>
          <w:tcPr>
            <w:tcW w:w="4395" w:type="dxa"/>
          </w:tcPr>
          <w:p w14:paraId="589B9927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申請書、全戶戶籍謄本或戶口名簿影本、重大傷病核定函</w:t>
            </w:r>
          </w:p>
        </w:tc>
        <w:tc>
          <w:tcPr>
            <w:tcW w:w="1247" w:type="dxa"/>
          </w:tcPr>
          <w:p w14:paraId="644F5A09" w14:textId="77777777" w:rsidR="00FD5379" w:rsidRPr="00FB3522" w:rsidRDefault="00FD5379" w:rsidP="00FD537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FD5379" w:rsidRPr="00FB3522" w14:paraId="7BE33EAB" w14:textId="77777777" w:rsidTr="00FD5379">
        <w:trPr>
          <w:trHeight w:val="340"/>
        </w:trPr>
        <w:tc>
          <w:tcPr>
            <w:tcW w:w="3256" w:type="dxa"/>
          </w:tcPr>
          <w:p w14:paraId="0DDAD7AD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二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學生本人重病</w:t>
            </w:r>
          </w:p>
        </w:tc>
        <w:tc>
          <w:tcPr>
            <w:tcW w:w="1275" w:type="dxa"/>
            <w:vAlign w:val="center"/>
          </w:tcPr>
          <w:p w14:paraId="1F90C225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二萬元</w:t>
            </w:r>
          </w:p>
        </w:tc>
        <w:tc>
          <w:tcPr>
            <w:tcW w:w="4395" w:type="dxa"/>
          </w:tcPr>
          <w:p w14:paraId="0F74C50F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申請書、重大傷病核定函</w:t>
            </w:r>
          </w:p>
        </w:tc>
        <w:tc>
          <w:tcPr>
            <w:tcW w:w="1247" w:type="dxa"/>
          </w:tcPr>
          <w:p w14:paraId="0DB88C18" w14:textId="77777777" w:rsidR="00FD5379" w:rsidRPr="00FB3522" w:rsidRDefault="00FD5379" w:rsidP="00FD5379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FD5379" w:rsidRPr="00FB3522" w14:paraId="429802A2" w14:textId="77777777" w:rsidTr="00FD5379">
        <w:tc>
          <w:tcPr>
            <w:tcW w:w="3256" w:type="dxa"/>
          </w:tcPr>
          <w:p w14:paraId="57E83109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三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父母及法定監護人其中一人重病</w:t>
            </w:r>
          </w:p>
        </w:tc>
        <w:tc>
          <w:tcPr>
            <w:tcW w:w="1275" w:type="dxa"/>
            <w:vAlign w:val="center"/>
          </w:tcPr>
          <w:p w14:paraId="01AE1D7C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一萬元</w:t>
            </w:r>
          </w:p>
        </w:tc>
        <w:tc>
          <w:tcPr>
            <w:tcW w:w="4395" w:type="dxa"/>
          </w:tcPr>
          <w:p w14:paraId="0FADD127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申請書、全戶戶籍謄本或戶口名簿影本、重大傷病核定函</w:t>
            </w:r>
          </w:p>
        </w:tc>
        <w:tc>
          <w:tcPr>
            <w:tcW w:w="1247" w:type="dxa"/>
          </w:tcPr>
          <w:p w14:paraId="1A3D7401" w14:textId="77777777" w:rsidR="00FD5379" w:rsidRPr="00FB3522" w:rsidRDefault="00FD5379" w:rsidP="00FD5379">
            <w:pPr>
              <w:spacing w:line="240" w:lineRule="atLeast"/>
              <w:rPr>
                <w:rFonts w:eastAsia="標楷體"/>
                <w:color w:val="000000"/>
                <w:u w:val="single"/>
              </w:rPr>
            </w:pPr>
          </w:p>
        </w:tc>
      </w:tr>
      <w:tr w:rsidR="00FD5379" w:rsidRPr="00FB3522" w14:paraId="7D960EAE" w14:textId="77777777" w:rsidTr="00FD5379">
        <w:trPr>
          <w:trHeight w:val="340"/>
        </w:trPr>
        <w:tc>
          <w:tcPr>
            <w:tcW w:w="10173" w:type="dxa"/>
            <w:gridSpan w:val="4"/>
            <w:shd w:val="clear" w:color="auto" w:fill="F3F3F3"/>
            <w:vAlign w:val="center"/>
          </w:tcPr>
          <w:p w14:paraId="5CA9EA80" w14:textId="77777777" w:rsidR="00FD5379" w:rsidRPr="00FB3522" w:rsidRDefault="00FD5379" w:rsidP="00FD5379">
            <w:pPr>
              <w:spacing w:line="400" w:lineRule="exact"/>
              <w:rPr>
                <w:rFonts w:eastAsia="標楷體"/>
                <w:color w:val="000000"/>
                <w:sz w:val="28"/>
              </w:rPr>
            </w:pPr>
            <w:r w:rsidRPr="00FB3522">
              <w:rPr>
                <w:rFonts w:eastAsia="標楷體"/>
                <w:b/>
                <w:color w:val="000000"/>
                <w:sz w:val="28"/>
              </w:rPr>
              <w:t>第</w:t>
            </w:r>
            <w:r w:rsidRPr="00FB3522">
              <w:rPr>
                <w:rFonts w:eastAsia="標楷體" w:hint="eastAsia"/>
                <w:b/>
                <w:color w:val="000000"/>
                <w:sz w:val="28"/>
              </w:rPr>
              <w:t>三</w:t>
            </w:r>
            <w:r w:rsidRPr="00FB3522">
              <w:rPr>
                <w:rFonts w:eastAsia="標楷體"/>
                <w:b/>
                <w:color w:val="000000"/>
                <w:sz w:val="28"/>
              </w:rPr>
              <w:t>類：家庭遭重大變故</w:t>
            </w:r>
          </w:p>
        </w:tc>
      </w:tr>
      <w:tr w:rsidR="00FD5379" w:rsidRPr="00FB3522" w14:paraId="57E1D04E" w14:textId="77777777" w:rsidTr="00FD5379">
        <w:tc>
          <w:tcPr>
            <w:tcW w:w="3256" w:type="dxa"/>
          </w:tcPr>
          <w:p w14:paraId="00BE35C8" w14:textId="77777777" w:rsidR="00FD5379" w:rsidRPr="00EC7F8B" w:rsidRDefault="00FD5379" w:rsidP="00FD5379">
            <w:pPr>
              <w:pStyle w:val="ab"/>
              <w:numPr>
                <w:ilvl w:val="0"/>
                <w:numId w:val="21"/>
              </w:numPr>
              <w:spacing w:line="240" w:lineRule="atLeast"/>
              <w:ind w:leftChars="0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家庭遭遇不可歸責於當事人之法定災害，致住屋毀損達不堪居住</w:t>
            </w:r>
            <w:r w:rsidRPr="00EC7F8B">
              <w:rPr>
                <w:rFonts w:eastAsia="標楷體" w:hint="eastAsia"/>
                <w:color w:val="000000"/>
              </w:rPr>
              <w:t>程度</w:t>
            </w:r>
          </w:p>
        </w:tc>
        <w:tc>
          <w:tcPr>
            <w:tcW w:w="1275" w:type="dxa"/>
            <w:vAlign w:val="center"/>
          </w:tcPr>
          <w:p w14:paraId="1C21E3D8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二萬元</w:t>
            </w:r>
          </w:p>
        </w:tc>
        <w:tc>
          <w:tcPr>
            <w:tcW w:w="4395" w:type="dxa"/>
          </w:tcPr>
          <w:p w14:paraId="5B2E930F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申請書、政府機關核發之受災證明文件、房屋所有權狀</w:t>
            </w:r>
          </w:p>
        </w:tc>
        <w:tc>
          <w:tcPr>
            <w:tcW w:w="1247" w:type="dxa"/>
            <w:vAlign w:val="center"/>
          </w:tcPr>
          <w:p w14:paraId="24CC97A1" w14:textId="77777777" w:rsidR="00FD5379" w:rsidRPr="00FB3522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FD5379" w:rsidRPr="00FB3522" w14:paraId="726CB80A" w14:textId="77777777" w:rsidTr="00FD5379">
        <w:tc>
          <w:tcPr>
            <w:tcW w:w="3256" w:type="dxa"/>
          </w:tcPr>
          <w:p w14:paraId="0D0131DB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二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家庭遭遇不可歸責於當事人之法定災害，致住屋毀損</w:t>
            </w:r>
          </w:p>
        </w:tc>
        <w:tc>
          <w:tcPr>
            <w:tcW w:w="1275" w:type="dxa"/>
            <w:vAlign w:val="center"/>
          </w:tcPr>
          <w:p w14:paraId="01E25928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一萬元</w:t>
            </w:r>
          </w:p>
        </w:tc>
        <w:tc>
          <w:tcPr>
            <w:tcW w:w="4395" w:type="dxa"/>
          </w:tcPr>
          <w:p w14:paraId="638308A7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申請書、政府機關核發之受災證明文件、房屋所有權狀</w:t>
            </w:r>
          </w:p>
        </w:tc>
        <w:tc>
          <w:tcPr>
            <w:tcW w:w="1247" w:type="dxa"/>
            <w:vAlign w:val="center"/>
          </w:tcPr>
          <w:p w14:paraId="34EFE68E" w14:textId="77777777" w:rsidR="00FD5379" w:rsidRPr="00FB3522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FD5379" w:rsidRPr="00FB3522" w14:paraId="0F20C75D" w14:textId="77777777" w:rsidTr="00FD5379">
        <w:tc>
          <w:tcPr>
            <w:tcW w:w="3256" w:type="dxa"/>
          </w:tcPr>
          <w:p w14:paraId="4FDD4B65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三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家庭遭遇不可歸責於當事人之法定災害，致私有田地流失</w:t>
            </w:r>
          </w:p>
        </w:tc>
        <w:tc>
          <w:tcPr>
            <w:tcW w:w="1275" w:type="dxa"/>
            <w:vAlign w:val="center"/>
          </w:tcPr>
          <w:p w14:paraId="77A253F4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一萬元</w:t>
            </w:r>
          </w:p>
        </w:tc>
        <w:tc>
          <w:tcPr>
            <w:tcW w:w="4395" w:type="dxa"/>
          </w:tcPr>
          <w:p w14:paraId="297BB7EB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申請書、政府機關核發之受災證明文件、田地所有權狀</w:t>
            </w:r>
          </w:p>
        </w:tc>
        <w:tc>
          <w:tcPr>
            <w:tcW w:w="1247" w:type="dxa"/>
            <w:vAlign w:val="center"/>
          </w:tcPr>
          <w:p w14:paraId="0A4B8B04" w14:textId="77777777" w:rsidR="00FD5379" w:rsidRPr="00FB3522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FD5379" w:rsidRPr="00FB3522" w14:paraId="3DE476EB" w14:textId="77777777" w:rsidTr="00FD5379">
        <w:tc>
          <w:tcPr>
            <w:tcW w:w="3256" w:type="dxa"/>
          </w:tcPr>
          <w:p w14:paraId="778CE305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四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家庭遭遇不可歸責於當事人之法定災害，致家庭財物嚴重損失</w:t>
            </w:r>
          </w:p>
        </w:tc>
        <w:tc>
          <w:tcPr>
            <w:tcW w:w="1275" w:type="dxa"/>
            <w:vAlign w:val="center"/>
          </w:tcPr>
          <w:p w14:paraId="72EE2568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一萬元</w:t>
            </w:r>
          </w:p>
        </w:tc>
        <w:tc>
          <w:tcPr>
            <w:tcW w:w="4395" w:type="dxa"/>
          </w:tcPr>
          <w:p w14:paraId="351E0AE1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申請書、政府機關核發之受災證明文件</w:t>
            </w:r>
          </w:p>
        </w:tc>
        <w:tc>
          <w:tcPr>
            <w:tcW w:w="1247" w:type="dxa"/>
            <w:vAlign w:val="center"/>
          </w:tcPr>
          <w:p w14:paraId="5C943C91" w14:textId="77777777" w:rsidR="00FD5379" w:rsidRPr="00FB3522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FD5379" w:rsidRPr="00FB3522" w14:paraId="6C1F75D2" w14:textId="77777777" w:rsidTr="00FD5379">
        <w:trPr>
          <w:trHeight w:val="340"/>
        </w:trPr>
        <w:tc>
          <w:tcPr>
            <w:tcW w:w="10173" w:type="dxa"/>
            <w:gridSpan w:val="4"/>
            <w:shd w:val="clear" w:color="auto" w:fill="F2F2F2" w:themeFill="background1" w:themeFillShade="F2"/>
            <w:vAlign w:val="center"/>
          </w:tcPr>
          <w:p w14:paraId="00B2F2F6" w14:textId="77777777" w:rsidR="00FD5379" w:rsidRPr="00EC7F8B" w:rsidRDefault="00FD5379" w:rsidP="00FD5379">
            <w:pPr>
              <w:spacing w:line="40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C7F8B">
              <w:rPr>
                <w:rFonts w:eastAsia="標楷體"/>
                <w:b/>
                <w:color w:val="000000"/>
                <w:sz w:val="28"/>
                <w:szCs w:val="28"/>
              </w:rPr>
              <w:t>第</w:t>
            </w:r>
            <w:r w:rsidRPr="00EC7F8B">
              <w:rPr>
                <w:rFonts w:eastAsia="標楷體" w:hint="eastAsia"/>
                <w:b/>
                <w:color w:val="000000"/>
                <w:sz w:val="28"/>
                <w:szCs w:val="28"/>
              </w:rPr>
              <w:t>四</w:t>
            </w:r>
            <w:r w:rsidRPr="00EC7F8B">
              <w:rPr>
                <w:rFonts w:eastAsia="標楷體"/>
                <w:b/>
                <w:color w:val="000000"/>
                <w:sz w:val="28"/>
                <w:szCs w:val="28"/>
              </w:rPr>
              <w:t>類：</w:t>
            </w:r>
            <w:r w:rsidRPr="00EC7F8B">
              <w:rPr>
                <w:rFonts w:eastAsia="標楷體"/>
                <w:b/>
                <w:sz w:val="28"/>
                <w:szCs w:val="28"/>
              </w:rPr>
              <w:t>父母、法定監護人及家庭主要經濟來源者非自願性失業</w:t>
            </w:r>
          </w:p>
        </w:tc>
      </w:tr>
      <w:tr w:rsidR="00FD5379" w:rsidRPr="00FB3522" w14:paraId="77F85BAB" w14:textId="77777777" w:rsidTr="00FD5379">
        <w:trPr>
          <w:trHeight w:val="737"/>
        </w:trPr>
        <w:tc>
          <w:tcPr>
            <w:tcW w:w="3256" w:type="dxa"/>
          </w:tcPr>
          <w:p w14:paraId="0DF7EACF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一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失業、遭終止工作契約或無能力工作</w:t>
            </w:r>
          </w:p>
        </w:tc>
        <w:tc>
          <w:tcPr>
            <w:tcW w:w="1275" w:type="dxa"/>
            <w:vAlign w:val="center"/>
          </w:tcPr>
          <w:p w14:paraId="7AF7CD67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五千元</w:t>
            </w:r>
          </w:p>
        </w:tc>
        <w:tc>
          <w:tcPr>
            <w:tcW w:w="4395" w:type="dxa"/>
          </w:tcPr>
          <w:p w14:paraId="0F8FF031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申請書、全戶戶籍謄本或戶口名簿影本、三個月內非自願離職書</w:t>
            </w: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失業證明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或無能力工作相關證明</w:t>
            </w:r>
          </w:p>
        </w:tc>
        <w:tc>
          <w:tcPr>
            <w:tcW w:w="1247" w:type="dxa"/>
            <w:vAlign w:val="center"/>
          </w:tcPr>
          <w:p w14:paraId="1FFE4060" w14:textId="77777777" w:rsidR="00FD5379" w:rsidRPr="00FB3522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FD5379" w:rsidRPr="00FB3522" w14:paraId="7082DCF5" w14:textId="77777777" w:rsidTr="00FD5379">
        <w:trPr>
          <w:trHeight w:val="513"/>
        </w:trPr>
        <w:tc>
          <w:tcPr>
            <w:tcW w:w="3256" w:type="dxa"/>
          </w:tcPr>
          <w:p w14:paraId="0DE1A330" w14:textId="77777777" w:rsidR="00FD5379" w:rsidRPr="00EC7F8B" w:rsidRDefault="00FD5379" w:rsidP="00FD5379">
            <w:pPr>
              <w:spacing w:line="240" w:lineRule="atLeast"/>
              <w:ind w:left="346" w:hangingChars="144" w:hanging="346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(</w:t>
            </w:r>
            <w:r w:rsidRPr="00EC7F8B">
              <w:rPr>
                <w:rFonts w:eastAsia="標楷體"/>
                <w:color w:val="000000"/>
              </w:rPr>
              <w:t>二</w:t>
            </w:r>
            <w:r w:rsidRPr="00EC7F8B">
              <w:rPr>
                <w:rFonts w:eastAsia="標楷體"/>
                <w:color w:val="000000"/>
              </w:rPr>
              <w:t>)</w:t>
            </w:r>
            <w:r w:rsidRPr="00EC7F8B">
              <w:rPr>
                <w:rFonts w:eastAsia="標楷體"/>
                <w:color w:val="000000"/>
              </w:rPr>
              <w:t>失業或無能力工作，但無法取得相關證明</w:t>
            </w:r>
          </w:p>
        </w:tc>
        <w:tc>
          <w:tcPr>
            <w:tcW w:w="1275" w:type="dxa"/>
            <w:vAlign w:val="center"/>
          </w:tcPr>
          <w:p w14:paraId="243E29DA" w14:textId="77777777" w:rsidR="00FD5379" w:rsidRPr="00EC7F8B" w:rsidRDefault="00FD5379" w:rsidP="00FD537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未定</w:t>
            </w:r>
          </w:p>
        </w:tc>
        <w:tc>
          <w:tcPr>
            <w:tcW w:w="4395" w:type="dxa"/>
          </w:tcPr>
          <w:p w14:paraId="7FD8599F" w14:textId="77777777" w:rsidR="00FD5379" w:rsidRPr="00EC7F8B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EC7F8B">
              <w:rPr>
                <w:rFonts w:eastAsia="標楷體"/>
                <w:color w:val="000000"/>
              </w:rPr>
              <w:t>申請書、訪談表、全戶戶籍謄本或戶口名簿影本</w:t>
            </w:r>
          </w:p>
        </w:tc>
        <w:tc>
          <w:tcPr>
            <w:tcW w:w="1247" w:type="dxa"/>
            <w:vAlign w:val="center"/>
          </w:tcPr>
          <w:p w14:paraId="29F32944" w14:textId="77777777" w:rsidR="00FD5379" w:rsidRPr="00FB3522" w:rsidRDefault="00FD5379" w:rsidP="00FD5379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6763993D" w14:textId="77777777" w:rsidR="00FD5379" w:rsidRDefault="00FD5379" w:rsidP="00FD5379">
      <w:pPr>
        <w:spacing w:line="240" w:lineRule="atLeast"/>
        <w:rPr>
          <w:rFonts w:ascii="標楷體" w:eastAsia="標楷體" w:hAnsi="標楷體"/>
        </w:rPr>
      </w:pPr>
      <w:r w:rsidRPr="008E075A">
        <w:rPr>
          <w:rFonts w:ascii="標楷體" w:eastAsia="標楷體" w:hAnsi="標楷體"/>
        </w:rPr>
        <w:t>註：</w:t>
      </w:r>
      <w:r w:rsidRPr="008E075A">
        <w:rPr>
          <w:rFonts w:ascii="標楷體" w:eastAsia="標楷體" w:hAnsi="標楷體"/>
          <w:u w:val="single"/>
        </w:rPr>
        <w:t>法定災害為依本國災害防救法第2條第一款所列定之災害。</w:t>
      </w:r>
      <w:r>
        <w:rPr>
          <w:rFonts w:ascii="標楷體" w:eastAsia="標楷體" w:hAnsi="標楷體"/>
        </w:rPr>
        <w:t xml:space="preserve"> </w:t>
      </w:r>
    </w:p>
    <w:p w14:paraId="72FAAB46" w14:textId="77777777" w:rsidR="00FD5379" w:rsidRDefault="00FD5379" w:rsidP="00FD5379">
      <w:pPr>
        <w:spacing w:line="240" w:lineRule="atLeast"/>
        <w:rPr>
          <w:rFonts w:ascii="標楷體" w:eastAsia="標楷體" w:hAnsi="標楷體"/>
        </w:rPr>
      </w:pPr>
    </w:p>
    <w:p w14:paraId="15898EC6" w14:textId="77777777" w:rsidR="00FD5379" w:rsidRDefault="00FD5379" w:rsidP="00FD5379">
      <w:pPr>
        <w:spacing w:line="240" w:lineRule="atLeast"/>
        <w:rPr>
          <w:rFonts w:ascii="標楷體" w:eastAsia="標楷體" w:hAnsi="標楷體"/>
        </w:rPr>
      </w:pPr>
    </w:p>
    <w:p w14:paraId="5936FC99" w14:textId="77777777" w:rsidR="00FD5379" w:rsidRDefault="00FD5379" w:rsidP="00FD5379">
      <w:pPr>
        <w:spacing w:line="240" w:lineRule="atLeast"/>
        <w:rPr>
          <w:rFonts w:ascii="標楷體" w:eastAsia="標楷體" w:hAnsi="標楷體"/>
        </w:rPr>
      </w:pPr>
    </w:p>
    <w:sectPr w:rsidR="00FD5379" w:rsidSect="007A774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A3C6" w14:textId="77777777" w:rsidR="0029574C" w:rsidRDefault="0029574C" w:rsidP="00FA275D">
      <w:r>
        <w:separator/>
      </w:r>
    </w:p>
  </w:endnote>
  <w:endnote w:type="continuationSeparator" w:id="0">
    <w:p w14:paraId="3E6975EC" w14:textId="77777777" w:rsidR="0029574C" w:rsidRDefault="0029574C" w:rsidP="00F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9A1AC8F9-2BDB-453F-A52B-F2E8804CF9C5}"/>
    <w:embedBold r:id="rId2" w:subsetted="1" w:fontKey="{1688DB58-1025-4364-8D7D-3451828CC9E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5FF6" w14:textId="77777777" w:rsidR="0029574C" w:rsidRDefault="0029574C" w:rsidP="00FA275D">
      <w:r>
        <w:separator/>
      </w:r>
    </w:p>
  </w:footnote>
  <w:footnote w:type="continuationSeparator" w:id="0">
    <w:p w14:paraId="54A380F4" w14:textId="77777777" w:rsidR="0029574C" w:rsidRDefault="0029574C" w:rsidP="00FA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6AD2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C10DD9"/>
    <w:multiLevelType w:val="hybridMultilevel"/>
    <w:tmpl w:val="191C8786"/>
    <w:lvl w:ilvl="0" w:tplc="CFEE6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C7B5A"/>
    <w:multiLevelType w:val="hybridMultilevel"/>
    <w:tmpl w:val="0F442494"/>
    <w:lvl w:ilvl="0" w:tplc="B0ECFC3C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77215"/>
    <w:multiLevelType w:val="hybridMultilevel"/>
    <w:tmpl w:val="B0BE058E"/>
    <w:lvl w:ilvl="0" w:tplc="1ABCF97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24A12"/>
    <w:multiLevelType w:val="hybridMultilevel"/>
    <w:tmpl w:val="E2E27EFE"/>
    <w:lvl w:ilvl="0" w:tplc="CFEE6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66FEE"/>
    <w:multiLevelType w:val="hybridMultilevel"/>
    <w:tmpl w:val="D4961F46"/>
    <w:lvl w:ilvl="0" w:tplc="0BE8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1391C"/>
    <w:multiLevelType w:val="hybridMultilevel"/>
    <w:tmpl w:val="D4961F46"/>
    <w:lvl w:ilvl="0" w:tplc="0BE8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635C35"/>
    <w:multiLevelType w:val="hybridMultilevel"/>
    <w:tmpl w:val="40D2344C"/>
    <w:lvl w:ilvl="0" w:tplc="EED051AA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F5EAB"/>
    <w:multiLevelType w:val="hybridMultilevel"/>
    <w:tmpl w:val="191C8786"/>
    <w:lvl w:ilvl="0" w:tplc="CFEE6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67345"/>
    <w:multiLevelType w:val="hybridMultilevel"/>
    <w:tmpl w:val="F8F80B64"/>
    <w:lvl w:ilvl="0" w:tplc="4CFE09E8">
      <w:start w:val="6"/>
      <w:numFmt w:val="taiwaneseCountingThousand"/>
      <w:lvlText w:val="%1、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1670D"/>
    <w:multiLevelType w:val="hybridMultilevel"/>
    <w:tmpl w:val="D88067FC"/>
    <w:lvl w:ilvl="0" w:tplc="4294AB4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2235A"/>
    <w:multiLevelType w:val="hybridMultilevel"/>
    <w:tmpl w:val="D4961F46"/>
    <w:lvl w:ilvl="0" w:tplc="0BE8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2D2AA4"/>
    <w:multiLevelType w:val="hybridMultilevel"/>
    <w:tmpl w:val="FE605412"/>
    <w:lvl w:ilvl="0" w:tplc="1656438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890842"/>
    <w:multiLevelType w:val="hybridMultilevel"/>
    <w:tmpl w:val="F3C0C0F6"/>
    <w:lvl w:ilvl="0" w:tplc="6B3C4E1A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B07E93"/>
    <w:multiLevelType w:val="hybridMultilevel"/>
    <w:tmpl w:val="0BBC9D62"/>
    <w:lvl w:ilvl="0" w:tplc="DE10C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4559D"/>
    <w:multiLevelType w:val="hybridMultilevel"/>
    <w:tmpl w:val="E6FCF586"/>
    <w:lvl w:ilvl="0" w:tplc="24A40AD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978FC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4139CB"/>
    <w:multiLevelType w:val="hybridMultilevel"/>
    <w:tmpl w:val="EBCED0A0"/>
    <w:lvl w:ilvl="0" w:tplc="5CE2C024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0A4F5B"/>
    <w:multiLevelType w:val="hybridMultilevel"/>
    <w:tmpl w:val="D4961F46"/>
    <w:lvl w:ilvl="0" w:tplc="0BE8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793FD2"/>
    <w:multiLevelType w:val="hybridMultilevel"/>
    <w:tmpl w:val="4508B7B0"/>
    <w:lvl w:ilvl="0" w:tplc="1E24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00023E"/>
    <w:multiLevelType w:val="hybridMultilevel"/>
    <w:tmpl w:val="D4961F46"/>
    <w:lvl w:ilvl="0" w:tplc="0BE8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AB22F8"/>
    <w:multiLevelType w:val="hybridMultilevel"/>
    <w:tmpl w:val="DE0AE426"/>
    <w:lvl w:ilvl="0" w:tplc="15EE92C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41A8268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6"/>
  </w:num>
  <w:num w:numId="5">
    <w:abstractNumId w:val="11"/>
  </w:num>
  <w:num w:numId="6">
    <w:abstractNumId w:val="5"/>
  </w:num>
  <w:num w:numId="7">
    <w:abstractNumId w:val="6"/>
  </w:num>
  <w:num w:numId="8">
    <w:abstractNumId w:val="19"/>
  </w:num>
  <w:num w:numId="9">
    <w:abstractNumId w:val="17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8"/>
  </w:num>
  <w:num w:numId="15">
    <w:abstractNumId w:val="1"/>
  </w:num>
  <w:num w:numId="16">
    <w:abstractNumId w:val="18"/>
  </w:num>
  <w:num w:numId="17">
    <w:abstractNumId w:val="14"/>
  </w:num>
  <w:num w:numId="18">
    <w:abstractNumId w:val="3"/>
  </w:num>
  <w:num w:numId="19">
    <w:abstractNumId w:val="20"/>
  </w:num>
  <w:num w:numId="20">
    <w:abstractNumId w:val="9"/>
  </w:num>
  <w:num w:numId="2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39"/>
    <w:rsid w:val="00011AF5"/>
    <w:rsid w:val="0001429B"/>
    <w:rsid w:val="000359C8"/>
    <w:rsid w:val="00045699"/>
    <w:rsid w:val="00062230"/>
    <w:rsid w:val="00062A3E"/>
    <w:rsid w:val="00067A71"/>
    <w:rsid w:val="00071E84"/>
    <w:rsid w:val="000A2403"/>
    <w:rsid w:val="000A34A9"/>
    <w:rsid w:val="000C38EC"/>
    <w:rsid w:val="000D2A7B"/>
    <w:rsid w:val="000E4BBE"/>
    <w:rsid w:val="000F0B3F"/>
    <w:rsid w:val="0010080D"/>
    <w:rsid w:val="00136CE9"/>
    <w:rsid w:val="0014257F"/>
    <w:rsid w:val="001569F9"/>
    <w:rsid w:val="00157525"/>
    <w:rsid w:val="0016314B"/>
    <w:rsid w:val="001653C9"/>
    <w:rsid w:val="001750BD"/>
    <w:rsid w:val="001773B0"/>
    <w:rsid w:val="00184814"/>
    <w:rsid w:val="00192C7B"/>
    <w:rsid w:val="00196F95"/>
    <w:rsid w:val="001A6A81"/>
    <w:rsid w:val="001D0BCC"/>
    <w:rsid w:val="001D7969"/>
    <w:rsid w:val="001F2475"/>
    <w:rsid w:val="001F6A00"/>
    <w:rsid w:val="00221FE1"/>
    <w:rsid w:val="00226001"/>
    <w:rsid w:val="00236765"/>
    <w:rsid w:val="00253195"/>
    <w:rsid w:val="00263F7C"/>
    <w:rsid w:val="00265588"/>
    <w:rsid w:val="00271414"/>
    <w:rsid w:val="00272AE7"/>
    <w:rsid w:val="002738DE"/>
    <w:rsid w:val="00276113"/>
    <w:rsid w:val="002813E0"/>
    <w:rsid w:val="00286169"/>
    <w:rsid w:val="002870B9"/>
    <w:rsid w:val="00287CAB"/>
    <w:rsid w:val="002907F4"/>
    <w:rsid w:val="0029574C"/>
    <w:rsid w:val="002A47CF"/>
    <w:rsid w:val="002B1DBB"/>
    <w:rsid w:val="002B375D"/>
    <w:rsid w:val="002C0A9D"/>
    <w:rsid w:val="002C6DBA"/>
    <w:rsid w:val="002E0236"/>
    <w:rsid w:val="002E52F2"/>
    <w:rsid w:val="002F4C1C"/>
    <w:rsid w:val="00306FF9"/>
    <w:rsid w:val="00312E43"/>
    <w:rsid w:val="003164A0"/>
    <w:rsid w:val="00321426"/>
    <w:rsid w:val="00333681"/>
    <w:rsid w:val="00337EAF"/>
    <w:rsid w:val="003416F2"/>
    <w:rsid w:val="00354D69"/>
    <w:rsid w:val="00354E24"/>
    <w:rsid w:val="00357432"/>
    <w:rsid w:val="0036621F"/>
    <w:rsid w:val="00380A6D"/>
    <w:rsid w:val="003844E2"/>
    <w:rsid w:val="00386144"/>
    <w:rsid w:val="0038623A"/>
    <w:rsid w:val="00392534"/>
    <w:rsid w:val="00394205"/>
    <w:rsid w:val="0039655F"/>
    <w:rsid w:val="003A300E"/>
    <w:rsid w:val="003B43D1"/>
    <w:rsid w:val="003B6725"/>
    <w:rsid w:val="003C009A"/>
    <w:rsid w:val="003D70C6"/>
    <w:rsid w:val="003E7106"/>
    <w:rsid w:val="003F52F9"/>
    <w:rsid w:val="003F7817"/>
    <w:rsid w:val="00400D17"/>
    <w:rsid w:val="00402FFA"/>
    <w:rsid w:val="00406729"/>
    <w:rsid w:val="004228B6"/>
    <w:rsid w:val="00443791"/>
    <w:rsid w:val="00443BFC"/>
    <w:rsid w:val="0044558D"/>
    <w:rsid w:val="004478A5"/>
    <w:rsid w:val="00454EDA"/>
    <w:rsid w:val="00470B25"/>
    <w:rsid w:val="004730AD"/>
    <w:rsid w:val="004744CF"/>
    <w:rsid w:val="00480B1D"/>
    <w:rsid w:val="0048669B"/>
    <w:rsid w:val="0048694D"/>
    <w:rsid w:val="00493A9E"/>
    <w:rsid w:val="004B05E2"/>
    <w:rsid w:val="004B31A8"/>
    <w:rsid w:val="004C4F1C"/>
    <w:rsid w:val="004C678C"/>
    <w:rsid w:val="004D0665"/>
    <w:rsid w:val="004D3A7E"/>
    <w:rsid w:val="004D4326"/>
    <w:rsid w:val="004F5FD0"/>
    <w:rsid w:val="005126C8"/>
    <w:rsid w:val="00513F6C"/>
    <w:rsid w:val="005227DE"/>
    <w:rsid w:val="00534696"/>
    <w:rsid w:val="005423E0"/>
    <w:rsid w:val="00555BCF"/>
    <w:rsid w:val="00557961"/>
    <w:rsid w:val="00561885"/>
    <w:rsid w:val="00570A9F"/>
    <w:rsid w:val="00581048"/>
    <w:rsid w:val="005870A3"/>
    <w:rsid w:val="005A2BB4"/>
    <w:rsid w:val="005A4459"/>
    <w:rsid w:val="005A685E"/>
    <w:rsid w:val="005B33EC"/>
    <w:rsid w:val="005B7296"/>
    <w:rsid w:val="005C0947"/>
    <w:rsid w:val="005E394A"/>
    <w:rsid w:val="005E5629"/>
    <w:rsid w:val="005E76E9"/>
    <w:rsid w:val="005F6D2F"/>
    <w:rsid w:val="0060512A"/>
    <w:rsid w:val="006265F6"/>
    <w:rsid w:val="006301BC"/>
    <w:rsid w:val="00636B1B"/>
    <w:rsid w:val="0064149D"/>
    <w:rsid w:val="00646B8D"/>
    <w:rsid w:val="0065505B"/>
    <w:rsid w:val="00657FB0"/>
    <w:rsid w:val="00670321"/>
    <w:rsid w:val="00671E50"/>
    <w:rsid w:val="00684199"/>
    <w:rsid w:val="0068524E"/>
    <w:rsid w:val="006957D5"/>
    <w:rsid w:val="006A1C1F"/>
    <w:rsid w:val="006A3342"/>
    <w:rsid w:val="006A503C"/>
    <w:rsid w:val="006A510C"/>
    <w:rsid w:val="006A7830"/>
    <w:rsid w:val="006A7FA4"/>
    <w:rsid w:val="006B21F9"/>
    <w:rsid w:val="006B261F"/>
    <w:rsid w:val="006B2AE2"/>
    <w:rsid w:val="006B60BE"/>
    <w:rsid w:val="006C355A"/>
    <w:rsid w:val="006D430A"/>
    <w:rsid w:val="006D50E1"/>
    <w:rsid w:val="006F14DA"/>
    <w:rsid w:val="006F69B9"/>
    <w:rsid w:val="00704480"/>
    <w:rsid w:val="00716AD7"/>
    <w:rsid w:val="00722D1F"/>
    <w:rsid w:val="00725A33"/>
    <w:rsid w:val="00740B09"/>
    <w:rsid w:val="00764DC1"/>
    <w:rsid w:val="00773C1E"/>
    <w:rsid w:val="0079406B"/>
    <w:rsid w:val="007A0417"/>
    <w:rsid w:val="007A155D"/>
    <w:rsid w:val="007A6D7B"/>
    <w:rsid w:val="007A7748"/>
    <w:rsid w:val="007B4637"/>
    <w:rsid w:val="007B4E56"/>
    <w:rsid w:val="007C3E1B"/>
    <w:rsid w:val="007D1990"/>
    <w:rsid w:val="007D27B3"/>
    <w:rsid w:val="007D2C0C"/>
    <w:rsid w:val="00805775"/>
    <w:rsid w:val="008152A6"/>
    <w:rsid w:val="00816C05"/>
    <w:rsid w:val="008207A3"/>
    <w:rsid w:val="00826F9B"/>
    <w:rsid w:val="008376C6"/>
    <w:rsid w:val="00842C40"/>
    <w:rsid w:val="008436DD"/>
    <w:rsid w:val="00856745"/>
    <w:rsid w:val="00872039"/>
    <w:rsid w:val="0087359F"/>
    <w:rsid w:val="0087452F"/>
    <w:rsid w:val="00876F7F"/>
    <w:rsid w:val="0088320C"/>
    <w:rsid w:val="0088694C"/>
    <w:rsid w:val="00887E56"/>
    <w:rsid w:val="0089077C"/>
    <w:rsid w:val="00895CE7"/>
    <w:rsid w:val="008A4EC4"/>
    <w:rsid w:val="008B04D0"/>
    <w:rsid w:val="008B31BE"/>
    <w:rsid w:val="008C2885"/>
    <w:rsid w:val="008C58D8"/>
    <w:rsid w:val="008C59A5"/>
    <w:rsid w:val="008D0219"/>
    <w:rsid w:val="008D3DF7"/>
    <w:rsid w:val="008D4799"/>
    <w:rsid w:val="008D787A"/>
    <w:rsid w:val="008E281E"/>
    <w:rsid w:val="0090400E"/>
    <w:rsid w:val="00907C19"/>
    <w:rsid w:val="0091130F"/>
    <w:rsid w:val="0091428B"/>
    <w:rsid w:val="00927932"/>
    <w:rsid w:val="00945615"/>
    <w:rsid w:val="00956E3A"/>
    <w:rsid w:val="00963AF3"/>
    <w:rsid w:val="00964421"/>
    <w:rsid w:val="0097334A"/>
    <w:rsid w:val="0098253E"/>
    <w:rsid w:val="00997DD9"/>
    <w:rsid w:val="009A2604"/>
    <w:rsid w:val="009C76D5"/>
    <w:rsid w:val="009D6DF2"/>
    <w:rsid w:val="009E0868"/>
    <w:rsid w:val="009E425F"/>
    <w:rsid w:val="009E64F5"/>
    <w:rsid w:val="009F31F4"/>
    <w:rsid w:val="009F78B3"/>
    <w:rsid w:val="00A01787"/>
    <w:rsid w:val="00A1003E"/>
    <w:rsid w:val="00A14E81"/>
    <w:rsid w:val="00A248E0"/>
    <w:rsid w:val="00A26C03"/>
    <w:rsid w:val="00A45DFD"/>
    <w:rsid w:val="00A5125A"/>
    <w:rsid w:val="00A5174C"/>
    <w:rsid w:val="00A56C64"/>
    <w:rsid w:val="00A578D3"/>
    <w:rsid w:val="00A65C47"/>
    <w:rsid w:val="00A6665C"/>
    <w:rsid w:val="00A74EDB"/>
    <w:rsid w:val="00A80CDD"/>
    <w:rsid w:val="00A85A7E"/>
    <w:rsid w:val="00A95F8C"/>
    <w:rsid w:val="00A960FF"/>
    <w:rsid w:val="00AA611C"/>
    <w:rsid w:val="00AB556F"/>
    <w:rsid w:val="00AB5F1E"/>
    <w:rsid w:val="00AC1758"/>
    <w:rsid w:val="00AC774A"/>
    <w:rsid w:val="00AD18C9"/>
    <w:rsid w:val="00AE68F5"/>
    <w:rsid w:val="00AE6D03"/>
    <w:rsid w:val="00B010E9"/>
    <w:rsid w:val="00B04EC2"/>
    <w:rsid w:val="00B141A1"/>
    <w:rsid w:val="00B14927"/>
    <w:rsid w:val="00B17727"/>
    <w:rsid w:val="00B206D0"/>
    <w:rsid w:val="00B25746"/>
    <w:rsid w:val="00B34BB4"/>
    <w:rsid w:val="00B36CB7"/>
    <w:rsid w:val="00B36F4F"/>
    <w:rsid w:val="00B37E29"/>
    <w:rsid w:val="00B4378C"/>
    <w:rsid w:val="00B63C21"/>
    <w:rsid w:val="00B81CFB"/>
    <w:rsid w:val="00B84131"/>
    <w:rsid w:val="00B97586"/>
    <w:rsid w:val="00BB0E0B"/>
    <w:rsid w:val="00BB29DD"/>
    <w:rsid w:val="00BB709B"/>
    <w:rsid w:val="00BC187A"/>
    <w:rsid w:val="00BD0F79"/>
    <w:rsid w:val="00BD779D"/>
    <w:rsid w:val="00BF6B3C"/>
    <w:rsid w:val="00C07110"/>
    <w:rsid w:val="00C0735D"/>
    <w:rsid w:val="00C14BAE"/>
    <w:rsid w:val="00C14FDB"/>
    <w:rsid w:val="00C15137"/>
    <w:rsid w:val="00C27B52"/>
    <w:rsid w:val="00C31682"/>
    <w:rsid w:val="00C426F0"/>
    <w:rsid w:val="00C445DE"/>
    <w:rsid w:val="00C50126"/>
    <w:rsid w:val="00C57E26"/>
    <w:rsid w:val="00C706AD"/>
    <w:rsid w:val="00C81610"/>
    <w:rsid w:val="00C9459D"/>
    <w:rsid w:val="00CA3EBF"/>
    <w:rsid w:val="00CC0759"/>
    <w:rsid w:val="00CD32AC"/>
    <w:rsid w:val="00CE13CF"/>
    <w:rsid w:val="00D016C5"/>
    <w:rsid w:val="00D146A3"/>
    <w:rsid w:val="00D1607D"/>
    <w:rsid w:val="00D3184B"/>
    <w:rsid w:val="00D53420"/>
    <w:rsid w:val="00D562DD"/>
    <w:rsid w:val="00D62AA5"/>
    <w:rsid w:val="00D83A39"/>
    <w:rsid w:val="00D90D0E"/>
    <w:rsid w:val="00DA29B1"/>
    <w:rsid w:val="00DA5FAD"/>
    <w:rsid w:val="00DA619E"/>
    <w:rsid w:val="00DA6CBA"/>
    <w:rsid w:val="00DB6041"/>
    <w:rsid w:val="00DC3FCB"/>
    <w:rsid w:val="00DE0C3C"/>
    <w:rsid w:val="00DE60F5"/>
    <w:rsid w:val="00DF393C"/>
    <w:rsid w:val="00E25625"/>
    <w:rsid w:val="00E30ED9"/>
    <w:rsid w:val="00E33CB5"/>
    <w:rsid w:val="00E36111"/>
    <w:rsid w:val="00E363BE"/>
    <w:rsid w:val="00E43CDD"/>
    <w:rsid w:val="00E44918"/>
    <w:rsid w:val="00E44E38"/>
    <w:rsid w:val="00E4748C"/>
    <w:rsid w:val="00E47DA3"/>
    <w:rsid w:val="00E5405E"/>
    <w:rsid w:val="00E56981"/>
    <w:rsid w:val="00E57D22"/>
    <w:rsid w:val="00E65F93"/>
    <w:rsid w:val="00E82381"/>
    <w:rsid w:val="00E87D08"/>
    <w:rsid w:val="00EB48E1"/>
    <w:rsid w:val="00EB4DE6"/>
    <w:rsid w:val="00EC0E4C"/>
    <w:rsid w:val="00EC47BE"/>
    <w:rsid w:val="00EC7F8B"/>
    <w:rsid w:val="00EE0C01"/>
    <w:rsid w:val="00EF2433"/>
    <w:rsid w:val="00EF288F"/>
    <w:rsid w:val="00EF2C1E"/>
    <w:rsid w:val="00F0309C"/>
    <w:rsid w:val="00F16DDC"/>
    <w:rsid w:val="00F32A43"/>
    <w:rsid w:val="00F3614E"/>
    <w:rsid w:val="00F40CD2"/>
    <w:rsid w:val="00F550B8"/>
    <w:rsid w:val="00F603D4"/>
    <w:rsid w:val="00F67691"/>
    <w:rsid w:val="00F70801"/>
    <w:rsid w:val="00F823B3"/>
    <w:rsid w:val="00F84922"/>
    <w:rsid w:val="00F93114"/>
    <w:rsid w:val="00F9462E"/>
    <w:rsid w:val="00F976B8"/>
    <w:rsid w:val="00FA275D"/>
    <w:rsid w:val="00FD253A"/>
    <w:rsid w:val="00FD5379"/>
    <w:rsid w:val="00FF0C49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1BD80"/>
  <w15:docId w15:val="{BE6DF0A4-69C1-4515-88F5-8B792BB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59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qFormat/>
    <w:rsid w:val="008720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0"/>
    <w:qFormat/>
    <w:rsid w:val="0087203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72039"/>
    <w:rPr>
      <w:color w:val="0000FF"/>
      <w:u w:val="single"/>
    </w:rPr>
  </w:style>
  <w:style w:type="paragraph" w:styleId="HTML">
    <w:name w:val="HTML Preformatted"/>
    <w:basedOn w:val="a0"/>
    <w:rsid w:val="00872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0"/>
    <w:link w:val="a6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A275D"/>
    <w:rPr>
      <w:kern w:val="2"/>
    </w:rPr>
  </w:style>
  <w:style w:type="paragraph" w:styleId="a7">
    <w:name w:val="footer"/>
    <w:basedOn w:val="a0"/>
    <w:link w:val="a8"/>
    <w:rsid w:val="00FA2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A275D"/>
    <w:rPr>
      <w:kern w:val="2"/>
    </w:rPr>
  </w:style>
  <w:style w:type="paragraph" w:customStyle="1" w:styleId="Default">
    <w:name w:val="Default"/>
    <w:rsid w:val="00DE6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Balloon Text"/>
    <w:basedOn w:val="a0"/>
    <w:link w:val="aa"/>
    <w:semiHidden/>
    <w:unhideWhenUsed/>
    <w:rsid w:val="00B2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semiHidden/>
    <w:rsid w:val="00B257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0"/>
    <w:uiPriority w:val="34"/>
    <w:qFormat/>
    <w:rsid w:val="00392534"/>
    <w:pPr>
      <w:ind w:leftChars="200" w:left="480"/>
    </w:pPr>
  </w:style>
  <w:style w:type="table" w:styleId="ac">
    <w:name w:val="Table Grid"/>
    <w:basedOn w:val="a2"/>
    <w:uiPriority w:val="59"/>
    <w:rsid w:val="00F40CD2"/>
    <w:pPr>
      <w:spacing w:beforeLines="100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AE6D03"/>
    <w:pPr>
      <w:numPr>
        <w:numId w:val="3"/>
      </w:numPr>
      <w:contextualSpacing/>
    </w:pPr>
  </w:style>
  <w:style w:type="paragraph" w:styleId="ad">
    <w:name w:val="footnote text"/>
    <w:basedOn w:val="a0"/>
    <w:link w:val="ae"/>
    <w:semiHidden/>
    <w:unhideWhenUsed/>
    <w:rsid w:val="00722D1F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1"/>
    <w:link w:val="ad"/>
    <w:semiHidden/>
    <w:rsid w:val="00722D1F"/>
    <w:rPr>
      <w:kern w:val="2"/>
    </w:rPr>
  </w:style>
  <w:style w:type="character" w:styleId="af">
    <w:name w:val="footnote reference"/>
    <w:basedOn w:val="a1"/>
    <w:semiHidden/>
    <w:unhideWhenUsed/>
    <w:rsid w:val="00722D1F"/>
    <w:rPr>
      <w:vertAlign w:val="superscript"/>
    </w:rPr>
  </w:style>
  <w:style w:type="character" w:styleId="af0">
    <w:name w:val="annotation reference"/>
    <w:basedOn w:val="a1"/>
    <w:semiHidden/>
    <w:unhideWhenUsed/>
    <w:rsid w:val="00722D1F"/>
    <w:rPr>
      <w:sz w:val="18"/>
      <w:szCs w:val="18"/>
    </w:rPr>
  </w:style>
  <w:style w:type="paragraph" w:styleId="af1">
    <w:name w:val="annotation text"/>
    <w:basedOn w:val="a0"/>
    <w:link w:val="af2"/>
    <w:unhideWhenUsed/>
    <w:rsid w:val="00722D1F"/>
  </w:style>
  <w:style w:type="character" w:customStyle="1" w:styleId="af2">
    <w:name w:val="註解文字 字元"/>
    <w:basedOn w:val="a1"/>
    <w:link w:val="af1"/>
    <w:rsid w:val="00722D1F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22D1F"/>
    <w:rPr>
      <w:b/>
      <w:bCs/>
    </w:rPr>
  </w:style>
  <w:style w:type="character" w:customStyle="1" w:styleId="af4">
    <w:name w:val="註解主旨 字元"/>
    <w:basedOn w:val="af2"/>
    <w:link w:val="af3"/>
    <w:semiHidden/>
    <w:rsid w:val="00722D1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ndex.php?title=%E7%89%B9%E6%AE%8A:%E4%B8%8A%E5%82%B3%E6%96%87%E4%BB%B6&amp;wpDestFile=86.08.21%EF%BC%8886%EF%BC%89%E9%AB%98%E9%86%AB%E6%B3%95%E5%AD%97%E7%AC%AC054%E8%99%9F%E5%87%BD%E5%85%AC%E5%B8%83.doc" TargetMode="External"/><Relationship Id="rId13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3/33/96.11.07%E9%AB%98%E9%86%AB%E5%AD%B8%E5%8B%99%E5%AD%97%E7%AC%AC0961100010%E8%99%9F%E5%87%BD%E5%85%AC%E5%B8%83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e/e8/109110109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f/f0/96.07.09%E9%AB%98%E9%86%AB%E5%AD%B8%E5%8B%99%E5%AD%97%E7%AC%AC0960005742%E8%99%9F%E5%85%AC%E5%B8%8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2/24/98.03.04%E9%AB%98%E9%86%AB%E5%AD%B8%E5%8B%99%E5%AD%97%E7%AC%AC0981100822%E8%99%9F%E5%87%BD%E5%85%AC%E5%B8%83.doc" TargetMode="External"/><Relationship Id="rId10" Type="http://schemas.openxmlformats.org/officeDocument/2006/relationships/hyperlink" Target="http://lawdb.kmu.edu.tw/images/5/51/93.10.11%E9%AB%98%E9%86%AB%E6%B3%95%E5%AD%97%E7%AC%AC0930100033%E8%99%9F%E5%87%BD%E5%85%AC%E5%B8%8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3/35/88.03.13%EF%BC%8888%EF%BC%89%E9%AB%98%E9%86%AB%E6%B3%95%E5%AD%97%E7%AC%AC011%E8%99%9F%E5%87%BD%E5%85%AC%E5%B8%83.doc" TargetMode="External"/><Relationship Id="rId14" Type="http://schemas.openxmlformats.org/officeDocument/2006/relationships/hyperlink" Target="http://lawdb.kmu.edu.tw/images/2/24/98.03.04%E9%AB%98%E9%86%AB%E5%AD%B8%E5%8B%99%E5%AD%97%E7%AC%AC0981100822%E8%99%9F%E5%87%BD%E5%85%AC%E5%B8%83.doc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BE7C-FAC3-4CF4-B217-E6BE52B9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3145</Characters>
  <Application>Microsoft Office Word</Application>
  <DocSecurity>0</DocSecurity>
  <Lines>26</Lines>
  <Paragraphs>7</Paragraphs>
  <ScaleCrop>false</ScaleCrop>
  <Company>KMU</Company>
  <LinksUpToDate>false</LinksUpToDate>
  <CharactersWithSpaces>3689</CharactersWithSpaces>
  <SharedDoc>false</SharedDoc>
  <HLinks>
    <vt:vector size="54" baseType="variant">
      <vt:variant>
        <vt:i4>851990</vt:i4>
      </vt:variant>
      <vt:variant>
        <vt:i4>24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21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18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851990</vt:i4>
      </vt:variant>
      <vt:variant>
        <vt:i4>15</vt:i4>
      </vt:variant>
      <vt:variant>
        <vt:i4>0</vt:i4>
      </vt:variant>
      <vt:variant>
        <vt:i4>5</vt:i4>
      </vt:variant>
      <vt:variant>
        <vt:lpwstr>http://lawdb.kmu.edu.tw/images/2/24/98.03.04%E9%AB%98%E9%86%AB%E5%AD%B8%E5%8B%99%E5%AD%97%E7%AC%AC0981100822%E8%99%9F%E5%87%BD%E5%85%AC%E5%B8%83.doc</vt:lpwstr>
      </vt:variant>
      <vt:variant>
        <vt:lpwstr/>
      </vt:variant>
      <vt:variant>
        <vt:i4>720926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http://lawdb.kmu.edu.tw/images/3/33/96.11.07%E9%AB%98%E9%86%AB%E5%AD%B8%E5%8B%99%E5%AD%97%E7%AC%AC0961100010%E8%99%9F%E5%87%BD%E5%85%AC%E5%B8%83.doc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http://lawdb.kmu.edu.tw/images/f/f0/96.07.09%E9%AB%98%E9%86%AB%E5%AD%B8%E5%8B%99%E5%AD%97%E7%AC%AC0960005742%E8%99%9F%E5%85%AC%E5%B8%83.doc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http://lawdb.kmu.edu.tw/images/5/51/93.10.11%E9%AB%98%E9%86%AB%E6%B3%95%E5%AD%97%E7%AC%AC0930100033%E8%99%9F%E5%87%BD%E5%85%AC%E5%B8%83.doc</vt:lpwstr>
      </vt:variant>
      <vt:variant>
        <vt:lpwstr/>
      </vt:variant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http://lawdb.kmu.edu.tw/images/3/35/88.03.13%EF%BC%8888%EF%BC%89%E9%AB%98%E9%86%AB%E6%B3%95%E5%AD%97%E7%AC%AC011%E8%99%9F%E5%87%BD%E5%85%AC%E5%B8%83.doc</vt:lpwstr>
      </vt:variant>
      <vt:variant>
        <vt:lpwstr/>
      </vt:variant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http://lawdb.kmu.edu.tw/index.php?title=%E7%89%B9%E6%AE%8A:%E4%B8%8A%E5%82%B3%E6%96%87%E4%BB%B6&amp;wpDestFile=86.08.21%EF%BC%8886%EF%BC%89%E9%AB%98%E9%86%AB%E6%B3%95%E5%AD%97%E7%AC%AC054%E8%99%9F%E5%87%BD%E5%85%AC%E5%B8%83.doc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學生緊急紓困金實施要點</dc:title>
  <dc:creator>admin</dc:creator>
  <cp:lastModifiedBy>心肺</cp:lastModifiedBy>
  <cp:revision>4</cp:revision>
  <cp:lastPrinted>2020-10-26T08:48:00Z</cp:lastPrinted>
  <dcterms:created xsi:type="dcterms:W3CDTF">2021-01-11T02:16:00Z</dcterms:created>
  <dcterms:modified xsi:type="dcterms:W3CDTF">2021-01-15T08:06:00Z</dcterms:modified>
</cp:coreProperties>
</file>