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B" w:rsidRPr="005C1FC8" w:rsidRDefault="006E20F8" w:rsidP="002717DB">
      <w:pPr>
        <w:rPr>
          <w:rFonts w:ascii="標楷體" w:eastAsia="標楷體" w:hAnsi="Times New Roman" w:cs="Times New Roman"/>
          <w:b/>
          <w:bCs/>
          <w:sz w:val="32"/>
          <w:szCs w:val="32"/>
        </w:rPr>
      </w:pPr>
      <w:r w:rsidRPr="005C1FC8">
        <w:rPr>
          <w:rFonts w:ascii="標楷體" w:eastAsia="標楷體" w:hAnsi="Times New Roman" w:cs="Times New Roman" w:hint="eastAsia"/>
          <w:b/>
          <w:bCs/>
          <w:sz w:val="32"/>
          <w:szCs w:val="32"/>
        </w:rPr>
        <w:t>高雄醫學大學邱行銓先生暨俞惠英女士優秀獎學金要點</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88.10.07</w:t>
      </w:r>
      <w:r w:rsidR="005C1FC8">
        <w:rPr>
          <w:rFonts w:ascii="Times New Roman" w:eastAsia="標楷體" w:hAnsi="Times New Roman" w:cs="Times New Roman"/>
          <w:sz w:val="20"/>
        </w:rPr>
        <w:t xml:space="preserve">  </w:t>
      </w:r>
      <w:r w:rsidRPr="005C1FC8">
        <w:rPr>
          <w:rFonts w:ascii="Times New Roman" w:eastAsia="標楷體" w:hAnsi="Times New Roman" w:cs="Times New Roman"/>
          <w:sz w:val="20"/>
        </w:rPr>
        <w:t>(88)</w:t>
      </w:r>
      <w:r w:rsidRPr="005C1FC8">
        <w:rPr>
          <w:rFonts w:ascii="Times New Roman" w:eastAsia="標楷體" w:hAnsi="Times New Roman" w:cs="Times New Roman"/>
          <w:sz w:val="20"/>
        </w:rPr>
        <w:t>高醫法字第</w:t>
      </w:r>
      <w:r w:rsidRPr="005C1FC8">
        <w:rPr>
          <w:rFonts w:ascii="Times New Roman" w:eastAsia="標楷體" w:hAnsi="Times New Roman" w:cs="Times New Roman"/>
          <w:sz w:val="20"/>
        </w:rPr>
        <w:t>049</w:t>
      </w:r>
      <w:r w:rsidRPr="005C1FC8">
        <w:rPr>
          <w:rFonts w:ascii="Times New Roman" w:eastAsia="標楷體" w:hAnsi="Times New Roman" w:cs="Times New Roman"/>
          <w:sz w:val="20"/>
        </w:rPr>
        <w:t>號函公布</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92.03.19</w:t>
      </w:r>
      <w:r w:rsidR="005C1FC8">
        <w:rPr>
          <w:rFonts w:ascii="Times New Roman" w:eastAsia="標楷體" w:hAnsi="Times New Roman" w:cs="Times New Roman"/>
          <w:sz w:val="20"/>
        </w:rPr>
        <w:t xml:space="preserve">  </w:t>
      </w:r>
      <w:r w:rsidR="005C1FC8" w:rsidRPr="005C1FC8">
        <w:rPr>
          <w:rFonts w:ascii="Times New Roman" w:eastAsia="標楷體" w:hAnsi="Times New Roman" w:cs="Times New Roman"/>
          <w:sz w:val="20"/>
        </w:rPr>
        <w:t>91</w:t>
      </w:r>
      <w:r w:rsidRPr="005C1FC8">
        <w:rPr>
          <w:rFonts w:ascii="Times New Roman" w:eastAsia="標楷體" w:hAnsi="Times New Roman" w:cs="Times New Roman"/>
          <w:sz w:val="20"/>
        </w:rPr>
        <w:t>學年度第</w:t>
      </w:r>
      <w:r w:rsidR="005C1FC8" w:rsidRPr="005C1FC8">
        <w:rPr>
          <w:rFonts w:ascii="Times New Roman" w:eastAsia="標楷體" w:hAnsi="Times New Roman" w:cs="Times New Roman"/>
          <w:sz w:val="20"/>
        </w:rPr>
        <w:t>3</w:t>
      </w:r>
      <w:r w:rsidRPr="005C1FC8">
        <w:rPr>
          <w:rFonts w:ascii="Times New Roman" w:eastAsia="標楷體" w:hAnsi="Times New Roman" w:cs="Times New Roman"/>
          <w:sz w:val="20"/>
        </w:rPr>
        <w:t>次學生輔導委員會審議通過</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92.06.05</w:t>
      </w:r>
      <w:r w:rsidR="005C1FC8">
        <w:rPr>
          <w:rFonts w:ascii="Times New Roman" w:eastAsia="標楷體" w:hAnsi="Times New Roman" w:cs="Times New Roman"/>
          <w:sz w:val="20"/>
        </w:rPr>
        <w:t xml:space="preserve">  </w:t>
      </w:r>
      <w:r w:rsidR="005C1FC8" w:rsidRPr="005C1FC8">
        <w:rPr>
          <w:rFonts w:ascii="Times New Roman" w:eastAsia="標楷體" w:hAnsi="Times New Roman" w:cs="Times New Roman"/>
          <w:sz w:val="20"/>
        </w:rPr>
        <w:t>91</w:t>
      </w:r>
      <w:r w:rsidRPr="005C1FC8">
        <w:rPr>
          <w:rFonts w:ascii="Times New Roman" w:eastAsia="標楷體" w:hAnsi="Times New Roman" w:cs="Times New Roman"/>
          <w:sz w:val="20"/>
        </w:rPr>
        <w:t>學年度法規委員會第</w:t>
      </w:r>
      <w:r w:rsidR="005C1FC8" w:rsidRPr="005C1FC8">
        <w:rPr>
          <w:rFonts w:ascii="Times New Roman" w:eastAsia="標楷體" w:hAnsi="Times New Roman" w:cs="Times New Roman"/>
          <w:sz w:val="20"/>
        </w:rPr>
        <w:t>9</w:t>
      </w:r>
      <w:r w:rsidRPr="005C1FC8">
        <w:rPr>
          <w:rFonts w:ascii="Times New Roman" w:eastAsia="標楷體" w:hAnsi="Times New Roman" w:cs="Times New Roman"/>
          <w:sz w:val="20"/>
        </w:rPr>
        <w:t>次會議通過</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92.06.18</w:t>
      </w:r>
      <w:r w:rsidR="005C1FC8">
        <w:rPr>
          <w:rFonts w:ascii="Times New Roman" w:eastAsia="標楷體" w:hAnsi="Times New Roman" w:cs="Times New Roman"/>
          <w:sz w:val="20"/>
        </w:rPr>
        <w:t xml:space="preserve">  </w:t>
      </w:r>
      <w:r w:rsidRPr="005C1FC8">
        <w:rPr>
          <w:rFonts w:ascii="Times New Roman" w:eastAsia="標楷體" w:hAnsi="Times New Roman" w:cs="Times New Roman"/>
          <w:sz w:val="20"/>
        </w:rPr>
        <w:t>高醫校法字第</w:t>
      </w:r>
      <w:r w:rsidRPr="005C1FC8">
        <w:rPr>
          <w:rFonts w:ascii="Times New Roman" w:eastAsia="標楷體" w:hAnsi="Times New Roman" w:cs="Times New Roman"/>
          <w:sz w:val="20"/>
        </w:rPr>
        <w:t>0920100015</w:t>
      </w:r>
      <w:r w:rsidRPr="005C1FC8">
        <w:rPr>
          <w:rFonts w:ascii="Times New Roman" w:eastAsia="標楷體" w:hAnsi="Times New Roman" w:cs="Times New Roman"/>
          <w:sz w:val="20"/>
        </w:rPr>
        <w:t>號函公布修正條文</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103.12.01</w:t>
      </w:r>
      <w:r w:rsidR="005C1FC8">
        <w:rPr>
          <w:rFonts w:ascii="Times New Roman" w:eastAsia="標楷體" w:hAnsi="Times New Roman" w:cs="Times New Roman"/>
          <w:sz w:val="20"/>
        </w:rPr>
        <w:t xml:space="preserve">  </w:t>
      </w:r>
      <w:r w:rsidR="005C1FC8" w:rsidRPr="005C1FC8">
        <w:rPr>
          <w:rFonts w:ascii="Times New Roman" w:eastAsia="標楷體" w:hAnsi="Times New Roman" w:cs="Times New Roman"/>
          <w:sz w:val="20"/>
        </w:rPr>
        <w:t>103</w:t>
      </w:r>
      <w:r w:rsidRPr="005C1FC8">
        <w:rPr>
          <w:rFonts w:ascii="Times New Roman" w:eastAsia="標楷體" w:hAnsi="Times New Roman" w:cs="Times New Roman"/>
          <w:sz w:val="20"/>
        </w:rPr>
        <w:t>學年度第</w:t>
      </w:r>
      <w:r w:rsidR="005C1FC8" w:rsidRPr="005C1FC8">
        <w:rPr>
          <w:rFonts w:ascii="Times New Roman" w:eastAsia="標楷體" w:hAnsi="Times New Roman" w:cs="Times New Roman"/>
          <w:sz w:val="20"/>
        </w:rPr>
        <w:t>2</w:t>
      </w:r>
      <w:r w:rsidRPr="005C1FC8">
        <w:rPr>
          <w:rFonts w:ascii="Times New Roman" w:eastAsia="標楷體" w:hAnsi="Times New Roman" w:cs="Times New Roman"/>
          <w:sz w:val="20"/>
        </w:rPr>
        <w:t>次</w:t>
      </w:r>
      <w:bookmarkStart w:id="0" w:name="_GoBack"/>
      <w:bookmarkEnd w:id="0"/>
      <w:r w:rsidRPr="005C1FC8">
        <w:rPr>
          <w:rFonts w:ascii="Times New Roman" w:eastAsia="標楷體" w:hAnsi="Times New Roman" w:cs="Times New Roman"/>
          <w:sz w:val="20"/>
        </w:rPr>
        <w:t>學生事務委員會審議通過</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104.01.12</w:t>
      </w:r>
      <w:r w:rsidR="005C1FC8">
        <w:rPr>
          <w:rFonts w:ascii="Times New Roman" w:eastAsia="標楷體" w:hAnsi="Times New Roman" w:cs="Times New Roman"/>
          <w:sz w:val="20"/>
        </w:rPr>
        <w:t xml:space="preserve">  </w:t>
      </w:r>
      <w:r w:rsidRPr="005C1FC8">
        <w:rPr>
          <w:rFonts w:ascii="Times New Roman" w:eastAsia="標楷體" w:hAnsi="Times New Roman" w:cs="Times New Roman"/>
          <w:sz w:val="20"/>
        </w:rPr>
        <w:t>高醫學務字第</w:t>
      </w:r>
      <w:r w:rsidRPr="005C1FC8">
        <w:rPr>
          <w:rFonts w:ascii="Times New Roman" w:eastAsia="標楷體" w:hAnsi="Times New Roman" w:cs="Times New Roman"/>
          <w:sz w:val="20"/>
        </w:rPr>
        <w:t>1031104324</w:t>
      </w:r>
      <w:r w:rsidRPr="005C1FC8">
        <w:rPr>
          <w:rFonts w:ascii="Times New Roman" w:eastAsia="標楷體" w:hAnsi="Times New Roman" w:cs="Times New Roman"/>
          <w:sz w:val="20"/>
        </w:rPr>
        <w:t>號函公布</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104.03.16</w:t>
      </w:r>
      <w:r w:rsidR="005C1FC8">
        <w:rPr>
          <w:rFonts w:ascii="Times New Roman" w:eastAsia="標楷體" w:hAnsi="Times New Roman" w:cs="Times New Roman"/>
          <w:sz w:val="20"/>
        </w:rPr>
        <w:t xml:space="preserve">  </w:t>
      </w:r>
      <w:r w:rsidR="005C1FC8" w:rsidRPr="005C1FC8">
        <w:rPr>
          <w:rFonts w:ascii="Times New Roman" w:eastAsia="標楷體" w:hAnsi="Times New Roman" w:cs="Times New Roman"/>
          <w:sz w:val="20"/>
        </w:rPr>
        <w:t>103</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3</w:t>
      </w:r>
      <w:r w:rsidRPr="005C1FC8">
        <w:rPr>
          <w:rFonts w:ascii="Times New Roman" w:eastAsia="標楷體" w:hAnsi="Times New Roman" w:cs="Times New Roman"/>
          <w:sz w:val="20"/>
        </w:rPr>
        <w:t>次學生獎助學金審查小組會議通過</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104.05.04</w:t>
      </w:r>
      <w:r w:rsidR="005C1FC8">
        <w:rPr>
          <w:rFonts w:ascii="Times New Roman" w:eastAsia="標楷體" w:hAnsi="Times New Roman" w:cs="Times New Roman"/>
          <w:sz w:val="20"/>
        </w:rPr>
        <w:t xml:space="preserve">  </w:t>
      </w:r>
      <w:r w:rsidRPr="005C1FC8">
        <w:rPr>
          <w:rFonts w:ascii="Times New Roman" w:eastAsia="標楷體" w:hAnsi="Times New Roman" w:cs="Times New Roman"/>
          <w:sz w:val="20"/>
        </w:rPr>
        <w:t>高醫學務字第</w:t>
      </w:r>
      <w:r w:rsidRPr="005C1FC8">
        <w:rPr>
          <w:rFonts w:ascii="Times New Roman" w:eastAsia="標楷體" w:hAnsi="Times New Roman" w:cs="Times New Roman"/>
          <w:sz w:val="20"/>
        </w:rPr>
        <w:t>1041101295</w:t>
      </w:r>
      <w:r w:rsidRPr="005C1FC8">
        <w:rPr>
          <w:rFonts w:ascii="Times New Roman" w:eastAsia="標楷體" w:hAnsi="Times New Roman" w:cs="Times New Roman"/>
          <w:sz w:val="20"/>
        </w:rPr>
        <w:t>號函公布</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104.10.14</w:t>
      </w:r>
      <w:r w:rsidR="005C1FC8">
        <w:rPr>
          <w:rFonts w:ascii="Times New Roman" w:eastAsia="標楷體" w:hAnsi="Times New Roman" w:cs="Times New Roman"/>
          <w:sz w:val="20"/>
        </w:rPr>
        <w:t xml:space="preserve">  </w:t>
      </w:r>
      <w:r w:rsidR="005C1FC8" w:rsidRPr="005C1FC8">
        <w:rPr>
          <w:rFonts w:ascii="Times New Roman" w:eastAsia="標楷體" w:hAnsi="Times New Roman" w:cs="Times New Roman"/>
          <w:sz w:val="20"/>
        </w:rPr>
        <w:t>104</w:t>
      </w:r>
      <w:r w:rsidRPr="005C1FC8">
        <w:rPr>
          <w:rFonts w:ascii="Times New Roman" w:eastAsia="標楷體" w:hAnsi="Times New Roman" w:cs="Times New Roman"/>
          <w:sz w:val="20"/>
        </w:rPr>
        <w:t>學年度第</w:t>
      </w:r>
      <w:r w:rsidR="005C1FC8" w:rsidRPr="005C1FC8">
        <w:rPr>
          <w:rFonts w:ascii="Times New Roman" w:eastAsia="標楷體" w:hAnsi="Times New Roman" w:cs="Times New Roman"/>
          <w:sz w:val="20"/>
        </w:rPr>
        <w:t>1</w:t>
      </w:r>
      <w:r w:rsidRPr="005C1FC8">
        <w:rPr>
          <w:rFonts w:ascii="Times New Roman" w:eastAsia="標楷體" w:hAnsi="Times New Roman" w:cs="Times New Roman"/>
          <w:sz w:val="20"/>
        </w:rPr>
        <w:t>次學務會議審議通過</w:t>
      </w:r>
    </w:p>
    <w:p w:rsidR="006E20F8" w:rsidRPr="005C1FC8" w:rsidRDefault="006E20F8"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104.11.27</w:t>
      </w:r>
      <w:r w:rsidR="005C1FC8">
        <w:rPr>
          <w:rFonts w:ascii="Times New Roman" w:eastAsia="標楷體" w:hAnsi="Times New Roman" w:cs="Times New Roman"/>
          <w:sz w:val="20"/>
        </w:rPr>
        <w:t xml:space="preserve">  </w:t>
      </w:r>
      <w:r w:rsidRPr="005C1FC8">
        <w:rPr>
          <w:rFonts w:ascii="Times New Roman" w:eastAsia="標楷體" w:hAnsi="Times New Roman" w:cs="Times New Roman"/>
          <w:sz w:val="20"/>
        </w:rPr>
        <w:t>高醫學務字第</w:t>
      </w:r>
      <w:r w:rsidRPr="005C1FC8">
        <w:rPr>
          <w:rFonts w:ascii="Times New Roman" w:eastAsia="標楷體" w:hAnsi="Times New Roman" w:cs="Times New Roman"/>
          <w:sz w:val="20"/>
        </w:rPr>
        <w:t>1041103948</w:t>
      </w:r>
      <w:r w:rsidRPr="005C1FC8">
        <w:rPr>
          <w:rFonts w:ascii="Times New Roman" w:eastAsia="標楷體" w:hAnsi="Times New Roman" w:cs="Times New Roman"/>
          <w:sz w:val="20"/>
        </w:rPr>
        <w:t>號函公布</w:t>
      </w:r>
    </w:p>
    <w:p w:rsidR="005C40FA" w:rsidRDefault="005C40FA" w:rsidP="005C1FC8">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109.01.03</w:t>
      </w:r>
      <w:r w:rsidR="005C1FC8">
        <w:rPr>
          <w:rFonts w:ascii="Times New Roman" w:eastAsia="標楷體" w:hAnsi="Times New Roman" w:cs="Times New Roman"/>
          <w:sz w:val="20"/>
        </w:rPr>
        <w:t xml:space="preserve">  </w:t>
      </w:r>
      <w:r w:rsidRPr="005C1FC8">
        <w:rPr>
          <w:rFonts w:ascii="Times New Roman" w:eastAsia="標楷體" w:hAnsi="Times New Roman" w:cs="Times New Roman"/>
          <w:sz w:val="20"/>
        </w:rPr>
        <w:t>108</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3</w:t>
      </w:r>
      <w:r w:rsidRPr="005C1FC8">
        <w:rPr>
          <w:rFonts w:ascii="Times New Roman" w:eastAsia="標楷體" w:hAnsi="Times New Roman" w:cs="Times New Roman"/>
          <w:sz w:val="20"/>
        </w:rPr>
        <w:t>次學務會議審議通過</w:t>
      </w:r>
    </w:p>
    <w:p w:rsidR="005C1FC8" w:rsidRPr="005C1FC8" w:rsidRDefault="005C1FC8" w:rsidP="005C1FC8">
      <w:pPr>
        <w:spacing w:afterLines="50" w:after="180"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hint="eastAsia"/>
          <w:sz w:val="20"/>
        </w:rPr>
        <w:t xml:space="preserve">109.01.20  </w:t>
      </w:r>
      <w:r w:rsidRPr="005C1FC8">
        <w:rPr>
          <w:rFonts w:ascii="Times New Roman" w:eastAsia="標楷體" w:hAnsi="Times New Roman" w:cs="Times New Roman" w:hint="eastAsia"/>
          <w:sz w:val="20"/>
        </w:rPr>
        <w:t>高醫學務字第</w:t>
      </w:r>
      <w:r w:rsidRPr="005C1FC8">
        <w:rPr>
          <w:rFonts w:ascii="Times New Roman" w:eastAsia="標楷體" w:hAnsi="Times New Roman" w:cs="Times New Roman" w:hint="eastAsia"/>
          <w:sz w:val="20"/>
        </w:rPr>
        <w:t>1091100121</w:t>
      </w:r>
      <w:r w:rsidRPr="005C1FC8">
        <w:rPr>
          <w:rFonts w:ascii="Times New Roman" w:eastAsia="標楷體" w:hAnsi="Times New Roman" w:cs="Times New Roman" w:hint="eastAsia"/>
          <w:sz w:val="20"/>
        </w:rPr>
        <w:t>號函公布</w:t>
      </w:r>
    </w:p>
    <w:tbl>
      <w:tblPr>
        <w:tblpPr w:leftFromText="180" w:rightFromText="180" w:vertAnchor="text" w:tblpY="1"/>
        <w:tblOverlap w:val="never"/>
        <w:tblW w:w="9639" w:type="dxa"/>
        <w:tblCellMar>
          <w:left w:w="28" w:type="dxa"/>
          <w:right w:w="28" w:type="dxa"/>
        </w:tblCellMar>
        <w:tblLook w:val="0000" w:firstRow="0" w:lastRow="0" w:firstColumn="0" w:lastColumn="0" w:noHBand="0" w:noVBand="0"/>
      </w:tblPr>
      <w:tblGrid>
        <w:gridCol w:w="851"/>
        <w:gridCol w:w="8788"/>
      </w:tblGrid>
      <w:tr w:rsidR="006E20F8" w:rsidRPr="006E20F8" w:rsidTr="00701004">
        <w:trPr>
          <w:trHeight w:val="557"/>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一、</w:t>
            </w:r>
          </w:p>
        </w:tc>
        <w:tc>
          <w:tcPr>
            <w:tcW w:w="8788" w:type="dxa"/>
          </w:tcPr>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color w:val="000000"/>
                <w:kern w:val="0"/>
                <w:szCs w:val="24"/>
              </w:rPr>
              <w:t>依據邱氏家屬為紀念邱行銓先生捐贈新臺幣壹拾萬元整暨俞惠英女士另捐贈新臺幣壹拾萬元合計貳拾萬元整，訂定本要點。</w:t>
            </w:r>
          </w:p>
        </w:tc>
      </w:tr>
      <w:tr w:rsidR="006E20F8" w:rsidRPr="006E20F8" w:rsidTr="00701004">
        <w:trPr>
          <w:trHeight w:val="346"/>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二、</w:t>
            </w:r>
          </w:p>
        </w:tc>
        <w:tc>
          <w:tcPr>
            <w:tcW w:w="8788" w:type="dxa"/>
          </w:tcPr>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color w:val="000000"/>
                <w:kern w:val="0"/>
                <w:szCs w:val="24"/>
              </w:rPr>
              <w:t>本獎學金設立目的為獎助本校護理系三、四年級優秀學生順利完成學業，並貢獻社會。</w:t>
            </w:r>
          </w:p>
        </w:tc>
      </w:tr>
      <w:tr w:rsidR="006E20F8" w:rsidRPr="006E20F8" w:rsidTr="00701004">
        <w:trPr>
          <w:trHeight w:val="2139"/>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三、</w:t>
            </w:r>
          </w:p>
        </w:tc>
        <w:tc>
          <w:tcPr>
            <w:tcW w:w="8788" w:type="dxa"/>
          </w:tcPr>
          <w:p w:rsidR="006E20F8" w:rsidRPr="00A23226" w:rsidRDefault="006E20F8" w:rsidP="00A23226">
            <w:pPr>
              <w:autoSpaceDE w:val="0"/>
              <w:autoSpaceDN w:val="0"/>
              <w:adjustRightInd w:val="0"/>
              <w:spacing w:line="440" w:lineRule="exact"/>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本獎學金申請時間、資格及應繳交之證件：</w:t>
            </w:r>
          </w:p>
          <w:p w:rsidR="006E20F8" w:rsidRPr="00A23226" w:rsidRDefault="006E20F8" w:rsidP="00A23226">
            <w:pPr>
              <w:pStyle w:val="a8"/>
              <w:numPr>
                <w:ilvl w:val="0"/>
                <w:numId w:val="8"/>
              </w:numPr>
              <w:autoSpaceDE w:val="0"/>
              <w:autoSpaceDN w:val="0"/>
              <w:adjustRightInd w:val="0"/>
              <w:spacing w:line="440" w:lineRule="exact"/>
              <w:ind w:leftChars="0"/>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申請時間：每學期開學後壹個月內辦理之。</w:t>
            </w:r>
          </w:p>
          <w:p w:rsidR="006E20F8" w:rsidRPr="00A23226" w:rsidRDefault="006E20F8" w:rsidP="00A23226">
            <w:pPr>
              <w:pStyle w:val="a8"/>
              <w:numPr>
                <w:ilvl w:val="0"/>
                <w:numId w:val="8"/>
              </w:numPr>
              <w:autoSpaceDE w:val="0"/>
              <w:autoSpaceDN w:val="0"/>
              <w:adjustRightInd w:val="0"/>
              <w:spacing w:line="440" w:lineRule="exact"/>
              <w:ind w:leftChars="0"/>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申請資格及應繳交之證件：</w:t>
            </w:r>
          </w:p>
          <w:p w:rsidR="006E20F8" w:rsidRPr="00A23226" w:rsidRDefault="00A23226" w:rsidP="00A23226">
            <w:pPr>
              <w:autoSpaceDE w:val="0"/>
              <w:autoSpaceDN w:val="0"/>
              <w:adjustRightInd w:val="0"/>
              <w:spacing w:line="440" w:lineRule="exact"/>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006E20F8" w:rsidRPr="00A23226">
              <w:rPr>
                <w:rFonts w:ascii="Times New Roman" w:eastAsia="標楷體" w:hAnsi="Times New Roman" w:cs="Times New Roman"/>
                <w:color w:val="000000"/>
                <w:kern w:val="0"/>
                <w:szCs w:val="24"/>
              </w:rPr>
              <w:t xml:space="preserve">1. </w:t>
            </w:r>
            <w:r w:rsidR="006E20F8" w:rsidRPr="00A23226">
              <w:rPr>
                <w:rFonts w:ascii="Times New Roman" w:eastAsia="標楷體" w:hAnsi="標楷體" w:cs="Times New Roman"/>
                <w:color w:val="000000"/>
                <w:kern w:val="0"/>
                <w:szCs w:val="24"/>
              </w:rPr>
              <w:t>申請書</w:t>
            </w:r>
            <w:r w:rsidR="006E20F8" w:rsidRPr="00A23226">
              <w:rPr>
                <w:rFonts w:ascii="Times New Roman" w:eastAsia="標楷體" w:hAnsi="Times New Roman" w:cs="Times New Roman"/>
                <w:color w:val="000000"/>
                <w:kern w:val="0"/>
                <w:szCs w:val="24"/>
              </w:rPr>
              <w:t>(</w:t>
            </w:r>
            <w:r w:rsidR="006E20F8" w:rsidRPr="00A23226">
              <w:rPr>
                <w:rFonts w:ascii="Times New Roman" w:eastAsia="標楷體" w:hAnsi="標楷體" w:cs="Times New Roman"/>
                <w:color w:val="000000"/>
                <w:kern w:val="0"/>
                <w:szCs w:val="24"/>
              </w:rPr>
              <w:t>向學生事務處領取</w:t>
            </w:r>
            <w:r w:rsidR="006E20F8" w:rsidRPr="00A23226">
              <w:rPr>
                <w:rFonts w:ascii="Times New Roman" w:eastAsia="標楷體" w:hAnsi="Times New Roman" w:cs="Times New Roman"/>
                <w:color w:val="000000"/>
                <w:kern w:val="0"/>
                <w:szCs w:val="24"/>
              </w:rPr>
              <w:t>)</w:t>
            </w:r>
            <w:r w:rsidR="006E20F8" w:rsidRPr="00A23226">
              <w:rPr>
                <w:rFonts w:ascii="Times New Roman" w:eastAsia="標楷體" w:hAnsi="標楷體" w:cs="Times New Roman"/>
                <w:color w:val="000000"/>
                <w:kern w:val="0"/>
                <w:szCs w:val="24"/>
              </w:rPr>
              <w:t>。</w:t>
            </w:r>
          </w:p>
          <w:p w:rsidR="00A23226" w:rsidRDefault="00A23226" w:rsidP="00A23226">
            <w:pPr>
              <w:spacing w:line="440" w:lineRule="exact"/>
              <w:rPr>
                <w:rFonts w:ascii="Times New Roman" w:eastAsia="標楷體" w:hAnsi="標楷體" w:cs="Times New Roman"/>
                <w:color w:val="000000"/>
                <w:kern w:val="0"/>
                <w:szCs w:val="24"/>
                <w:u w:val="single"/>
              </w:rPr>
            </w:pPr>
            <w:r>
              <w:rPr>
                <w:rFonts w:ascii="Times New Roman" w:eastAsia="標楷體" w:hAnsi="Times New Roman" w:cs="Times New Roman" w:hint="eastAsia"/>
                <w:color w:val="000000"/>
                <w:kern w:val="0"/>
                <w:szCs w:val="24"/>
              </w:rPr>
              <w:t xml:space="preserve">        </w:t>
            </w:r>
            <w:r w:rsidR="006E20F8" w:rsidRPr="00A23226">
              <w:rPr>
                <w:rFonts w:ascii="Times New Roman" w:eastAsia="標楷體" w:hAnsi="Times New Roman" w:cs="Times New Roman"/>
                <w:color w:val="000000"/>
                <w:kern w:val="0"/>
                <w:szCs w:val="24"/>
              </w:rPr>
              <w:t xml:space="preserve">2. </w:t>
            </w:r>
            <w:r w:rsidR="006E20F8" w:rsidRPr="00A23226">
              <w:rPr>
                <w:rFonts w:ascii="Times New Roman" w:eastAsia="標楷體" w:hAnsi="標楷體" w:cs="Times New Roman"/>
                <w:color w:val="000000"/>
                <w:kern w:val="0"/>
                <w:szCs w:val="24"/>
              </w:rPr>
              <w:t>成績單：繳交前學期成績單壹份</w:t>
            </w:r>
            <w:r w:rsidR="006E20F8" w:rsidRPr="00A23226">
              <w:rPr>
                <w:rFonts w:ascii="Times New Roman" w:eastAsia="標楷體" w:hAnsi="Times New Roman" w:cs="Times New Roman"/>
                <w:color w:val="000000"/>
                <w:kern w:val="0"/>
                <w:szCs w:val="24"/>
              </w:rPr>
              <w:t>(</w:t>
            </w:r>
            <w:r w:rsidR="006E20F8" w:rsidRPr="00A23226">
              <w:rPr>
                <w:rFonts w:ascii="Times New Roman" w:eastAsia="標楷體" w:hAnsi="標楷體" w:cs="Times New Roman"/>
                <w:color w:val="000000"/>
                <w:kern w:val="0"/>
                <w:szCs w:val="24"/>
              </w:rPr>
              <w:t>學業成績達</w:t>
            </w:r>
            <w:r w:rsidR="004F03FE" w:rsidRPr="00A23226">
              <w:rPr>
                <w:rFonts w:ascii="Times New Roman" w:eastAsia="標楷體" w:hAnsi="標楷體" w:cs="Times New Roman" w:hint="eastAsia"/>
                <w:color w:val="000000"/>
                <w:kern w:val="0"/>
                <w:szCs w:val="24"/>
                <w:u w:val="single"/>
              </w:rPr>
              <w:t>80</w:t>
            </w:r>
            <w:r w:rsidR="006E20F8" w:rsidRPr="00A23226">
              <w:rPr>
                <w:rFonts w:ascii="Times New Roman" w:eastAsia="標楷體" w:hAnsi="標楷體" w:cs="Times New Roman"/>
                <w:color w:val="000000"/>
                <w:kern w:val="0"/>
                <w:szCs w:val="24"/>
              </w:rPr>
              <w:t>分以上及操行成績達</w:t>
            </w:r>
            <w:r w:rsidR="004F03FE" w:rsidRPr="00A23226">
              <w:rPr>
                <w:rFonts w:ascii="Times New Roman" w:eastAsia="標楷體" w:hAnsi="標楷體" w:cs="Times New Roman" w:hint="eastAsia"/>
                <w:color w:val="000000"/>
                <w:kern w:val="0"/>
                <w:szCs w:val="24"/>
                <w:u w:val="single"/>
              </w:rPr>
              <w:t>85</w:t>
            </w:r>
          </w:p>
          <w:p w:rsidR="006E20F8" w:rsidRPr="00A23226" w:rsidRDefault="00A23226"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hint="eastAsia"/>
                <w:color w:val="000000"/>
                <w:kern w:val="0"/>
                <w:szCs w:val="24"/>
              </w:rPr>
              <w:t xml:space="preserve">          </w:t>
            </w:r>
            <w:r w:rsidR="006E20F8" w:rsidRPr="00A23226">
              <w:rPr>
                <w:rFonts w:ascii="Times New Roman" w:eastAsia="標楷體" w:hAnsi="標楷體" w:cs="Times New Roman"/>
                <w:color w:val="000000"/>
                <w:kern w:val="0"/>
                <w:szCs w:val="24"/>
              </w:rPr>
              <w:t>分以上者</w:t>
            </w:r>
            <w:r w:rsidR="006E20F8" w:rsidRPr="00A23226">
              <w:rPr>
                <w:rFonts w:ascii="Times New Roman" w:eastAsia="標楷體" w:hAnsi="Times New Roman" w:cs="Times New Roman"/>
                <w:color w:val="000000"/>
                <w:kern w:val="0"/>
                <w:szCs w:val="24"/>
              </w:rPr>
              <w:t>)</w:t>
            </w:r>
            <w:r w:rsidR="006E20F8" w:rsidRPr="00A23226">
              <w:rPr>
                <w:rFonts w:ascii="Times New Roman" w:eastAsia="標楷體" w:hAnsi="標楷體" w:cs="Times New Roman"/>
                <w:color w:val="000000"/>
                <w:kern w:val="0"/>
                <w:szCs w:val="24"/>
              </w:rPr>
              <w:t>。</w:t>
            </w:r>
          </w:p>
        </w:tc>
      </w:tr>
      <w:tr w:rsidR="006E20F8" w:rsidRPr="006E20F8" w:rsidTr="00701004">
        <w:trPr>
          <w:trHeight w:val="883"/>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四、</w:t>
            </w:r>
          </w:p>
        </w:tc>
        <w:tc>
          <w:tcPr>
            <w:tcW w:w="8788" w:type="dxa"/>
          </w:tcPr>
          <w:p w:rsidR="006E20F8" w:rsidRPr="00A23226" w:rsidRDefault="006E20F8" w:rsidP="00A23226">
            <w:pPr>
              <w:spacing w:line="440" w:lineRule="exact"/>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獎勵標準：</w:t>
            </w:r>
          </w:p>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color w:val="000000"/>
                <w:kern w:val="0"/>
                <w:szCs w:val="24"/>
              </w:rPr>
              <w:t>依學業成績高低順序決定，學業成績相同時，以操行成績高者優先獎勵，學業及操行成績均相同時，抽籤決定。</w:t>
            </w:r>
          </w:p>
        </w:tc>
      </w:tr>
      <w:tr w:rsidR="006E20F8" w:rsidRPr="006E20F8" w:rsidTr="00701004">
        <w:trPr>
          <w:trHeight w:val="1077"/>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五、</w:t>
            </w:r>
          </w:p>
        </w:tc>
        <w:tc>
          <w:tcPr>
            <w:tcW w:w="8788" w:type="dxa"/>
          </w:tcPr>
          <w:p w:rsidR="006E20F8" w:rsidRPr="00A23226" w:rsidRDefault="006E20F8" w:rsidP="00A23226">
            <w:pPr>
              <w:autoSpaceDE w:val="0"/>
              <w:autoSpaceDN w:val="0"/>
              <w:adjustRightInd w:val="0"/>
              <w:spacing w:line="440" w:lineRule="exact"/>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具有下列情形之一者，不得申請本獎學金。</w:t>
            </w:r>
          </w:p>
          <w:p w:rsidR="006E20F8" w:rsidRPr="00A23226" w:rsidRDefault="00A23226" w:rsidP="00A23226">
            <w:pPr>
              <w:autoSpaceDE w:val="0"/>
              <w:autoSpaceDN w:val="0"/>
              <w:adjustRightInd w:val="0"/>
              <w:spacing w:line="440" w:lineRule="exact"/>
              <w:rPr>
                <w:rFonts w:ascii="Times New Roman" w:eastAsia="標楷體" w:hAnsi="Times New Roman" w:cs="Times New Roman"/>
                <w:color w:val="000000"/>
                <w:kern w:val="0"/>
                <w:szCs w:val="24"/>
              </w:rPr>
            </w:pPr>
            <w:r w:rsidRPr="00A23226">
              <w:rPr>
                <w:rFonts w:ascii="Times New Roman" w:eastAsia="標楷體" w:hAnsi="標楷體" w:cs="Times New Roman" w:hint="eastAsia"/>
                <w:color w:val="000000"/>
                <w:kern w:val="0"/>
                <w:szCs w:val="24"/>
              </w:rPr>
              <w:t>（</w:t>
            </w:r>
            <w:r>
              <w:rPr>
                <w:rFonts w:ascii="Times New Roman" w:eastAsia="標楷體" w:hAnsi="標楷體" w:cs="Times New Roman" w:hint="eastAsia"/>
                <w:color w:val="000000"/>
                <w:kern w:val="0"/>
                <w:szCs w:val="24"/>
              </w:rPr>
              <w:t>一</w:t>
            </w:r>
            <w:r w:rsidRPr="00A23226">
              <w:rPr>
                <w:rFonts w:ascii="Times New Roman" w:eastAsia="標楷體" w:hAnsi="標楷體" w:cs="Times New Roman" w:hint="eastAsia"/>
                <w:color w:val="000000"/>
                <w:kern w:val="0"/>
                <w:szCs w:val="24"/>
              </w:rPr>
              <w:t>）</w:t>
            </w:r>
            <w:r w:rsidR="006E20F8" w:rsidRPr="00A23226">
              <w:rPr>
                <w:rFonts w:ascii="Times New Roman" w:eastAsia="標楷體" w:hAnsi="標楷體" w:cs="Times New Roman"/>
                <w:color w:val="000000"/>
                <w:kern w:val="0"/>
                <w:szCs w:val="24"/>
              </w:rPr>
              <w:t>已領有校內其他獎學金者。</w:t>
            </w:r>
          </w:p>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color w:val="000000"/>
                <w:kern w:val="0"/>
                <w:szCs w:val="24"/>
              </w:rPr>
              <w:t>（二）前學期內受記過以上之處分者。</w:t>
            </w:r>
          </w:p>
        </w:tc>
      </w:tr>
      <w:tr w:rsidR="006E20F8" w:rsidRPr="006E20F8" w:rsidTr="00701004">
        <w:trPr>
          <w:trHeight w:val="336"/>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六、</w:t>
            </w:r>
          </w:p>
        </w:tc>
        <w:tc>
          <w:tcPr>
            <w:tcW w:w="8788" w:type="dxa"/>
          </w:tcPr>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color w:val="000000"/>
                <w:kern w:val="0"/>
                <w:szCs w:val="24"/>
              </w:rPr>
              <w:t>每學期開學後一週內由學生事務處公告，與本校其他獎學金共同辦理。</w:t>
            </w:r>
          </w:p>
        </w:tc>
      </w:tr>
      <w:tr w:rsidR="006E20F8" w:rsidRPr="006E20F8" w:rsidTr="00701004">
        <w:trPr>
          <w:trHeight w:val="692"/>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七、</w:t>
            </w:r>
          </w:p>
        </w:tc>
        <w:tc>
          <w:tcPr>
            <w:tcW w:w="8788" w:type="dxa"/>
          </w:tcPr>
          <w:p w:rsidR="006E20F8" w:rsidRPr="00A23226" w:rsidRDefault="006E20F8" w:rsidP="00A23226">
            <w:pPr>
              <w:autoSpaceDE w:val="0"/>
              <w:autoSpaceDN w:val="0"/>
              <w:adjustRightInd w:val="0"/>
              <w:spacing w:line="440" w:lineRule="exact"/>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審查程序：</w:t>
            </w:r>
          </w:p>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hint="eastAsia"/>
                <w:color w:val="000000"/>
                <w:kern w:val="0"/>
                <w:szCs w:val="24"/>
              </w:rPr>
              <w:t>繳交之證件經學生事務處審查後，提學生獎助學金審查小組會議複審後呈校長核准。</w:t>
            </w:r>
          </w:p>
        </w:tc>
      </w:tr>
      <w:tr w:rsidR="006E20F8" w:rsidRPr="006E20F8" w:rsidTr="00701004">
        <w:trPr>
          <w:cantSplit/>
          <w:trHeight w:val="697"/>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八、</w:t>
            </w:r>
          </w:p>
          <w:p w:rsidR="006E20F8" w:rsidRPr="006E20F8" w:rsidRDefault="006E20F8" w:rsidP="006E20F8">
            <w:pPr>
              <w:spacing w:line="440" w:lineRule="exact"/>
              <w:rPr>
                <w:rFonts w:ascii="Times New Roman" w:eastAsia="標楷體" w:hAnsi="Times New Roman" w:cs="Times New Roman"/>
                <w:szCs w:val="24"/>
              </w:rPr>
            </w:pPr>
          </w:p>
        </w:tc>
        <w:tc>
          <w:tcPr>
            <w:tcW w:w="8788" w:type="dxa"/>
          </w:tcPr>
          <w:p w:rsidR="006E20F8" w:rsidRPr="00A23226" w:rsidRDefault="006E20F8" w:rsidP="00A23226">
            <w:pPr>
              <w:autoSpaceDE w:val="0"/>
              <w:autoSpaceDN w:val="0"/>
              <w:adjustRightInd w:val="0"/>
              <w:spacing w:line="440" w:lineRule="exact"/>
              <w:rPr>
                <w:rFonts w:ascii="Times New Roman" w:eastAsia="標楷體" w:hAnsi="Times New Roman" w:cs="Times New Roman"/>
                <w:color w:val="000000"/>
                <w:kern w:val="0"/>
                <w:szCs w:val="24"/>
              </w:rPr>
            </w:pPr>
            <w:r w:rsidRPr="00A23226">
              <w:rPr>
                <w:rFonts w:ascii="Times New Roman" w:eastAsia="標楷體" w:hAnsi="標楷體" w:cs="Times New Roman"/>
                <w:color w:val="000000"/>
                <w:kern w:val="0"/>
                <w:szCs w:val="24"/>
              </w:rPr>
              <w:t>獎學金獎勵名額、金額及發放：</w:t>
            </w:r>
          </w:p>
          <w:p w:rsidR="006E20F8" w:rsidRPr="00A23226" w:rsidRDefault="006E20F8"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color w:val="000000"/>
                <w:kern w:val="0"/>
                <w:szCs w:val="24"/>
              </w:rPr>
              <w:t>以每年度基金孳息多寡核定名額、金額，獎學金之發放由學生事務處依規定辦理。</w:t>
            </w:r>
          </w:p>
        </w:tc>
      </w:tr>
      <w:tr w:rsidR="006E20F8" w:rsidRPr="006E20F8" w:rsidTr="00701004">
        <w:trPr>
          <w:trHeight w:val="441"/>
        </w:trPr>
        <w:tc>
          <w:tcPr>
            <w:tcW w:w="851" w:type="dxa"/>
          </w:tcPr>
          <w:p w:rsidR="006E20F8" w:rsidRPr="006E20F8" w:rsidRDefault="006E20F8" w:rsidP="006E20F8">
            <w:pPr>
              <w:spacing w:line="440" w:lineRule="exact"/>
              <w:rPr>
                <w:rFonts w:ascii="Times New Roman" w:eastAsia="標楷體" w:hAnsi="Times New Roman" w:cs="Times New Roman"/>
                <w:szCs w:val="24"/>
              </w:rPr>
            </w:pPr>
            <w:r w:rsidRPr="006E20F8">
              <w:rPr>
                <w:rFonts w:ascii="Times New Roman" w:eastAsia="標楷體" w:hAnsi="標楷體" w:cs="Times New Roman"/>
                <w:szCs w:val="24"/>
              </w:rPr>
              <w:t>九、</w:t>
            </w:r>
          </w:p>
        </w:tc>
        <w:tc>
          <w:tcPr>
            <w:tcW w:w="8788" w:type="dxa"/>
          </w:tcPr>
          <w:p w:rsidR="006E20F8" w:rsidRPr="00A23226" w:rsidRDefault="001A1E45" w:rsidP="00A23226">
            <w:pPr>
              <w:spacing w:line="440" w:lineRule="exact"/>
              <w:rPr>
                <w:rFonts w:ascii="Times New Roman" w:eastAsia="標楷體" w:hAnsi="Times New Roman" w:cs="Times New Roman"/>
                <w:szCs w:val="24"/>
              </w:rPr>
            </w:pPr>
            <w:r w:rsidRPr="00A23226">
              <w:rPr>
                <w:rFonts w:ascii="Times New Roman" w:eastAsia="標楷體" w:hAnsi="標楷體" w:cs="Times New Roman" w:hint="eastAsia"/>
                <w:color w:val="000000"/>
                <w:kern w:val="0"/>
                <w:szCs w:val="24"/>
              </w:rPr>
              <w:t>本要點經學務會議</w:t>
            </w:r>
            <w:r w:rsidRPr="00A23226">
              <w:rPr>
                <w:rFonts w:ascii="Times New Roman" w:eastAsia="標楷體" w:hAnsi="標楷體" w:cs="Times New Roman" w:hint="eastAsia"/>
                <w:color w:val="000000"/>
                <w:kern w:val="0"/>
                <w:szCs w:val="24"/>
                <w:u w:val="single"/>
              </w:rPr>
              <w:t>審議</w:t>
            </w:r>
            <w:r w:rsidRPr="00A23226">
              <w:rPr>
                <w:rFonts w:ascii="Times New Roman" w:eastAsia="標楷體" w:hAnsi="標楷體" w:cs="Times New Roman" w:hint="eastAsia"/>
                <w:color w:val="000000"/>
                <w:kern w:val="0"/>
                <w:szCs w:val="24"/>
              </w:rPr>
              <w:t>通過後，自公布日起實施，修正時亦同。</w:t>
            </w:r>
          </w:p>
        </w:tc>
      </w:tr>
    </w:tbl>
    <w:p w:rsidR="006E20F8" w:rsidRPr="006E20F8" w:rsidRDefault="006E20F8" w:rsidP="006E20F8">
      <w:pPr>
        <w:widowControl/>
        <w:spacing w:line="320" w:lineRule="exact"/>
        <w:rPr>
          <w:rFonts w:ascii="標楷體" w:eastAsia="標楷體" w:hAnsi="標楷體" w:cs="新細明體"/>
          <w:b/>
          <w:bCs/>
          <w:kern w:val="36"/>
          <w:sz w:val="32"/>
          <w:szCs w:val="32"/>
        </w:rPr>
      </w:pPr>
    </w:p>
    <w:p w:rsidR="00090679" w:rsidRPr="00090679" w:rsidRDefault="0009482A" w:rsidP="00802012">
      <w:pPr>
        <w:widowControl/>
        <w:spacing w:line="400" w:lineRule="exact"/>
        <w:rPr>
          <w:rFonts w:ascii="標楷體" w:eastAsia="標楷體" w:hAnsi="標楷體" w:cs="新細明體"/>
          <w:b/>
          <w:bCs/>
          <w:kern w:val="36"/>
          <w:sz w:val="32"/>
          <w:szCs w:val="32"/>
        </w:rPr>
      </w:pPr>
      <w:r w:rsidRPr="0009482A">
        <w:rPr>
          <w:rFonts w:ascii="標楷體" w:eastAsia="標楷體" w:hAnsi="標楷體" w:cs="新細明體" w:hint="eastAsia"/>
          <w:b/>
          <w:bCs/>
          <w:kern w:val="36"/>
          <w:sz w:val="32"/>
          <w:szCs w:val="32"/>
        </w:rPr>
        <w:lastRenderedPageBreak/>
        <w:t>高雄醫學大學</w:t>
      </w:r>
      <w:r w:rsidR="00090679" w:rsidRPr="00090679">
        <w:rPr>
          <w:rFonts w:ascii="標楷體" w:eastAsia="標楷體" w:hAnsi="標楷體" w:cs="新細明體" w:hint="eastAsia"/>
          <w:b/>
          <w:bCs/>
          <w:kern w:val="36"/>
          <w:sz w:val="32"/>
          <w:szCs w:val="32"/>
        </w:rPr>
        <w:t>邱行銓先生暨俞惠英女士優秀獎學金要點</w:t>
      </w:r>
      <w:r w:rsidR="00090679" w:rsidRPr="00090679">
        <w:rPr>
          <w:rFonts w:ascii="標楷體" w:eastAsia="標楷體" w:hAnsi="標楷體" w:cs="Times New Roman" w:hint="eastAsia"/>
          <w:b/>
          <w:kern w:val="0"/>
          <w:sz w:val="32"/>
          <w:szCs w:val="32"/>
        </w:rPr>
        <w:t>(修正條文對照表)</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88.10.07</w:t>
      </w:r>
      <w:r>
        <w:rPr>
          <w:rFonts w:ascii="Times New Roman" w:eastAsia="標楷體" w:hAnsi="Times New Roman" w:cs="Times New Roman"/>
          <w:sz w:val="20"/>
        </w:rPr>
        <w:t xml:space="preserve">  </w:t>
      </w:r>
      <w:r w:rsidRPr="005C1FC8">
        <w:rPr>
          <w:rFonts w:ascii="Times New Roman" w:eastAsia="標楷體" w:hAnsi="Times New Roman" w:cs="Times New Roman"/>
          <w:sz w:val="20"/>
        </w:rPr>
        <w:t>(88)</w:t>
      </w:r>
      <w:r w:rsidRPr="005C1FC8">
        <w:rPr>
          <w:rFonts w:ascii="Times New Roman" w:eastAsia="標楷體" w:hAnsi="Times New Roman" w:cs="Times New Roman"/>
          <w:sz w:val="20"/>
        </w:rPr>
        <w:t>高醫法字第</w:t>
      </w:r>
      <w:r w:rsidRPr="005C1FC8">
        <w:rPr>
          <w:rFonts w:ascii="Times New Roman" w:eastAsia="標楷體" w:hAnsi="Times New Roman" w:cs="Times New Roman"/>
          <w:sz w:val="20"/>
        </w:rPr>
        <w:t>049</w:t>
      </w:r>
      <w:r w:rsidRPr="005C1FC8">
        <w:rPr>
          <w:rFonts w:ascii="Times New Roman" w:eastAsia="標楷體" w:hAnsi="Times New Roman" w:cs="Times New Roman"/>
          <w:sz w:val="20"/>
        </w:rPr>
        <w:t>號函公布</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92.03.19</w:t>
      </w:r>
      <w:r>
        <w:rPr>
          <w:rFonts w:ascii="Times New Roman" w:eastAsia="標楷體" w:hAnsi="Times New Roman" w:cs="Times New Roman"/>
          <w:sz w:val="20"/>
        </w:rPr>
        <w:t xml:space="preserve">  </w:t>
      </w:r>
      <w:r w:rsidRPr="005C1FC8">
        <w:rPr>
          <w:rFonts w:ascii="Times New Roman" w:eastAsia="標楷體" w:hAnsi="Times New Roman" w:cs="Times New Roman"/>
          <w:sz w:val="20"/>
        </w:rPr>
        <w:t>91</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3</w:t>
      </w:r>
      <w:r w:rsidRPr="005C1FC8">
        <w:rPr>
          <w:rFonts w:ascii="Times New Roman" w:eastAsia="標楷體" w:hAnsi="Times New Roman" w:cs="Times New Roman"/>
          <w:sz w:val="20"/>
        </w:rPr>
        <w:t>次學生輔導委員會審議通過</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92.06.05</w:t>
      </w:r>
      <w:r>
        <w:rPr>
          <w:rFonts w:ascii="Times New Roman" w:eastAsia="標楷體" w:hAnsi="Times New Roman" w:cs="Times New Roman"/>
          <w:sz w:val="20"/>
        </w:rPr>
        <w:t xml:space="preserve">  </w:t>
      </w:r>
      <w:r w:rsidRPr="005C1FC8">
        <w:rPr>
          <w:rFonts w:ascii="Times New Roman" w:eastAsia="標楷體" w:hAnsi="Times New Roman" w:cs="Times New Roman"/>
          <w:sz w:val="20"/>
        </w:rPr>
        <w:t>91</w:t>
      </w:r>
      <w:r w:rsidRPr="005C1FC8">
        <w:rPr>
          <w:rFonts w:ascii="Times New Roman" w:eastAsia="標楷體" w:hAnsi="Times New Roman" w:cs="Times New Roman"/>
          <w:sz w:val="20"/>
        </w:rPr>
        <w:t>學年度法規委員會第</w:t>
      </w:r>
      <w:r w:rsidRPr="005C1FC8">
        <w:rPr>
          <w:rFonts w:ascii="Times New Roman" w:eastAsia="標楷體" w:hAnsi="Times New Roman" w:cs="Times New Roman"/>
          <w:sz w:val="20"/>
        </w:rPr>
        <w:t>9</w:t>
      </w:r>
      <w:r w:rsidRPr="005C1FC8">
        <w:rPr>
          <w:rFonts w:ascii="Times New Roman" w:eastAsia="標楷體" w:hAnsi="Times New Roman" w:cs="Times New Roman"/>
          <w:sz w:val="20"/>
        </w:rPr>
        <w:t>次會議通過</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92.06.18</w:t>
      </w:r>
      <w:r>
        <w:rPr>
          <w:rFonts w:ascii="Times New Roman" w:eastAsia="標楷體" w:hAnsi="Times New Roman" w:cs="Times New Roman"/>
          <w:sz w:val="20"/>
        </w:rPr>
        <w:t xml:space="preserve">  </w:t>
      </w:r>
      <w:r w:rsidRPr="005C1FC8">
        <w:rPr>
          <w:rFonts w:ascii="Times New Roman" w:eastAsia="標楷體" w:hAnsi="Times New Roman" w:cs="Times New Roman"/>
          <w:sz w:val="20"/>
        </w:rPr>
        <w:t>高醫校法字第</w:t>
      </w:r>
      <w:r w:rsidRPr="005C1FC8">
        <w:rPr>
          <w:rFonts w:ascii="Times New Roman" w:eastAsia="標楷體" w:hAnsi="Times New Roman" w:cs="Times New Roman"/>
          <w:sz w:val="20"/>
        </w:rPr>
        <w:t>0920100015</w:t>
      </w:r>
      <w:r w:rsidRPr="005C1FC8">
        <w:rPr>
          <w:rFonts w:ascii="Times New Roman" w:eastAsia="標楷體" w:hAnsi="Times New Roman" w:cs="Times New Roman"/>
          <w:sz w:val="20"/>
        </w:rPr>
        <w:t>號函公布修正條文</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103.12.01</w:t>
      </w:r>
      <w:r>
        <w:rPr>
          <w:rFonts w:ascii="Times New Roman" w:eastAsia="標楷體" w:hAnsi="Times New Roman" w:cs="Times New Roman"/>
          <w:sz w:val="20"/>
        </w:rPr>
        <w:t xml:space="preserve">  </w:t>
      </w:r>
      <w:r w:rsidRPr="005C1FC8">
        <w:rPr>
          <w:rFonts w:ascii="Times New Roman" w:eastAsia="標楷體" w:hAnsi="Times New Roman" w:cs="Times New Roman"/>
          <w:sz w:val="20"/>
        </w:rPr>
        <w:t>103</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2</w:t>
      </w:r>
      <w:r w:rsidRPr="005C1FC8">
        <w:rPr>
          <w:rFonts w:ascii="Times New Roman" w:eastAsia="標楷體" w:hAnsi="Times New Roman" w:cs="Times New Roman"/>
          <w:sz w:val="20"/>
        </w:rPr>
        <w:t>次學生事務委員會審議通過</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104.01.12</w:t>
      </w:r>
      <w:r>
        <w:rPr>
          <w:rFonts w:ascii="Times New Roman" w:eastAsia="標楷體" w:hAnsi="Times New Roman" w:cs="Times New Roman"/>
          <w:sz w:val="20"/>
        </w:rPr>
        <w:t xml:space="preserve">  </w:t>
      </w:r>
      <w:r w:rsidRPr="005C1FC8">
        <w:rPr>
          <w:rFonts w:ascii="Times New Roman" w:eastAsia="標楷體" w:hAnsi="Times New Roman" w:cs="Times New Roman"/>
          <w:sz w:val="20"/>
        </w:rPr>
        <w:t>高醫學務字第</w:t>
      </w:r>
      <w:r w:rsidRPr="005C1FC8">
        <w:rPr>
          <w:rFonts w:ascii="Times New Roman" w:eastAsia="標楷體" w:hAnsi="Times New Roman" w:cs="Times New Roman"/>
          <w:sz w:val="20"/>
        </w:rPr>
        <w:t>1031104324</w:t>
      </w:r>
      <w:r w:rsidRPr="005C1FC8">
        <w:rPr>
          <w:rFonts w:ascii="Times New Roman" w:eastAsia="標楷體" w:hAnsi="Times New Roman" w:cs="Times New Roman"/>
          <w:sz w:val="20"/>
        </w:rPr>
        <w:t>號函公布</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104.03.16</w:t>
      </w:r>
      <w:r>
        <w:rPr>
          <w:rFonts w:ascii="Times New Roman" w:eastAsia="標楷體" w:hAnsi="Times New Roman" w:cs="Times New Roman"/>
          <w:sz w:val="20"/>
        </w:rPr>
        <w:t xml:space="preserve">  </w:t>
      </w:r>
      <w:r w:rsidRPr="005C1FC8">
        <w:rPr>
          <w:rFonts w:ascii="Times New Roman" w:eastAsia="標楷體" w:hAnsi="Times New Roman" w:cs="Times New Roman"/>
          <w:sz w:val="20"/>
        </w:rPr>
        <w:t>103</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3</w:t>
      </w:r>
      <w:r w:rsidRPr="005C1FC8">
        <w:rPr>
          <w:rFonts w:ascii="Times New Roman" w:eastAsia="標楷體" w:hAnsi="Times New Roman" w:cs="Times New Roman"/>
          <w:sz w:val="20"/>
        </w:rPr>
        <w:t>次學生獎助學金審查小組會議通過</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104.05.04</w:t>
      </w:r>
      <w:r>
        <w:rPr>
          <w:rFonts w:ascii="Times New Roman" w:eastAsia="標楷體" w:hAnsi="Times New Roman" w:cs="Times New Roman"/>
          <w:sz w:val="20"/>
        </w:rPr>
        <w:t xml:space="preserve">  </w:t>
      </w:r>
      <w:r w:rsidRPr="005C1FC8">
        <w:rPr>
          <w:rFonts w:ascii="Times New Roman" w:eastAsia="標楷體" w:hAnsi="Times New Roman" w:cs="Times New Roman"/>
          <w:sz w:val="20"/>
        </w:rPr>
        <w:t>高醫學務字第</w:t>
      </w:r>
      <w:r w:rsidRPr="005C1FC8">
        <w:rPr>
          <w:rFonts w:ascii="Times New Roman" w:eastAsia="標楷體" w:hAnsi="Times New Roman" w:cs="Times New Roman"/>
          <w:sz w:val="20"/>
        </w:rPr>
        <w:t>1041101295</w:t>
      </w:r>
      <w:r w:rsidRPr="005C1FC8">
        <w:rPr>
          <w:rFonts w:ascii="Times New Roman" w:eastAsia="標楷體" w:hAnsi="Times New Roman" w:cs="Times New Roman"/>
          <w:sz w:val="20"/>
        </w:rPr>
        <w:t>號函公布</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104.10.14</w:t>
      </w:r>
      <w:r>
        <w:rPr>
          <w:rFonts w:ascii="Times New Roman" w:eastAsia="標楷體" w:hAnsi="Times New Roman" w:cs="Times New Roman"/>
          <w:sz w:val="20"/>
        </w:rPr>
        <w:t xml:space="preserve">  </w:t>
      </w:r>
      <w:r w:rsidRPr="005C1FC8">
        <w:rPr>
          <w:rFonts w:ascii="Times New Roman" w:eastAsia="標楷體" w:hAnsi="Times New Roman" w:cs="Times New Roman"/>
          <w:sz w:val="20"/>
        </w:rPr>
        <w:t>104</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1</w:t>
      </w:r>
      <w:r w:rsidRPr="005C1FC8">
        <w:rPr>
          <w:rFonts w:ascii="Times New Roman" w:eastAsia="標楷體" w:hAnsi="Times New Roman" w:cs="Times New Roman"/>
          <w:sz w:val="20"/>
        </w:rPr>
        <w:t>次學務會議審議通過</w:t>
      </w:r>
    </w:p>
    <w:p w:rsidR="00802012" w:rsidRPr="005C1FC8"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104.11.27</w:t>
      </w:r>
      <w:r>
        <w:rPr>
          <w:rFonts w:ascii="Times New Roman" w:eastAsia="標楷體" w:hAnsi="Times New Roman" w:cs="Times New Roman"/>
          <w:sz w:val="20"/>
        </w:rPr>
        <w:t xml:space="preserve">  </w:t>
      </w:r>
      <w:r w:rsidRPr="005C1FC8">
        <w:rPr>
          <w:rFonts w:ascii="Times New Roman" w:eastAsia="標楷體" w:hAnsi="Times New Roman" w:cs="Times New Roman"/>
          <w:sz w:val="20"/>
        </w:rPr>
        <w:t>高醫學務字第</w:t>
      </w:r>
      <w:r w:rsidRPr="005C1FC8">
        <w:rPr>
          <w:rFonts w:ascii="Times New Roman" w:eastAsia="標楷體" w:hAnsi="Times New Roman" w:cs="Times New Roman"/>
          <w:sz w:val="20"/>
        </w:rPr>
        <w:t>1041103948</w:t>
      </w:r>
      <w:r w:rsidRPr="005C1FC8">
        <w:rPr>
          <w:rFonts w:ascii="Times New Roman" w:eastAsia="標楷體" w:hAnsi="Times New Roman" w:cs="Times New Roman"/>
          <w:sz w:val="20"/>
        </w:rPr>
        <w:t>號函公布</w:t>
      </w:r>
    </w:p>
    <w:p w:rsidR="00802012" w:rsidRDefault="00802012" w:rsidP="00802012">
      <w:pPr>
        <w:spacing w:line="0" w:lineRule="atLeast"/>
        <w:ind w:firstLineChars="2126" w:firstLine="4252"/>
        <w:rPr>
          <w:rFonts w:ascii="Times New Roman" w:eastAsia="標楷體" w:hAnsi="Times New Roman" w:cs="Times New Roman"/>
          <w:sz w:val="20"/>
        </w:rPr>
      </w:pPr>
      <w:r w:rsidRPr="005C1FC8">
        <w:rPr>
          <w:rFonts w:ascii="Times New Roman" w:eastAsia="標楷體" w:hAnsi="Times New Roman" w:cs="Times New Roman"/>
          <w:sz w:val="20"/>
        </w:rPr>
        <w:t>109.01.03</w:t>
      </w:r>
      <w:r>
        <w:rPr>
          <w:rFonts w:ascii="Times New Roman" w:eastAsia="標楷體" w:hAnsi="Times New Roman" w:cs="Times New Roman"/>
          <w:sz w:val="20"/>
        </w:rPr>
        <w:t xml:space="preserve">  </w:t>
      </w:r>
      <w:r w:rsidRPr="005C1FC8">
        <w:rPr>
          <w:rFonts w:ascii="Times New Roman" w:eastAsia="標楷體" w:hAnsi="Times New Roman" w:cs="Times New Roman"/>
          <w:sz w:val="20"/>
        </w:rPr>
        <w:t>108</w:t>
      </w:r>
      <w:r w:rsidRPr="005C1FC8">
        <w:rPr>
          <w:rFonts w:ascii="Times New Roman" w:eastAsia="標楷體" w:hAnsi="Times New Roman" w:cs="Times New Roman"/>
          <w:sz w:val="20"/>
        </w:rPr>
        <w:t>學年度第</w:t>
      </w:r>
      <w:r w:rsidRPr="005C1FC8">
        <w:rPr>
          <w:rFonts w:ascii="Times New Roman" w:eastAsia="標楷體" w:hAnsi="Times New Roman" w:cs="Times New Roman"/>
          <w:sz w:val="20"/>
        </w:rPr>
        <w:t>3</w:t>
      </w:r>
      <w:r w:rsidRPr="005C1FC8">
        <w:rPr>
          <w:rFonts w:ascii="Times New Roman" w:eastAsia="標楷體" w:hAnsi="Times New Roman" w:cs="Times New Roman"/>
          <w:sz w:val="20"/>
        </w:rPr>
        <w:t>次學務會議審議通過</w:t>
      </w:r>
    </w:p>
    <w:p w:rsidR="00371ABF" w:rsidRPr="004430B1" w:rsidRDefault="00802012" w:rsidP="00802012">
      <w:pPr>
        <w:spacing w:afterLines="50" w:after="180" w:line="0" w:lineRule="atLeast"/>
        <w:ind w:firstLineChars="2126" w:firstLine="4252"/>
        <w:rPr>
          <w:rFonts w:ascii="標楷體" w:eastAsia="標楷體" w:hAnsi="標楷體"/>
          <w:sz w:val="20"/>
        </w:rPr>
      </w:pPr>
      <w:r w:rsidRPr="005C1FC8">
        <w:rPr>
          <w:rFonts w:ascii="Times New Roman" w:eastAsia="標楷體" w:hAnsi="Times New Roman" w:cs="Times New Roman" w:hint="eastAsia"/>
          <w:sz w:val="20"/>
        </w:rPr>
        <w:t xml:space="preserve">109.01.20  </w:t>
      </w:r>
      <w:r w:rsidRPr="005C1FC8">
        <w:rPr>
          <w:rFonts w:ascii="Times New Roman" w:eastAsia="標楷體" w:hAnsi="Times New Roman" w:cs="Times New Roman" w:hint="eastAsia"/>
          <w:sz w:val="20"/>
        </w:rPr>
        <w:t>高醫學務字第</w:t>
      </w:r>
      <w:r w:rsidRPr="005C1FC8">
        <w:rPr>
          <w:rFonts w:ascii="Times New Roman" w:eastAsia="標楷體" w:hAnsi="Times New Roman" w:cs="Times New Roman" w:hint="eastAsia"/>
          <w:sz w:val="20"/>
        </w:rPr>
        <w:t>1091100121</w:t>
      </w:r>
      <w:r w:rsidRPr="005C1FC8">
        <w:rPr>
          <w:rFonts w:ascii="Times New Roman" w:eastAsia="標楷體" w:hAnsi="Times New Roman" w:cs="Times New Roman" w:hint="eastAsia"/>
          <w:sz w:val="20"/>
        </w:rPr>
        <w:t>號函公布</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3922"/>
        <w:gridCol w:w="2126"/>
      </w:tblGrid>
      <w:tr w:rsidR="00371ABF" w:rsidRPr="00802012" w:rsidTr="00FF6651">
        <w:trPr>
          <w:tblHeader/>
          <w:jc w:val="center"/>
        </w:trPr>
        <w:tc>
          <w:tcPr>
            <w:tcW w:w="3921" w:type="dxa"/>
            <w:vAlign w:val="center"/>
          </w:tcPr>
          <w:p w:rsidR="00371ABF" w:rsidRPr="00802012" w:rsidRDefault="00371ABF" w:rsidP="00220C6C">
            <w:pPr>
              <w:jc w:val="center"/>
              <w:rPr>
                <w:rFonts w:ascii="Times New Roman" w:eastAsia="標楷體" w:hAnsi="Times New Roman" w:cs="Times New Roman"/>
                <w:b/>
                <w:color w:val="000000"/>
                <w:szCs w:val="24"/>
              </w:rPr>
            </w:pPr>
            <w:r w:rsidRPr="00802012">
              <w:rPr>
                <w:rFonts w:ascii="Times New Roman" w:eastAsia="標楷體" w:hAnsi="Times New Roman" w:cs="Times New Roman"/>
                <w:b/>
                <w:color w:val="000000"/>
                <w:szCs w:val="24"/>
              </w:rPr>
              <w:t>修</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正</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條</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文</w:t>
            </w:r>
          </w:p>
        </w:tc>
        <w:tc>
          <w:tcPr>
            <w:tcW w:w="3922" w:type="dxa"/>
            <w:vAlign w:val="center"/>
          </w:tcPr>
          <w:p w:rsidR="00371ABF" w:rsidRPr="00802012" w:rsidRDefault="00371ABF" w:rsidP="00220C6C">
            <w:pPr>
              <w:jc w:val="center"/>
              <w:rPr>
                <w:rFonts w:ascii="Times New Roman" w:eastAsia="標楷體" w:hAnsi="Times New Roman" w:cs="Times New Roman"/>
                <w:b/>
                <w:color w:val="000000"/>
                <w:szCs w:val="24"/>
              </w:rPr>
            </w:pPr>
            <w:r w:rsidRPr="00802012">
              <w:rPr>
                <w:rFonts w:ascii="Times New Roman" w:eastAsia="標楷體" w:hAnsi="Times New Roman" w:cs="Times New Roman"/>
                <w:b/>
                <w:color w:val="000000"/>
                <w:szCs w:val="24"/>
              </w:rPr>
              <w:t>現</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行</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條</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文</w:t>
            </w:r>
          </w:p>
        </w:tc>
        <w:tc>
          <w:tcPr>
            <w:tcW w:w="2126" w:type="dxa"/>
            <w:vAlign w:val="center"/>
          </w:tcPr>
          <w:p w:rsidR="00371ABF" w:rsidRPr="00802012" w:rsidRDefault="00371ABF" w:rsidP="00220C6C">
            <w:pPr>
              <w:jc w:val="center"/>
              <w:rPr>
                <w:rFonts w:ascii="Times New Roman" w:eastAsia="標楷體" w:hAnsi="Times New Roman" w:cs="Times New Roman"/>
                <w:b/>
                <w:color w:val="000000"/>
                <w:szCs w:val="24"/>
              </w:rPr>
            </w:pPr>
            <w:r w:rsidRPr="00802012">
              <w:rPr>
                <w:rFonts w:ascii="Times New Roman" w:eastAsia="標楷體" w:hAnsi="Times New Roman" w:cs="Times New Roman"/>
                <w:b/>
                <w:color w:val="000000"/>
                <w:szCs w:val="24"/>
              </w:rPr>
              <w:t>說</w:t>
            </w:r>
            <w:r w:rsidRPr="00802012">
              <w:rPr>
                <w:rFonts w:ascii="Times New Roman" w:eastAsia="標楷體" w:hAnsi="Times New Roman" w:cs="Times New Roman"/>
                <w:b/>
                <w:color w:val="000000"/>
                <w:szCs w:val="24"/>
              </w:rPr>
              <w:t xml:space="preserve">  </w:t>
            </w:r>
            <w:r w:rsidRPr="00802012">
              <w:rPr>
                <w:rFonts w:ascii="Times New Roman" w:eastAsia="標楷體" w:hAnsi="Times New Roman" w:cs="Times New Roman"/>
                <w:b/>
                <w:color w:val="000000"/>
                <w:szCs w:val="24"/>
              </w:rPr>
              <w:t>明</w:t>
            </w:r>
          </w:p>
        </w:tc>
      </w:tr>
      <w:tr w:rsidR="00A83E6C" w:rsidRPr="00802012" w:rsidTr="00FF6651">
        <w:trPr>
          <w:jc w:val="center"/>
        </w:trPr>
        <w:tc>
          <w:tcPr>
            <w:tcW w:w="3921"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同現行條文</w:t>
            </w:r>
          </w:p>
        </w:tc>
        <w:tc>
          <w:tcPr>
            <w:tcW w:w="3922"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8" w:hangingChars="191" w:hanging="458"/>
              <w:jc w:val="both"/>
              <w:rPr>
                <w:rFonts w:ascii="Times New Roman" w:eastAsia="標楷體" w:hAnsi="Times New Roman" w:cs="Times New Roman"/>
                <w:color w:val="000000"/>
                <w:kern w:val="0"/>
              </w:rPr>
            </w:pPr>
            <w:r w:rsidRPr="00802012">
              <w:rPr>
                <w:rFonts w:ascii="Times New Roman" w:eastAsia="標楷體" w:hAnsi="Times New Roman" w:cs="Times New Roman"/>
                <w:color w:val="000000"/>
                <w:kern w:val="0"/>
              </w:rPr>
              <w:t>一、依據邱氏家屬為紀念邱行銓先生捐贈新臺幣壹拾萬元整暨俞惠英女士另捐贈新臺幣壹拾萬元合計貳拾萬元整，訂定本要點。</w:t>
            </w:r>
          </w:p>
        </w:tc>
        <w:tc>
          <w:tcPr>
            <w:tcW w:w="2126" w:type="dxa"/>
          </w:tcPr>
          <w:p w:rsidR="00A83E6C" w:rsidRPr="00802012" w:rsidRDefault="00A83E6C" w:rsidP="00FF6651">
            <w:pPr>
              <w:spacing w:line="360" w:lineRule="exact"/>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t>本條未修正。</w:t>
            </w:r>
          </w:p>
        </w:tc>
      </w:tr>
      <w:tr w:rsidR="00A83E6C" w:rsidRPr="00802012" w:rsidTr="00FF6651">
        <w:trPr>
          <w:jc w:val="center"/>
        </w:trPr>
        <w:tc>
          <w:tcPr>
            <w:tcW w:w="3921" w:type="dxa"/>
          </w:tcPr>
          <w:p w:rsidR="00A83E6C" w:rsidRPr="00802012" w:rsidRDefault="00A83E6C" w:rsidP="00FF6651">
            <w:pPr>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同現行條文</w:t>
            </w:r>
          </w:p>
        </w:tc>
        <w:tc>
          <w:tcPr>
            <w:tcW w:w="3922"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58" w:hangingChars="191" w:hanging="458"/>
              <w:jc w:val="both"/>
              <w:rPr>
                <w:rFonts w:ascii="Times New Roman" w:eastAsia="標楷體" w:hAnsi="Times New Roman" w:cs="Times New Roman"/>
                <w:color w:val="000000"/>
              </w:rPr>
            </w:pPr>
            <w:r w:rsidRPr="00802012">
              <w:rPr>
                <w:rFonts w:ascii="Times New Roman" w:eastAsia="標楷體" w:hAnsi="Times New Roman" w:cs="Times New Roman"/>
                <w:color w:val="000000"/>
                <w:kern w:val="0"/>
              </w:rPr>
              <w:t>二、本獎學金設立目的為獎助本校護理系三、四年級優秀學生順利完成學業，並貢獻社會。</w:t>
            </w:r>
          </w:p>
        </w:tc>
        <w:tc>
          <w:tcPr>
            <w:tcW w:w="2126" w:type="dxa"/>
          </w:tcPr>
          <w:p w:rsidR="00A83E6C" w:rsidRPr="00802012" w:rsidRDefault="00A83E6C" w:rsidP="00FF6651">
            <w:pPr>
              <w:spacing w:line="360" w:lineRule="exact"/>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t>本條未修正。</w:t>
            </w:r>
          </w:p>
        </w:tc>
      </w:tr>
      <w:tr w:rsidR="00A83E6C" w:rsidRPr="00802012" w:rsidTr="00FF6651">
        <w:trPr>
          <w:jc w:val="center"/>
        </w:trPr>
        <w:tc>
          <w:tcPr>
            <w:tcW w:w="3921" w:type="dxa"/>
          </w:tcPr>
          <w:p w:rsidR="000A6F65" w:rsidRPr="00802012" w:rsidRDefault="000A6F65" w:rsidP="00FF6651">
            <w:pPr>
              <w:spacing w:line="360" w:lineRule="exact"/>
              <w:ind w:left="533" w:hangingChars="222" w:hanging="533"/>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三、本獎學金申請時間、資格及</w:t>
            </w:r>
            <w:r w:rsidRPr="00802012">
              <w:rPr>
                <w:rFonts w:ascii="Times New Roman" w:eastAsia="標楷體" w:hAnsi="Times New Roman" w:cs="Times New Roman"/>
                <w:color w:val="000000"/>
                <w:szCs w:val="24"/>
              </w:rPr>
              <w:t xml:space="preserve">    </w:t>
            </w:r>
            <w:r w:rsidRPr="00802012">
              <w:rPr>
                <w:rFonts w:ascii="Times New Roman" w:eastAsia="標楷體" w:hAnsi="Times New Roman" w:cs="Times New Roman"/>
                <w:color w:val="000000"/>
                <w:szCs w:val="24"/>
              </w:rPr>
              <w:t>應繳交之證件：</w:t>
            </w:r>
          </w:p>
          <w:p w:rsidR="000A6F65" w:rsidRPr="00B6230D" w:rsidRDefault="000A6F65" w:rsidP="00FF6651">
            <w:pPr>
              <w:pStyle w:val="a8"/>
              <w:numPr>
                <w:ilvl w:val="0"/>
                <w:numId w:val="12"/>
              </w:numPr>
              <w:spacing w:line="360" w:lineRule="exact"/>
              <w:ind w:leftChars="0"/>
              <w:jc w:val="both"/>
              <w:rPr>
                <w:rFonts w:ascii="Times New Roman" w:eastAsia="標楷體" w:hAnsi="Times New Roman" w:cs="Times New Roman"/>
                <w:color w:val="000000"/>
                <w:szCs w:val="24"/>
              </w:rPr>
            </w:pPr>
            <w:r w:rsidRPr="00B6230D">
              <w:rPr>
                <w:rFonts w:ascii="Times New Roman" w:eastAsia="標楷體" w:hAnsi="Times New Roman" w:cs="Times New Roman"/>
                <w:color w:val="000000"/>
                <w:szCs w:val="24"/>
              </w:rPr>
              <w:t>申請時間：每學期開學後</w:t>
            </w:r>
            <w:r w:rsidRPr="00B6230D">
              <w:rPr>
                <w:rFonts w:ascii="Times New Roman" w:eastAsia="標楷體" w:hAnsi="Times New Roman" w:cs="Times New Roman"/>
                <w:color w:val="000000"/>
                <w:szCs w:val="24"/>
              </w:rPr>
              <w:t xml:space="preserve">      </w:t>
            </w:r>
            <w:r w:rsidRPr="00B6230D">
              <w:rPr>
                <w:rFonts w:ascii="Times New Roman" w:eastAsia="標楷體" w:hAnsi="Times New Roman" w:cs="Times New Roman"/>
                <w:color w:val="000000"/>
                <w:szCs w:val="24"/>
              </w:rPr>
              <w:t>壹個月內辦理之。</w:t>
            </w:r>
          </w:p>
          <w:p w:rsidR="000A6F65" w:rsidRPr="00B6230D" w:rsidRDefault="000A6F65" w:rsidP="00FF6651">
            <w:pPr>
              <w:pStyle w:val="a8"/>
              <w:numPr>
                <w:ilvl w:val="0"/>
                <w:numId w:val="12"/>
              </w:numPr>
              <w:spacing w:line="360" w:lineRule="exact"/>
              <w:ind w:leftChars="0"/>
              <w:jc w:val="both"/>
              <w:rPr>
                <w:rFonts w:ascii="Times New Roman" w:eastAsia="標楷體" w:hAnsi="Times New Roman" w:cs="Times New Roman"/>
                <w:color w:val="000000"/>
                <w:szCs w:val="24"/>
              </w:rPr>
            </w:pPr>
            <w:r w:rsidRPr="00B6230D">
              <w:rPr>
                <w:rFonts w:ascii="Times New Roman" w:eastAsia="標楷體" w:hAnsi="Times New Roman" w:cs="Times New Roman"/>
                <w:color w:val="000000"/>
                <w:szCs w:val="24"/>
              </w:rPr>
              <w:t>申請資格及應繳交之證</w:t>
            </w:r>
            <w:r w:rsidRPr="00B6230D">
              <w:rPr>
                <w:rFonts w:ascii="Times New Roman" w:eastAsia="標楷體" w:hAnsi="Times New Roman" w:cs="Times New Roman"/>
                <w:color w:val="000000"/>
                <w:szCs w:val="24"/>
              </w:rPr>
              <w:t xml:space="preserve">      </w:t>
            </w:r>
            <w:r w:rsidRPr="00B6230D">
              <w:rPr>
                <w:rFonts w:ascii="Times New Roman" w:eastAsia="標楷體" w:hAnsi="Times New Roman" w:cs="Times New Roman"/>
                <w:color w:val="000000"/>
                <w:szCs w:val="24"/>
              </w:rPr>
              <w:t>件：</w:t>
            </w:r>
          </w:p>
          <w:p w:rsidR="000A6F65" w:rsidRPr="00B6230D" w:rsidRDefault="000A6F65" w:rsidP="00FF6651">
            <w:pPr>
              <w:pStyle w:val="a8"/>
              <w:numPr>
                <w:ilvl w:val="0"/>
                <w:numId w:val="13"/>
              </w:numPr>
              <w:spacing w:line="360" w:lineRule="exact"/>
              <w:ind w:leftChars="0"/>
              <w:jc w:val="both"/>
              <w:rPr>
                <w:rFonts w:ascii="Times New Roman" w:eastAsia="標楷體" w:hAnsi="Times New Roman" w:cs="Times New Roman"/>
                <w:color w:val="000000"/>
                <w:szCs w:val="24"/>
              </w:rPr>
            </w:pPr>
            <w:r w:rsidRPr="00B6230D">
              <w:rPr>
                <w:rFonts w:ascii="Times New Roman" w:eastAsia="標楷體" w:hAnsi="Times New Roman" w:cs="Times New Roman"/>
                <w:color w:val="000000"/>
                <w:szCs w:val="24"/>
              </w:rPr>
              <w:t>申請書</w:t>
            </w:r>
            <w:r w:rsidRPr="00B6230D">
              <w:rPr>
                <w:rFonts w:ascii="Times New Roman" w:eastAsia="標楷體" w:hAnsi="Times New Roman" w:cs="Times New Roman"/>
                <w:color w:val="000000"/>
                <w:szCs w:val="24"/>
              </w:rPr>
              <w:t>(</w:t>
            </w:r>
            <w:r w:rsidRPr="00B6230D">
              <w:rPr>
                <w:rFonts w:ascii="Times New Roman" w:eastAsia="標楷體" w:hAnsi="Times New Roman" w:cs="Times New Roman"/>
                <w:color w:val="000000"/>
                <w:szCs w:val="24"/>
              </w:rPr>
              <w:t>向學生事務處領取</w:t>
            </w:r>
            <w:r w:rsidRPr="00B6230D">
              <w:rPr>
                <w:rFonts w:ascii="Times New Roman" w:eastAsia="標楷體" w:hAnsi="Times New Roman" w:cs="Times New Roman"/>
                <w:color w:val="000000"/>
                <w:szCs w:val="24"/>
              </w:rPr>
              <w:t>)</w:t>
            </w:r>
            <w:r w:rsidRPr="00B6230D">
              <w:rPr>
                <w:rFonts w:ascii="Times New Roman" w:eastAsia="標楷體" w:hAnsi="Times New Roman" w:cs="Times New Roman"/>
                <w:color w:val="000000"/>
                <w:szCs w:val="24"/>
              </w:rPr>
              <w:t>。</w:t>
            </w:r>
          </w:p>
          <w:p w:rsidR="00A83E6C" w:rsidRPr="00B6230D" w:rsidRDefault="000A6F65" w:rsidP="00FF6651">
            <w:pPr>
              <w:pStyle w:val="a8"/>
              <w:numPr>
                <w:ilvl w:val="0"/>
                <w:numId w:val="13"/>
              </w:numPr>
              <w:spacing w:line="360" w:lineRule="exact"/>
              <w:ind w:leftChars="0"/>
              <w:jc w:val="both"/>
              <w:rPr>
                <w:rFonts w:ascii="Times New Roman" w:eastAsia="標楷體" w:hAnsi="Times New Roman" w:cs="Times New Roman"/>
                <w:color w:val="000000"/>
                <w:szCs w:val="24"/>
              </w:rPr>
            </w:pPr>
            <w:r w:rsidRPr="00B6230D">
              <w:rPr>
                <w:rFonts w:ascii="Times New Roman" w:eastAsia="標楷體" w:hAnsi="Times New Roman" w:cs="Times New Roman"/>
                <w:color w:val="000000"/>
                <w:szCs w:val="24"/>
              </w:rPr>
              <w:t>成績單：繳交前學期成績</w:t>
            </w:r>
            <w:r w:rsidRPr="00B6230D">
              <w:rPr>
                <w:rFonts w:ascii="Times New Roman" w:eastAsia="標楷體" w:hAnsi="Times New Roman" w:cs="Times New Roman"/>
                <w:color w:val="000000"/>
                <w:szCs w:val="24"/>
              </w:rPr>
              <w:t xml:space="preserve">     </w:t>
            </w:r>
            <w:r w:rsidRPr="00B6230D">
              <w:rPr>
                <w:rFonts w:ascii="Times New Roman" w:eastAsia="標楷體" w:hAnsi="Times New Roman" w:cs="Times New Roman"/>
                <w:color w:val="000000"/>
                <w:szCs w:val="24"/>
              </w:rPr>
              <w:t>單壹份</w:t>
            </w:r>
            <w:r w:rsidRPr="00B6230D">
              <w:rPr>
                <w:rFonts w:ascii="Times New Roman" w:eastAsia="標楷體" w:hAnsi="Times New Roman" w:cs="Times New Roman"/>
                <w:color w:val="000000"/>
                <w:szCs w:val="24"/>
              </w:rPr>
              <w:t>(</w:t>
            </w:r>
            <w:r w:rsidRPr="00B6230D">
              <w:rPr>
                <w:rFonts w:ascii="Times New Roman" w:eastAsia="標楷體" w:hAnsi="Times New Roman" w:cs="Times New Roman"/>
                <w:color w:val="000000"/>
                <w:szCs w:val="24"/>
              </w:rPr>
              <w:t>學業成績達</w:t>
            </w:r>
            <w:r w:rsidRPr="00B6230D">
              <w:rPr>
                <w:rFonts w:ascii="Times New Roman" w:eastAsia="標楷體" w:hAnsi="Times New Roman" w:cs="Times New Roman"/>
                <w:color w:val="000000"/>
                <w:szCs w:val="24"/>
                <w:u w:val="single"/>
              </w:rPr>
              <w:t>80</w:t>
            </w:r>
            <w:r w:rsidRPr="00B6230D">
              <w:rPr>
                <w:rFonts w:ascii="Times New Roman" w:eastAsia="標楷體" w:hAnsi="Times New Roman" w:cs="Times New Roman"/>
                <w:color w:val="000000"/>
                <w:szCs w:val="24"/>
              </w:rPr>
              <w:t>分以上及操行成績達</w:t>
            </w:r>
            <w:r w:rsidRPr="00B6230D">
              <w:rPr>
                <w:rFonts w:ascii="Times New Roman" w:eastAsia="標楷體" w:hAnsi="Times New Roman" w:cs="Times New Roman"/>
                <w:color w:val="000000"/>
                <w:szCs w:val="24"/>
                <w:u w:val="single"/>
              </w:rPr>
              <w:t>85</w:t>
            </w:r>
            <w:r w:rsidRPr="00B6230D">
              <w:rPr>
                <w:rFonts w:ascii="Times New Roman" w:eastAsia="標楷體" w:hAnsi="Times New Roman" w:cs="Times New Roman"/>
                <w:color w:val="000000"/>
                <w:szCs w:val="24"/>
              </w:rPr>
              <w:t>分以上者</w:t>
            </w:r>
            <w:r w:rsidRPr="00B6230D">
              <w:rPr>
                <w:rFonts w:ascii="Times New Roman" w:eastAsia="標楷體" w:hAnsi="Times New Roman" w:cs="Times New Roman"/>
                <w:color w:val="000000"/>
                <w:szCs w:val="24"/>
              </w:rPr>
              <w:t>)</w:t>
            </w:r>
            <w:r w:rsidRPr="00B6230D">
              <w:rPr>
                <w:rFonts w:ascii="Times New Roman" w:eastAsia="標楷體" w:hAnsi="Times New Roman" w:cs="Times New Roman"/>
                <w:color w:val="000000"/>
                <w:szCs w:val="24"/>
              </w:rPr>
              <w:t>。</w:t>
            </w:r>
          </w:p>
        </w:tc>
        <w:tc>
          <w:tcPr>
            <w:tcW w:w="3922" w:type="dxa"/>
          </w:tcPr>
          <w:p w:rsidR="000A6F65" w:rsidRPr="00802012" w:rsidRDefault="000A6F65" w:rsidP="00FF665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90" w:hangingChars="204" w:hanging="490"/>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三、本獎學金申請時間、資格及應繳交之證件：</w:t>
            </w:r>
          </w:p>
          <w:p w:rsidR="000A6F65" w:rsidRPr="00B6230D" w:rsidRDefault="000A6F65" w:rsidP="00FF6651">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szCs w:val="24"/>
              </w:rPr>
            </w:pPr>
            <w:r w:rsidRPr="00B6230D">
              <w:rPr>
                <w:rFonts w:ascii="Times New Roman" w:eastAsia="標楷體" w:hAnsi="Times New Roman" w:cs="Times New Roman"/>
                <w:kern w:val="0"/>
                <w:szCs w:val="24"/>
              </w:rPr>
              <w:t>申請時間：每學期開學後壹個月內辦理之。</w:t>
            </w:r>
          </w:p>
          <w:p w:rsidR="000A6F65" w:rsidRPr="00802012" w:rsidRDefault="000A6F65" w:rsidP="00FF6651">
            <w:pPr>
              <w:pStyle w:val="a8"/>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申請資格及應繳交之證件：</w:t>
            </w:r>
          </w:p>
          <w:p w:rsidR="000A6F65" w:rsidRPr="00B6230D" w:rsidRDefault="000A6F65" w:rsidP="00FF6651">
            <w:pPr>
              <w:pStyle w:val="a8"/>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szCs w:val="24"/>
              </w:rPr>
            </w:pPr>
            <w:r w:rsidRPr="00B6230D">
              <w:rPr>
                <w:rFonts w:ascii="Times New Roman" w:eastAsia="標楷體" w:hAnsi="Times New Roman" w:cs="Times New Roman"/>
                <w:kern w:val="0"/>
                <w:szCs w:val="24"/>
              </w:rPr>
              <w:t>申請書</w:t>
            </w:r>
            <w:r w:rsidRPr="00B6230D">
              <w:rPr>
                <w:rFonts w:ascii="Times New Roman" w:eastAsia="標楷體" w:hAnsi="Times New Roman" w:cs="Times New Roman"/>
                <w:kern w:val="0"/>
                <w:szCs w:val="24"/>
              </w:rPr>
              <w:t>(</w:t>
            </w:r>
            <w:r w:rsidRPr="00B6230D">
              <w:rPr>
                <w:rFonts w:ascii="Times New Roman" w:eastAsia="標楷體" w:hAnsi="Times New Roman" w:cs="Times New Roman"/>
                <w:kern w:val="0"/>
                <w:szCs w:val="24"/>
              </w:rPr>
              <w:t>向學生事務處領取</w:t>
            </w:r>
            <w:r w:rsidRPr="00B6230D">
              <w:rPr>
                <w:rFonts w:ascii="Times New Roman" w:eastAsia="標楷體" w:hAnsi="Times New Roman" w:cs="Times New Roman"/>
                <w:kern w:val="0"/>
                <w:szCs w:val="24"/>
              </w:rPr>
              <w:t>)</w:t>
            </w:r>
            <w:r w:rsidRPr="00B6230D">
              <w:rPr>
                <w:rFonts w:ascii="Times New Roman" w:eastAsia="標楷體" w:hAnsi="Times New Roman" w:cs="Times New Roman"/>
                <w:kern w:val="0"/>
                <w:szCs w:val="24"/>
              </w:rPr>
              <w:t>。</w:t>
            </w:r>
          </w:p>
          <w:p w:rsidR="00A83E6C" w:rsidRPr="00B6230D" w:rsidRDefault="000A6F65" w:rsidP="00FF6651">
            <w:pPr>
              <w:pStyle w:val="a8"/>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jc w:val="both"/>
              <w:rPr>
                <w:rFonts w:ascii="Times New Roman" w:eastAsia="標楷體" w:hAnsi="Times New Roman" w:cs="Times New Roman"/>
                <w:kern w:val="0"/>
                <w:szCs w:val="24"/>
              </w:rPr>
            </w:pPr>
            <w:r w:rsidRPr="00B6230D">
              <w:rPr>
                <w:rFonts w:ascii="Times New Roman" w:eastAsia="標楷體" w:hAnsi="Times New Roman" w:cs="Times New Roman"/>
                <w:kern w:val="0"/>
                <w:szCs w:val="24"/>
              </w:rPr>
              <w:t>成績單：繳交前學期成績單壹份</w:t>
            </w:r>
            <w:r w:rsidRPr="00B6230D">
              <w:rPr>
                <w:rFonts w:ascii="Times New Roman" w:eastAsia="標楷體" w:hAnsi="Times New Roman" w:cs="Times New Roman"/>
                <w:kern w:val="0"/>
                <w:szCs w:val="24"/>
              </w:rPr>
              <w:t>(</w:t>
            </w:r>
            <w:r w:rsidRPr="00B6230D">
              <w:rPr>
                <w:rFonts w:ascii="Times New Roman" w:eastAsia="標楷體" w:hAnsi="Times New Roman" w:cs="Times New Roman"/>
                <w:kern w:val="0"/>
                <w:szCs w:val="24"/>
              </w:rPr>
              <w:t>學業成績達</w:t>
            </w:r>
            <w:r w:rsidRPr="00B6230D">
              <w:rPr>
                <w:rFonts w:ascii="Times New Roman" w:eastAsia="標楷體" w:hAnsi="Times New Roman" w:cs="Times New Roman"/>
                <w:kern w:val="0"/>
                <w:szCs w:val="24"/>
                <w:u w:val="single"/>
              </w:rPr>
              <w:t>八十</w:t>
            </w:r>
            <w:r w:rsidRPr="00B6230D">
              <w:rPr>
                <w:rFonts w:ascii="Times New Roman" w:eastAsia="標楷體" w:hAnsi="Times New Roman" w:cs="Times New Roman"/>
                <w:kern w:val="0"/>
                <w:szCs w:val="24"/>
              </w:rPr>
              <w:t>分以上及操行成績達</w:t>
            </w:r>
            <w:r w:rsidRPr="00B6230D">
              <w:rPr>
                <w:rFonts w:ascii="Times New Roman" w:eastAsia="標楷體" w:hAnsi="Times New Roman" w:cs="Times New Roman"/>
                <w:kern w:val="0"/>
                <w:szCs w:val="24"/>
                <w:u w:val="single"/>
              </w:rPr>
              <w:t>八十二</w:t>
            </w:r>
            <w:r w:rsidRPr="00B6230D">
              <w:rPr>
                <w:rFonts w:ascii="Times New Roman" w:eastAsia="標楷體" w:hAnsi="Times New Roman" w:cs="Times New Roman"/>
                <w:kern w:val="0"/>
                <w:szCs w:val="24"/>
              </w:rPr>
              <w:t>分以上者</w:t>
            </w:r>
            <w:r w:rsidRPr="00B6230D">
              <w:rPr>
                <w:rFonts w:ascii="Times New Roman" w:eastAsia="標楷體" w:hAnsi="Times New Roman" w:cs="Times New Roman"/>
                <w:kern w:val="0"/>
                <w:szCs w:val="24"/>
              </w:rPr>
              <w:t>)</w:t>
            </w:r>
            <w:r w:rsidRPr="00B6230D">
              <w:rPr>
                <w:rFonts w:ascii="Times New Roman" w:eastAsia="標楷體" w:hAnsi="Times New Roman" w:cs="Times New Roman"/>
                <w:kern w:val="0"/>
                <w:szCs w:val="24"/>
              </w:rPr>
              <w:t>。</w:t>
            </w:r>
          </w:p>
        </w:tc>
        <w:tc>
          <w:tcPr>
            <w:tcW w:w="2126" w:type="dxa"/>
          </w:tcPr>
          <w:p w:rsidR="00A83E6C" w:rsidRPr="00802012" w:rsidRDefault="00A83E6C" w:rsidP="00FF6651">
            <w:pPr>
              <w:spacing w:line="360" w:lineRule="exact"/>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t>依本校學生操行成績基本分為</w:t>
            </w:r>
            <w:r w:rsidRPr="00802012">
              <w:rPr>
                <w:rFonts w:ascii="Times New Roman" w:eastAsia="標楷體" w:hAnsi="Times New Roman" w:cs="Times New Roman"/>
                <w:color w:val="000000"/>
                <w:kern w:val="0"/>
                <w:szCs w:val="24"/>
              </w:rPr>
              <w:t>85</w:t>
            </w:r>
            <w:r w:rsidRPr="00802012">
              <w:rPr>
                <w:rFonts w:ascii="Times New Roman" w:eastAsia="標楷體" w:hAnsi="Times New Roman" w:cs="Times New Roman"/>
                <w:color w:val="000000"/>
                <w:kern w:val="0"/>
                <w:szCs w:val="24"/>
              </w:rPr>
              <w:t>分修訂之</w:t>
            </w:r>
          </w:p>
        </w:tc>
      </w:tr>
      <w:tr w:rsidR="00A83E6C" w:rsidRPr="00802012" w:rsidTr="00FF6651">
        <w:trPr>
          <w:jc w:val="center"/>
        </w:trPr>
        <w:tc>
          <w:tcPr>
            <w:tcW w:w="3921"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Chars="100" w:hanging="240"/>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同現行條文</w:t>
            </w:r>
          </w:p>
        </w:tc>
        <w:tc>
          <w:tcPr>
            <w:tcW w:w="3922" w:type="dxa"/>
          </w:tcPr>
          <w:p w:rsidR="00090679"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四、</w:t>
            </w:r>
            <w:r w:rsidR="00090679" w:rsidRPr="00802012">
              <w:rPr>
                <w:rFonts w:ascii="Times New Roman" w:eastAsia="標楷體" w:hAnsi="Times New Roman" w:cs="Times New Roman"/>
                <w:kern w:val="0"/>
                <w:szCs w:val="24"/>
              </w:rPr>
              <w:t>獎勵標準：</w:t>
            </w:r>
          </w:p>
          <w:p w:rsidR="00A83E6C" w:rsidRPr="00802012" w:rsidRDefault="00090679"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b/>
                <w:szCs w:val="24"/>
              </w:rPr>
            </w:pPr>
            <w:r w:rsidRPr="00802012">
              <w:rPr>
                <w:rFonts w:ascii="Times New Roman" w:eastAsia="標楷體" w:hAnsi="Times New Roman" w:cs="Times New Roman"/>
                <w:kern w:val="0"/>
                <w:szCs w:val="24"/>
              </w:rPr>
              <w:t>依學業成績高低順序決定，學業成績相同時，以操行成績高者優先獎勵，學業及操行成績均相同時，抽籤決定。</w:t>
            </w:r>
          </w:p>
        </w:tc>
        <w:tc>
          <w:tcPr>
            <w:tcW w:w="2126" w:type="dxa"/>
          </w:tcPr>
          <w:p w:rsidR="00A83E6C" w:rsidRPr="00802012" w:rsidRDefault="00A83E6C" w:rsidP="00FF6651">
            <w:pPr>
              <w:spacing w:line="360" w:lineRule="exact"/>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t>本條未修正。</w:t>
            </w:r>
          </w:p>
        </w:tc>
      </w:tr>
      <w:tr w:rsidR="00A83E6C" w:rsidRPr="00802012" w:rsidTr="00FF6651">
        <w:trPr>
          <w:jc w:val="center"/>
        </w:trPr>
        <w:tc>
          <w:tcPr>
            <w:tcW w:w="3921"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同現行條文</w:t>
            </w:r>
          </w:p>
        </w:tc>
        <w:tc>
          <w:tcPr>
            <w:tcW w:w="3922" w:type="dxa"/>
          </w:tcPr>
          <w:p w:rsidR="00090679"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504" w:hangingChars="210" w:hanging="504"/>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五、</w:t>
            </w:r>
            <w:r w:rsidR="00090679" w:rsidRPr="00802012">
              <w:rPr>
                <w:rFonts w:ascii="Times New Roman" w:eastAsia="標楷體" w:hAnsi="Times New Roman" w:cs="Times New Roman"/>
                <w:kern w:val="0"/>
                <w:szCs w:val="24"/>
              </w:rPr>
              <w:t>具有下列情形之一者，不得申請本獎學金。</w:t>
            </w:r>
          </w:p>
          <w:p w:rsidR="00090679" w:rsidRPr="00FF6651" w:rsidRDefault="00090679" w:rsidP="00FF6651">
            <w:pPr>
              <w:pStyle w:val="a8"/>
              <w:widowControl/>
              <w:numPr>
                <w:ilvl w:val="1"/>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1" w:hanging="736"/>
              <w:jc w:val="both"/>
              <w:rPr>
                <w:rFonts w:ascii="Times New Roman" w:eastAsia="標楷體" w:hAnsi="Times New Roman" w:cs="Times New Roman"/>
                <w:kern w:val="0"/>
                <w:szCs w:val="24"/>
              </w:rPr>
            </w:pPr>
            <w:r w:rsidRPr="00FF6651">
              <w:rPr>
                <w:rFonts w:ascii="Times New Roman" w:eastAsia="標楷體" w:hAnsi="Times New Roman" w:cs="Times New Roman"/>
                <w:kern w:val="0"/>
                <w:szCs w:val="24"/>
              </w:rPr>
              <w:t>已領有校內其他獎學金者。</w:t>
            </w:r>
          </w:p>
          <w:p w:rsidR="00A83E6C" w:rsidRPr="00FF6651" w:rsidRDefault="00090679" w:rsidP="00FF6651">
            <w:pPr>
              <w:pStyle w:val="a8"/>
              <w:widowControl/>
              <w:numPr>
                <w:ilvl w:val="1"/>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1" w:hanging="736"/>
              <w:jc w:val="both"/>
              <w:rPr>
                <w:rFonts w:ascii="Times New Roman" w:eastAsia="標楷體" w:hAnsi="Times New Roman" w:cs="Times New Roman"/>
                <w:szCs w:val="24"/>
              </w:rPr>
            </w:pPr>
            <w:r w:rsidRPr="00FF6651">
              <w:rPr>
                <w:rFonts w:ascii="Times New Roman" w:eastAsia="標楷體" w:hAnsi="Times New Roman" w:cs="Times New Roman"/>
                <w:kern w:val="0"/>
                <w:szCs w:val="24"/>
              </w:rPr>
              <w:lastRenderedPageBreak/>
              <w:t>前學期內受記過以上之處分者。</w:t>
            </w:r>
          </w:p>
        </w:tc>
        <w:tc>
          <w:tcPr>
            <w:tcW w:w="2126" w:type="dxa"/>
          </w:tcPr>
          <w:p w:rsidR="00A83E6C" w:rsidRPr="00802012" w:rsidRDefault="00B42E8E" w:rsidP="00FF6651">
            <w:pPr>
              <w:spacing w:line="360" w:lineRule="exact"/>
              <w:ind w:left="192" w:hangingChars="80" w:hanging="192"/>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lastRenderedPageBreak/>
              <w:t>本條未修正。</w:t>
            </w:r>
          </w:p>
        </w:tc>
      </w:tr>
      <w:tr w:rsidR="00A83E6C" w:rsidRPr="00802012" w:rsidTr="00FF6651">
        <w:trPr>
          <w:jc w:val="center"/>
        </w:trPr>
        <w:tc>
          <w:tcPr>
            <w:tcW w:w="3921"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60" w:hangingChars="400" w:hanging="960"/>
              <w:jc w:val="both"/>
              <w:rPr>
                <w:rFonts w:ascii="Times New Roman" w:eastAsia="標楷體" w:hAnsi="Times New Roman" w:cs="Times New Roman"/>
                <w:szCs w:val="24"/>
              </w:rPr>
            </w:pPr>
            <w:r w:rsidRPr="00802012">
              <w:rPr>
                <w:rFonts w:ascii="Times New Roman" w:eastAsia="標楷體" w:hAnsi="Times New Roman" w:cs="Times New Roman"/>
                <w:color w:val="000000"/>
                <w:szCs w:val="24"/>
              </w:rPr>
              <w:t>同現行條文</w:t>
            </w:r>
          </w:p>
        </w:tc>
        <w:tc>
          <w:tcPr>
            <w:tcW w:w="3922" w:type="dxa"/>
          </w:tcPr>
          <w:p w:rsidR="00A83E6C" w:rsidRPr="00802012" w:rsidRDefault="00A83E6C" w:rsidP="00FF665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15" w:left="350" w:hangingChars="161" w:hanging="386"/>
              <w:jc w:val="both"/>
              <w:rPr>
                <w:rFonts w:ascii="Times New Roman" w:eastAsia="標楷體" w:hAnsi="Times New Roman" w:cs="Times New Roman"/>
                <w:szCs w:val="24"/>
              </w:rPr>
            </w:pPr>
            <w:r w:rsidRPr="00802012">
              <w:rPr>
                <w:rFonts w:ascii="Times New Roman" w:eastAsia="標楷體" w:hAnsi="Times New Roman" w:cs="Times New Roman"/>
                <w:kern w:val="0"/>
                <w:szCs w:val="24"/>
              </w:rPr>
              <w:t>六、</w:t>
            </w:r>
            <w:r w:rsidR="00090679" w:rsidRPr="00802012">
              <w:rPr>
                <w:rFonts w:ascii="Times New Roman" w:eastAsia="標楷體" w:hAnsi="Times New Roman" w:cs="Times New Roman"/>
                <w:kern w:val="0"/>
                <w:szCs w:val="24"/>
              </w:rPr>
              <w:t>每學期開學後一週內由學生事務處公告，與本校其他獎學金共同辦理。</w:t>
            </w:r>
          </w:p>
        </w:tc>
        <w:tc>
          <w:tcPr>
            <w:tcW w:w="2126" w:type="dxa"/>
          </w:tcPr>
          <w:p w:rsidR="00A83E6C" w:rsidRPr="00802012" w:rsidRDefault="00B42E8E" w:rsidP="00FF6651">
            <w:pPr>
              <w:spacing w:line="360" w:lineRule="exact"/>
              <w:ind w:left="192" w:hangingChars="80" w:hanging="192"/>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t>本條未修正。</w:t>
            </w:r>
          </w:p>
        </w:tc>
      </w:tr>
      <w:tr w:rsidR="00A83E6C" w:rsidRPr="00802012" w:rsidTr="00FF6651">
        <w:trPr>
          <w:jc w:val="center"/>
        </w:trPr>
        <w:tc>
          <w:tcPr>
            <w:tcW w:w="3921"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color w:val="000000"/>
                <w:szCs w:val="24"/>
              </w:rPr>
              <w:t>同現行條文</w:t>
            </w:r>
          </w:p>
        </w:tc>
        <w:tc>
          <w:tcPr>
            <w:tcW w:w="3922" w:type="dxa"/>
          </w:tcPr>
          <w:p w:rsidR="00090679"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七、</w:t>
            </w:r>
            <w:r w:rsidR="00090679" w:rsidRPr="00802012">
              <w:rPr>
                <w:rFonts w:ascii="Times New Roman" w:eastAsia="標楷體" w:hAnsi="Times New Roman" w:cs="Times New Roman"/>
                <w:kern w:val="0"/>
                <w:szCs w:val="24"/>
              </w:rPr>
              <w:t>審查程序：</w:t>
            </w:r>
          </w:p>
          <w:p w:rsidR="00A83E6C" w:rsidRPr="00802012" w:rsidRDefault="00090679"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繳交之證件經學生事務處審查，提學生獎助學金審查小組會議複審後呈校長核准。</w:t>
            </w:r>
          </w:p>
        </w:tc>
        <w:tc>
          <w:tcPr>
            <w:tcW w:w="2126" w:type="dxa"/>
          </w:tcPr>
          <w:p w:rsidR="00A83E6C" w:rsidRPr="00802012" w:rsidRDefault="00B42E8E" w:rsidP="00FF6651">
            <w:pPr>
              <w:spacing w:line="360" w:lineRule="exact"/>
              <w:jc w:val="both"/>
              <w:rPr>
                <w:rFonts w:ascii="Times New Roman" w:eastAsia="標楷體" w:hAnsi="Times New Roman" w:cs="Times New Roman"/>
                <w:color w:val="000000"/>
                <w:kern w:val="0"/>
                <w:szCs w:val="24"/>
              </w:rPr>
            </w:pPr>
            <w:r w:rsidRPr="00802012">
              <w:rPr>
                <w:rFonts w:ascii="Times New Roman" w:eastAsia="標楷體" w:hAnsi="Times New Roman" w:cs="Times New Roman"/>
                <w:color w:val="000000"/>
                <w:kern w:val="0"/>
                <w:szCs w:val="24"/>
              </w:rPr>
              <w:t>本條未修正。</w:t>
            </w:r>
          </w:p>
        </w:tc>
      </w:tr>
      <w:tr w:rsidR="00A83E6C" w:rsidRPr="00802012" w:rsidTr="00FF6651">
        <w:trPr>
          <w:jc w:val="center"/>
        </w:trPr>
        <w:tc>
          <w:tcPr>
            <w:tcW w:w="3921" w:type="dxa"/>
          </w:tcPr>
          <w:p w:rsidR="00A83E6C"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color w:val="000000"/>
                <w:szCs w:val="24"/>
              </w:rPr>
              <w:t>同現行條文</w:t>
            </w:r>
          </w:p>
        </w:tc>
        <w:tc>
          <w:tcPr>
            <w:tcW w:w="3922" w:type="dxa"/>
          </w:tcPr>
          <w:p w:rsidR="00090679" w:rsidRPr="00802012" w:rsidRDefault="00A83E6C"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八、</w:t>
            </w:r>
            <w:r w:rsidR="00090679" w:rsidRPr="00802012">
              <w:rPr>
                <w:rFonts w:ascii="Times New Roman" w:eastAsia="標楷體" w:hAnsi="Times New Roman" w:cs="Times New Roman"/>
                <w:kern w:val="0"/>
                <w:szCs w:val="24"/>
              </w:rPr>
              <w:t>獎學金獎勵名額、金額及發放：</w:t>
            </w:r>
          </w:p>
          <w:p w:rsidR="00A83E6C" w:rsidRPr="00802012" w:rsidRDefault="00090679" w:rsidP="00FF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kern w:val="0"/>
                <w:szCs w:val="24"/>
              </w:rPr>
            </w:pPr>
            <w:r w:rsidRPr="00802012">
              <w:rPr>
                <w:rFonts w:ascii="Times New Roman" w:eastAsia="標楷體" w:hAnsi="Times New Roman" w:cs="Times New Roman"/>
                <w:kern w:val="0"/>
                <w:szCs w:val="24"/>
              </w:rPr>
              <w:t>以每年度基金孳息多寡核定名額、金額，獎學金之發放由學生事務處依規定辦理。</w:t>
            </w:r>
          </w:p>
        </w:tc>
        <w:tc>
          <w:tcPr>
            <w:tcW w:w="2126" w:type="dxa"/>
          </w:tcPr>
          <w:p w:rsidR="00A83E6C" w:rsidRPr="00802012" w:rsidRDefault="00B42E8E" w:rsidP="00FF6651">
            <w:pPr>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本條未修正。</w:t>
            </w:r>
          </w:p>
        </w:tc>
      </w:tr>
      <w:tr w:rsidR="001A1E45" w:rsidRPr="00802012" w:rsidTr="00FF6651">
        <w:trPr>
          <w:jc w:val="center"/>
        </w:trPr>
        <w:tc>
          <w:tcPr>
            <w:tcW w:w="3921" w:type="dxa"/>
          </w:tcPr>
          <w:p w:rsidR="001A1E45" w:rsidRPr="00802012" w:rsidRDefault="001A1E45" w:rsidP="00FF6651">
            <w:pPr>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九、本要點經學務會議</w:t>
            </w:r>
            <w:r w:rsidRPr="00802012">
              <w:rPr>
                <w:rFonts w:ascii="Times New Roman" w:eastAsia="標楷體" w:hAnsi="Times New Roman" w:cs="Times New Roman"/>
                <w:color w:val="000000"/>
                <w:szCs w:val="24"/>
                <w:u w:val="single"/>
              </w:rPr>
              <w:t>審議</w:t>
            </w:r>
            <w:r w:rsidRPr="00802012">
              <w:rPr>
                <w:rFonts w:ascii="Times New Roman" w:eastAsia="標楷體" w:hAnsi="Times New Roman" w:cs="Times New Roman"/>
                <w:color w:val="000000"/>
                <w:szCs w:val="24"/>
              </w:rPr>
              <w:t>通過</w:t>
            </w:r>
          </w:p>
          <w:p w:rsidR="001A1E45" w:rsidRPr="00802012" w:rsidRDefault="001A1E45" w:rsidP="00FF6651">
            <w:pPr>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 xml:space="preserve">    </w:t>
            </w:r>
            <w:r w:rsidRPr="00802012">
              <w:rPr>
                <w:rFonts w:ascii="Times New Roman" w:eastAsia="標楷體" w:hAnsi="Times New Roman" w:cs="Times New Roman"/>
                <w:color w:val="000000"/>
                <w:szCs w:val="24"/>
              </w:rPr>
              <w:t>後，自公布日起實施，修正</w:t>
            </w:r>
          </w:p>
          <w:p w:rsidR="001A1E45" w:rsidRPr="00802012" w:rsidRDefault="001A1E45" w:rsidP="00FF6651">
            <w:pPr>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 xml:space="preserve">    </w:t>
            </w:r>
            <w:r w:rsidRPr="00802012">
              <w:rPr>
                <w:rFonts w:ascii="Times New Roman" w:eastAsia="標楷體" w:hAnsi="Times New Roman" w:cs="Times New Roman"/>
                <w:color w:val="000000"/>
                <w:szCs w:val="24"/>
              </w:rPr>
              <w:t>時亦同。</w:t>
            </w:r>
          </w:p>
        </w:tc>
        <w:tc>
          <w:tcPr>
            <w:tcW w:w="3922" w:type="dxa"/>
          </w:tcPr>
          <w:p w:rsidR="001A1E45" w:rsidRPr="00802012" w:rsidRDefault="001A1E45" w:rsidP="00FF6651">
            <w:pPr>
              <w:spacing w:line="360" w:lineRule="exact"/>
              <w:ind w:left="458" w:hangingChars="191" w:hanging="458"/>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九、本要點經學務會議通過，</w:t>
            </w:r>
            <w:r w:rsidRPr="00802012">
              <w:rPr>
                <w:rFonts w:ascii="Times New Roman" w:eastAsia="標楷體" w:hAnsi="Times New Roman" w:cs="Times New Roman"/>
                <w:color w:val="000000"/>
                <w:szCs w:val="24"/>
                <w:u w:val="single"/>
              </w:rPr>
              <w:t>陳請校長核定</w:t>
            </w:r>
            <w:r w:rsidRPr="00802012">
              <w:rPr>
                <w:rFonts w:ascii="Times New Roman" w:eastAsia="標楷體" w:hAnsi="Times New Roman" w:cs="Times New Roman"/>
                <w:color w:val="000000"/>
                <w:szCs w:val="24"/>
              </w:rPr>
              <w:t>後，自公布日起實施，修正時亦同。</w:t>
            </w:r>
          </w:p>
        </w:tc>
        <w:tc>
          <w:tcPr>
            <w:tcW w:w="2126" w:type="dxa"/>
          </w:tcPr>
          <w:p w:rsidR="001A1E45" w:rsidRPr="00802012" w:rsidRDefault="001A1E45" w:rsidP="00FF6651">
            <w:pPr>
              <w:spacing w:line="360" w:lineRule="exact"/>
              <w:jc w:val="both"/>
              <w:rPr>
                <w:rFonts w:ascii="Times New Roman" w:eastAsia="標楷體" w:hAnsi="Times New Roman" w:cs="Times New Roman"/>
                <w:color w:val="000000"/>
                <w:szCs w:val="24"/>
              </w:rPr>
            </w:pPr>
            <w:r w:rsidRPr="00802012">
              <w:rPr>
                <w:rFonts w:ascii="Times New Roman" w:eastAsia="標楷體" w:hAnsi="Times New Roman" w:cs="Times New Roman"/>
                <w:color w:val="000000"/>
                <w:szCs w:val="24"/>
              </w:rPr>
              <w:t>文字修正。</w:t>
            </w:r>
          </w:p>
        </w:tc>
      </w:tr>
    </w:tbl>
    <w:p w:rsidR="00DA585D" w:rsidRPr="004430B1" w:rsidRDefault="00DA585D" w:rsidP="00371ABF">
      <w:pPr>
        <w:ind w:right="-23"/>
        <w:rPr>
          <w:rFonts w:ascii="標楷體" w:eastAsia="標楷體" w:hAnsi="標楷體" w:cs="Batang"/>
          <w:szCs w:val="24"/>
        </w:rPr>
      </w:pPr>
    </w:p>
    <w:sectPr w:rsidR="00DA585D" w:rsidRPr="004430B1" w:rsidSect="00371ABF">
      <w:footerReference w:type="default" r:id="rId7"/>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4C" w:rsidRDefault="008A434C" w:rsidP="00A327D0">
      <w:r>
        <w:separator/>
      </w:r>
    </w:p>
  </w:endnote>
  <w:endnote w:type="continuationSeparator" w:id="0">
    <w:p w:rsidR="008A434C" w:rsidRDefault="008A434C" w:rsidP="00A3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BF" w:rsidRDefault="00371ABF" w:rsidP="00B01250">
    <w:pPr>
      <w:tabs>
        <w:tab w:val="center" w:pos="4320"/>
        <w:tab w:val="right" w:pos="9071"/>
      </w:tabs>
    </w:pPr>
    <w:r>
      <w:rPr>
        <w:rFonts w:ascii="標楷體" w:eastAsia="標楷體" w:hAnsi="標楷體"/>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4C" w:rsidRDefault="008A434C" w:rsidP="00A327D0">
      <w:r>
        <w:separator/>
      </w:r>
    </w:p>
  </w:footnote>
  <w:footnote w:type="continuationSeparator" w:id="0">
    <w:p w:rsidR="008A434C" w:rsidRDefault="008A434C" w:rsidP="00A32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368"/>
    <w:multiLevelType w:val="hybridMultilevel"/>
    <w:tmpl w:val="68863256"/>
    <w:lvl w:ilvl="0" w:tplc="302ECAB8">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920BC6"/>
    <w:multiLevelType w:val="hybridMultilevel"/>
    <w:tmpl w:val="C04E1450"/>
    <w:lvl w:ilvl="0" w:tplc="2EBA10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EF5497"/>
    <w:multiLevelType w:val="hybridMultilevel"/>
    <w:tmpl w:val="1EA8615E"/>
    <w:lvl w:ilvl="0" w:tplc="650AA05A">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133DC"/>
    <w:multiLevelType w:val="hybridMultilevel"/>
    <w:tmpl w:val="58BA4D68"/>
    <w:lvl w:ilvl="0" w:tplc="24C4B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C02A3A"/>
    <w:multiLevelType w:val="hybridMultilevel"/>
    <w:tmpl w:val="A8904480"/>
    <w:lvl w:ilvl="0" w:tplc="A148D53A">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422B0E"/>
    <w:multiLevelType w:val="hybridMultilevel"/>
    <w:tmpl w:val="4202D65C"/>
    <w:lvl w:ilvl="0" w:tplc="0DC24482">
      <w:start w:val="1"/>
      <w:numFmt w:val="taiwaneseCountingThousand"/>
      <w:lvlText w:val="%1、"/>
      <w:lvlJc w:val="left"/>
      <w:pPr>
        <w:ind w:left="1145" w:hanging="720"/>
      </w:pPr>
      <w:rPr>
        <w:rFonts w:hint="default"/>
      </w:rPr>
    </w:lvl>
    <w:lvl w:ilvl="1" w:tplc="CC0C623E">
      <w:start w:val="1"/>
      <w:numFmt w:val="taiwaneseCountingThousand"/>
      <w:lvlText w:val="(%2)"/>
      <w:lvlJc w:val="left"/>
      <w:pPr>
        <w:ind w:left="1385" w:hanging="480"/>
      </w:pPr>
      <w:rPr>
        <w:rFonts w:ascii="Times New Roman" w:hAnsi="Times New Roman" w:cs="Times New Roman" w:hint="default"/>
        <w:color w:val="auto"/>
        <w:u w:val="none"/>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546319AB"/>
    <w:multiLevelType w:val="hybridMultilevel"/>
    <w:tmpl w:val="78F6ED90"/>
    <w:lvl w:ilvl="0" w:tplc="657A67E2">
      <w:start w:val="1"/>
      <w:numFmt w:val="decimal"/>
      <w:lvlText w:val="%1."/>
      <w:lvlJc w:val="left"/>
      <w:pPr>
        <w:ind w:left="720" w:hanging="360"/>
      </w:pPr>
      <w:rPr>
        <w:rFonts w:hint="default"/>
      </w:rPr>
    </w:lvl>
    <w:lvl w:ilvl="1" w:tplc="2FC28004">
      <w:start w:val="1"/>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80625AC"/>
    <w:multiLevelType w:val="hybridMultilevel"/>
    <w:tmpl w:val="151AE7B6"/>
    <w:lvl w:ilvl="0" w:tplc="672EC638">
      <w:start w:val="1"/>
      <w:numFmt w:val="taiwaneseCountingThousand"/>
      <w:lvlText w:val="(%1)"/>
      <w:lvlJc w:val="left"/>
      <w:pPr>
        <w:ind w:left="744" w:hanging="504"/>
      </w:pPr>
      <w:rPr>
        <w:rFonts w:hAnsi="標楷體" w:hint="default"/>
      </w:rPr>
    </w:lvl>
    <w:lvl w:ilvl="1" w:tplc="F300C77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F8A0905"/>
    <w:multiLevelType w:val="hybridMultilevel"/>
    <w:tmpl w:val="5172E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AC3DC0"/>
    <w:multiLevelType w:val="hybridMultilevel"/>
    <w:tmpl w:val="842AA91C"/>
    <w:lvl w:ilvl="0" w:tplc="02466EFA">
      <w:start w:val="1"/>
      <w:numFmt w:val="taiwaneseCountingThousand"/>
      <w:lvlText w:val="(%1)"/>
      <w:lvlJc w:val="left"/>
      <w:pPr>
        <w:ind w:left="744" w:hanging="504"/>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62C867B0"/>
    <w:multiLevelType w:val="hybridMultilevel"/>
    <w:tmpl w:val="2E4C7C8C"/>
    <w:lvl w:ilvl="0" w:tplc="A148D53A">
      <w:start w:val="1"/>
      <w:numFmt w:val="taiwaneseCountingThousand"/>
      <w:lvlText w:val="（%1）"/>
      <w:lvlJc w:val="left"/>
      <w:pPr>
        <w:ind w:left="480" w:hanging="480"/>
      </w:pPr>
      <w:rPr>
        <w:rFonts w:hAnsi="標楷體"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98A15BF"/>
    <w:multiLevelType w:val="hybridMultilevel"/>
    <w:tmpl w:val="417C8280"/>
    <w:lvl w:ilvl="0" w:tplc="C68A1028">
      <w:start w:val="1"/>
      <w:numFmt w:val="taiwaneseCountingThousand"/>
      <w:lvlText w:val="%1、"/>
      <w:lvlJc w:val="left"/>
      <w:pPr>
        <w:ind w:left="588" w:hanging="588"/>
      </w:pPr>
      <w:rPr>
        <w:rFonts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7555FE"/>
    <w:multiLevelType w:val="hybridMultilevel"/>
    <w:tmpl w:val="A20C1936"/>
    <w:lvl w:ilvl="0" w:tplc="302ECA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4CC0117"/>
    <w:multiLevelType w:val="hybridMultilevel"/>
    <w:tmpl w:val="19901B0A"/>
    <w:lvl w:ilvl="0" w:tplc="15D4E5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5A36BC"/>
    <w:multiLevelType w:val="hybridMultilevel"/>
    <w:tmpl w:val="F2E2910A"/>
    <w:lvl w:ilvl="0" w:tplc="4950D0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7"/>
  </w:num>
  <w:num w:numId="4">
    <w:abstractNumId w:val="9"/>
  </w:num>
  <w:num w:numId="5">
    <w:abstractNumId w:val="3"/>
  </w:num>
  <w:num w:numId="6">
    <w:abstractNumId w:val="1"/>
  </w:num>
  <w:num w:numId="7">
    <w:abstractNumId w:val="13"/>
  </w:num>
  <w:num w:numId="8">
    <w:abstractNumId w:val="10"/>
  </w:num>
  <w:num w:numId="9">
    <w:abstractNumId w:val="2"/>
  </w:num>
  <w:num w:numId="10">
    <w:abstractNumId w:val="4"/>
  </w:num>
  <w:num w:numId="11">
    <w:abstractNumId w:val="8"/>
  </w:num>
  <w:num w:numId="12">
    <w:abstractNumId w:val="14"/>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11"/>
    <w:rsid w:val="000278A3"/>
    <w:rsid w:val="00057786"/>
    <w:rsid w:val="00090679"/>
    <w:rsid w:val="0009482A"/>
    <w:rsid w:val="000A6F65"/>
    <w:rsid w:val="000B3C62"/>
    <w:rsid w:val="001273D6"/>
    <w:rsid w:val="00133047"/>
    <w:rsid w:val="00184704"/>
    <w:rsid w:val="001A1E45"/>
    <w:rsid w:val="001D58BF"/>
    <w:rsid w:val="001F7AB7"/>
    <w:rsid w:val="002717DB"/>
    <w:rsid w:val="00371ABF"/>
    <w:rsid w:val="00376626"/>
    <w:rsid w:val="00394339"/>
    <w:rsid w:val="004430B1"/>
    <w:rsid w:val="004709F0"/>
    <w:rsid w:val="00487EBA"/>
    <w:rsid w:val="00491587"/>
    <w:rsid w:val="004A54AE"/>
    <w:rsid w:val="004B74F9"/>
    <w:rsid w:val="004F03FE"/>
    <w:rsid w:val="004F09EF"/>
    <w:rsid w:val="00576DB7"/>
    <w:rsid w:val="005C1FC8"/>
    <w:rsid w:val="005C40FA"/>
    <w:rsid w:val="00635B23"/>
    <w:rsid w:val="0064217B"/>
    <w:rsid w:val="00652D6E"/>
    <w:rsid w:val="006B7EFA"/>
    <w:rsid w:val="006C6CFF"/>
    <w:rsid w:val="006E20F8"/>
    <w:rsid w:val="006E6883"/>
    <w:rsid w:val="00701004"/>
    <w:rsid w:val="0073017C"/>
    <w:rsid w:val="007F65E0"/>
    <w:rsid w:val="00800C73"/>
    <w:rsid w:val="00802012"/>
    <w:rsid w:val="00826E94"/>
    <w:rsid w:val="008A434C"/>
    <w:rsid w:val="009508CA"/>
    <w:rsid w:val="009E4EA2"/>
    <w:rsid w:val="00A23226"/>
    <w:rsid w:val="00A327D0"/>
    <w:rsid w:val="00A6116B"/>
    <w:rsid w:val="00A76E63"/>
    <w:rsid w:val="00A83E6C"/>
    <w:rsid w:val="00B01250"/>
    <w:rsid w:val="00B04307"/>
    <w:rsid w:val="00B42E8E"/>
    <w:rsid w:val="00B55CF8"/>
    <w:rsid w:val="00B6230D"/>
    <w:rsid w:val="00B70AD5"/>
    <w:rsid w:val="00B91C00"/>
    <w:rsid w:val="00BB7ABF"/>
    <w:rsid w:val="00C16211"/>
    <w:rsid w:val="00C213CE"/>
    <w:rsid w:val="00C446F4"/>
    <w:rsid w:val="00D40899"/>
    <w:rsid w:val="00D84547"/>
    <w:rsid w:val="00D868CC"/>
    <w:rsid w:val="00DA585D"/>
    <w:rsid w:val="00DB3CDA"/>
    <w:rsid w:val="00E11B10"/>
    <w:rsid w:val="00E167DA"/>
    <w:rsid w:val="00E17374"/>
    <w:rsid w:val="00E64964"/>
    <w:rsid w:val="00E86462"/>
    <w:rsid w:val="00EB4BED"/>
    <w:rsid w:val="00EB4F74"/>
    <w:rsid w:val="00F8509C"/>
    <w:rsid w:val="00FB6E22"/>
    <w:rsid w:val="00FC576E"/>
    <w:rsid w:val="00FF66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09E8C-A38E-4650-B725-C4562EA8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7D0"/>
    <w:pPr>
      <w:tabs>
        <w:tab w:val="center" w:pos="4153"/>
        <w:tab w:val="right" w:pos="8306"/>
      </w:tabs>
      <w:snapToGrid w:val="0"/>
    </w:pPr>
    <w:rPr>
      <w:sz w:val="20"/>
      <w:szCs w:val="20"/>
    </w:rPr>
  </w:style>
  <w:style w:type="character" w:customStyle="1" w:styleId="a4">
    <w:name w:val="頁首 字元"/>
    <w:basedOn w:val="a0"/>
    <w:link w:val="a3"/>
    <w:uiPriority w:val="99"/>
    <w:rsid w:val="00A327D0"/>
    <w:rPr>
      <w:sz w:val="20"/>
      <w:szCs w:val="20"/>
    </w:rPr>
  </w:style>
  <w:style w:type="paragraph" w:styleId="a5">
    <w:name w:val="footer"/>
    <w:basedOn w:val="a"/>
    <w:link w:val="a6"/>
    <w:unhideWhenUsed/>
    <w:rsid w:val="00A327D0"/>
    <w:pPr>
      <w:tabs>
        <w:tab w:val="center" w:pos="4153"/>
        <w:tab w:val="right" w:pos="8306"/>
      </w:tabs>
      <w:snapToGrid w:val="0"/>
    </w:pPr>
    <w:rPr>
      <w:sz w:val="20"/>
      <w:szCs w:val="20"/>
    </w:rPr>
  </w:style>
  <w:style w:type="character" w:customStyle="1" w:styleId="a6">
    <w:name w:val="頁尾 字元"/>
    <w:basedOn w:val="a0"/>
    <w:link w:val="a5"/>
    <w:rsid w:val="00A327D0"/>
    <w:rPr>
      <w:sz w:val="20"/>
      <w:szCs w:val="20"/>
    </w:rPr>
  </w:style>
  <w:style w:type="table" w:styleId="a7">
    <w:name w:val="Table Grid"/>
    <w:basedOn w:val="a1"/>
    <w:uiPriority w:val="59"/>
    <w:rsid w:val="00B0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6CFF"/>
    <w:pPr>
      <w:ind w:leftChars="200" w:left="480"/>
    </w:pPr>
  </w:style>
  <w:style w:type="paragraph" w:customStyle="1" w:styleId="1">
    <w:name w:val="清單段落1"/>
    <w:basedOn w:val="a"/>
    <w:rsid w:val="004B74F9"/>
    <w:pPr>
      <w:spacing w:after="200" w:line="276" w:lineRule="auto"/>
      <w:ind w:leftChars="200" w:left="480"/>
    </w:pPr>
    <w:rPr>
      <w:rFonts w:ascii="Calibri" w:eastAsia="新細明體" w:hAnsi="Calibri" w:cs="Times New Roman"/>
      <w:kern w:val="0"/>
      <w:sz w:val="22"/>
      <w:lang w:eastAsia="en-US"/>
    </w:rPr>
  </w:style>
  <w:style w:type="character" w:styleId="a9">
    <w:name w:val="page number"/>
    <w:basedOn w:val="a0"/>
    <w:rsid w:val="004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Yu-Shan Wang</dc:creator>
  <cp:lastModifiedBy>Admin</cp:lastModifiedBy>
  <cp:revision>3</cp:revision>
  <dcterms:created xsi:type="dcterms:W3CDTF">2020-01-22T07:55:00Z</dcterms:created>
  <dcterms:modified xsi:type="dcterms:W3CDTF">2020-02-03T01:25:00Z</dcterms:modified>
</cp:coreProperties>
</file>