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CE" w:rsidRPr="00AF26D8" w:rsidRDefault="00CC6ECE" w:rsidP="00CC6ECE">
      <w:pPr>
        <w:pStyle w:val="a3"/>
        <w:ind w:leftChars="0" w:left="0"/>
        <w:rPr>
          <w:rFonts w:ascii="標楷體" w:eastAsia="標楷體"/>
          <w:b/>
          <w:bCs/>
          <w:noProof/>
          <w:color w:val="000000"/>
          <w:sz w:val="32"/>
          <w:szCs w:val="36"/>
        </w:rPr>
      </w:pPr>
      <w:r w:rsidRPr="00AF26D8">
        <w:rPr>
          <w:rFonts w:ascii="標楷體" w:eastAsia="標楷體" w:hint="eastAsia"/>
          <w:b/>
          <w:bCs/>
          <w:noProof/>
          <w:color w:val="000000"/>
          <w:sz w:val="32"/>
          <w:szCs w:val="36"/>
        </w:rPr>
        <w:t>高雄醫學大學臨床技能專業教室管理要點</w:t>
      </w:r>
      <w:r w:rsidR="00E46586">
        <w:rPr>
          <w:rFonts w:ascii="標楷體" w:eastAsia="標楷體" w:hint="eastAsia"/>
          <w:b/>
          <w:bCs/>
          <w:noProof/>
          <w:color w:val="000000"/>
          <w:sz w:val="32"/>
          <w:szCs w:val="36"/>
          <w:lang w:eastAsia="zh-TW"/>
        </w:rPr>
        <w:t>【</w:t>
      </w:r>
      <w:r>
        <w:rPr>
          <w:rFonts w:ascii="標楷體" w:eastAsia="標楷體" w:hint="eastAsia"/>
          <w:b/>
          <w:bCs/>
          <w:noProof/>
          <w:color w:val="000000"/>
          <w:sz w:val="32"/>
          <w:szCs w:val="36"/>
          <w:lang w:eastAsia="zh-TW"/>
        </w:rPr>
        <w:t>廢止</w:t>
      </w:r>
      <w:r w:rsidR="00E46586">
        <w:rPr>
          <w:rFonts w:ascii="標楷體" w:eastAsia="標楷體" w:hint="eastAsia"/>
          <w:b/>
          <w:bCs/>
          <w:noProof/>
          <w:color w:val="000000"/>
          <w:sz w:val="32"/>
          <w:szCs w:val="36"/>
          <w:lang w:eastAsia="zh-TW"/>
        </w:rPr>
        <w:t>】</w:t>
      </w:r>
    </w:p>
    <w:p w:rsidR="00CC6ECE" w:rsidRPr="00E46586" w:rsidRDefault="00CC6ECE" w:rsidP="00E46586">
      <w:pPr>
        <w:spacing w:line="0" w:lineRule="atLeast"/>
        <w:ind w:firstLineChars="2197" w:firstLine="4394"/>
        <w:rPr>
          <w:rFonts w:ascii="Times New Roman" w:eastAsia="標楷體" w:hAnsi="Times New Roman"/>
          <w:color w:val="000000"/>
          <w:sz w:val="20"/>
          <w:szCs w:val="20"/>
        </w:rPr>
      </w:pPr>
      <w:r w:rsidRPr="00E46586">
        <w:rPr>
          <w:rFonts w:ascii="Times New Roman" w:eastAsia="標楷體" w:hAnsi="Times New Roman"/>
          <w:color w:val="000000"/>
          <w:sz w:val="20"/>
          <w:szCs w:val="20"/>
        </w:rPr>
        <w:t>103.06.10</w:t>
      </w:r>
      <w:r w:rsidR="00E46586">
        <w:rPr>
          <w:rFonts w:ascii="Times New Roman" w:eastAsia="標楷體" w:hAnsi="Times New Roman" w:hint="eastAsia"/>
          <w:color w:val="000000"/>
          <w:sz w:val="20"/>
          <w:szCs w:val="20"/>
        </w:rPr>
        <w:t xml:space="preserve">  102</w:t>
      </w:r>
      <w:r w:rsidRPr="00E46586">
        <w:rPr>
          <w:rFonts w:ascii="Times New Roman" w:eastAsia="標楷體" w:hAnsi="Times New Roman"/>
          <w:color w:val="000000"/>
          <w:sz w:val="20"/>
          <w:szCs w:val="20"/>
        </w:rPr>
        <w:t>學年度第</w:t>
      </w:r>
      <w:r w:rsidR="00E46586">
        <w:rPr>
          <w:rFonts w:ascii="Times New Roman" w:eastAsia="標楷體" w:hAnsi="Times New Roman" w:hint="eastAsia"/>
          <w:color w:val="000000"/>
          <w:sz w:val="20"/>
          <w:szCs w:val="20"/>
        </w:rPr>
        <w:t>2</w:t>
      </w:r>
      <w:r w:rsidRPr="00E46586">
        <w:rPr>
          <w:rFonts w:ascii="Times New Roman" w:eastAsia="標楷體" w:hAnsi="Times New Roman"/>
          <w:color w:val="000000"/>
          <w:sz w:val="20"/>
          <w:szCs w:val="20"/>
        </w:rPr>
        <w:t>次臨床技能發展委員會議通過</w:t>
      </w:r>
    </w:p>
    <w:p w:rsidR="00CC6ECE" w:rsidRPr="00E46586" w:rsidRDefault="00CC6ECE" w:rsidP="00E46586">
      <w:pPr>
        <w:spacing w:line="0" w:lineRule="atLeast"/>
        <w:ind w:right="400" w:firstLineChars="2197" w:firstLine="4394"/>
        <w:rPr>
          <w:rFonts w:ascii="Times New Roman" w:eastAsia="標楷體" w:hAnsi="Times New Roman"/>
          <w:bCs/>
          <w:color w:val="000000"/>
          <w:sz w:val="20"/>
          <w:szCs w:val="20"/>
        </w:rPr>
      </w:pPr>
      <w:r w:rsidRPr="00E46586">
        <w:rPr>
          <w:rFonts w:ascii="Times New Roman" w:eastAsia="標楷體" w:hAnsi="Times New Roman"/>
          <w:color w:val="000000"/>
          <w:sz w:val="20"/>
          <w:szCs w:val="20"/>
        </w:rPr>
        <w:t>103.08.14</w:t>
      </w:r>
      <w:r w:rsidR="00E46586">
        <w:rPr>
          <w:rFonts w:ascii="Times New Roman" w:eastAsia="標楷體" w:hAnsi="Times New Roman" w:hint="eastAsia"/>
          <w:bCs/>
          <w:color w:val="000000"/>
          <w:sz w:val="20"/>
          <w:szCs w:val="20"/>
        </w:rPr>
        <w:t xml:space="preserve">  103</w:t>
      </w:r>
      <w:r w:rsidRPr="00E46586">
        <w:rPr>
          <w:rFonts w:ascii="Times New Roman" w:eastAsia="標楷體" w:hAnsi="Times New Roman"/>
          <w:bCs/>
          <w:color w:val="000000"/>
          <w:sz w:val="20"/>
          <w:szCs w:val="20"/>
        </w:rPr>
        <w:t>學年度第</w:t>
      </w:r>
      <w:r w:rsidR="00E46586">
        <w:rPr>
          <w:rFonts w:ascii="Times New Roman" w:eastAsia="標楷體" w:hAnsi="Times New Roman" w:hint="eastAsia"/>
          <w:bCs/>
          <w:color w:val="000000"/>
          <w:sz w:val="20"/>
          <w:szCs w:val="20"/>
        </w:rPr>
        <w:t>1</w:t>
      </w:r>
      <w:r w:rsidRPr="00E46586">
        <w:rPr>
          <w:rFonts w:ascii="Times New Roman" w:eastAsia="標楷體" w:hAnsi="Times New Roman"/>
          <w:bCs/>
          <w:color w:val="000000"/>
          <w:sz w:val="20"/>
          <w:szCs w:val="20"/>
        </w:rPr>
        <w:t>次行政會議通過</w:t>
      </w:r>
    </w:p>
    <w:p w:rsidR="00CC6ECE" w:rsidRPr="00E46586" w:rsidRDefault="00CC6ECE" w:rsidP="00E46586">
      <w:pPr>
        <w:spacing w:line="0" w:lineRule="atLeast"/>
        <w:ind w:right="400" w:firstLineChars="2197" w:firstLine="4394"/>
        <w:rPr>
          <w:rFonts w:ascii="Times New Roman" w:eastAsia="標楷體" w:hAnsi="Times New Roman"/>
          <w:color w:val="000000"/>
          <w:sz w:val="20"/>
          <w:szCs w:val="20"/>
        </w:rPr>
      </w:pPr>
      <w:r w:rsidRPr="00E46586">
        <w:rPr>
          <w:rFonts w:ascii="Times New Roman" w:eastAsia="標楷體" w:hAnsi="Times New Roman"/>
          <w:color w:val="000000"/>
          <w:sz w:val="20"/>
          <w:szCs w:val="20"/>
        </w:rPr>
        <w:t xml:space="preserve">103.09.11 </w:t>
      </w:r>
      <w:r w:rsidR="00E46586">
        <w:rPr>
          <w:rFonts w:ascii="Times New Roman" w:eastAsia="標楷體" w:hAnsi="Times New Roman" w:hint="eastAsia"/>
          <w:color w:val="000000"/>
          <w:sz w:val="20"/>
          <w:szCs w:val="20"/>
        </w:rPr>
        <w:t xml:space="preserve"> </w:t>
      </w:r>
      <w:r w:rsidRPr="00E46586">
        <w:rPr>
          <w:rFonts w:ascii="Times New Roman" w:eastAsia="標楷體" w:hAnsi="Times New Roman"/>
          <w:color w:val="000000"/>
          <w:sz w:val="20"/>
          <w:szCs w:val="20"/>
        </w:rPr>
        <w:t>高</w:t>
      </w:r>
      <w:proofErr w:type="gramStart"/>
      <w:r w:rsidRPr="00E46586">
        <w:rPr>
          <w:rFonts w:ascii="Times New Roman" w:eastAsia="標楷體" w:hAnsi="Times New Roman"/>
          <w:color w:val="000000"/>
          <w:sz w:val="20"/>
          <w:szCs w:val="20"/>
        </w:rPr>
        <w:t>醫心教字</w:t>
      </w:r>
      <w:proofErr w:type="gramEnd"/>
      <w:r w:rsidRPr="00E46586">
        <w:rPr>
          <w:rFonts w:ascii="Times New Roman" w:eastAsia="標楷體" w:hAnsi="Times New Roman"/>
          <w:color w:val="000000"/>
          <w:sz w:val="20"/>
          <w:szCs w:val="20"/>
        </w:rPr>
        <w:t>第</w:t>
      </w:r>
      <w:r w:rsidRPr="00E46586">
        <w:rPr>
          <w:rFonts w:ascii="Times New Roman" w:eastAsia="標楷體" w:hAnsi="Times New Roman"/>
          <w:color w:val="000000"/>
          <w:sz w:val="20"/>
          <w:szCs w:val="20"/>
        </w:rPr>
        <w:t>1031102909</w:t>
      </w:r>
      <w:r w:rsidRPr="00E46586">
        <w:rPr>
          <w:rFonts w:ascii="Times New Roman" w:eastAsia="標楷體" w:hAnsi="Times New Roman"/>
          <w:color w:val="000000"/>
          <w:sz w:val="20"/>
          <w:szCs w:val="20"/>
        </w:rPr>
        <w:t>號函公布</w:t>
      </w:r>
    </w:p>
    <w:p w:rsidR="00CC6ECE" w:rsidRPr="00E46586" w:rsidRDefault="00CC6ECE" w:rsidP="00E46586">
      <w:pPr>
        <w:spacing w:line="0" w:lineRule="atLeast"/>
        <w:ind w:right="400" w:firstLineChars="2197" w:firstLine="4394"/>
        <w:rPr>
          <w:rFonts w:ascii="Times New Roman" w:eastAsia="標楷體" w:hAnsi="Times New Roman"/>
          <w:color w:val="000000"/>
          <w:sz w:val="20"/>
          <w:szCs w:val="20"/>
        </w:rPr>
      </w:pPr>
      <w:r w:rsidRPr="00E46586">
        <w:rPr>
          <w:rFonts w:ascii="Times New Roman" w:eastAsia="標楷體" w:hAnsi="Times New Roman"/>
          <w:color w:val="000000"/>
          <w:sz w:val="20"/>
          <w:szCs w:val="20"/>
        </w:rPr>
        <w:t>105.06.23</w:t>
      </w:r>
      <w:r w:rsidR="00E46586">
        <w:rPr>
          <w:rFonts w:ascii="Times New Roman" w:eastAsia="標楷體" w:hAnsi="Times New Roman" w:hint="eastAsia"/>
          <w:color w:val="000000"/>
          <w:sz w:val="20"/>
          <w:szCs w:val="20"/>
        </w:rPr>
        <w:t xml:space="preserve">  104</w:t>
      </w:r>
      <w:r w:rsidRPr="00E46586">
        <w:rPr>
          <w:rFonts w:ascii="Times New Roman" w:eastAsia="標楷體" w:hAnsi="Times New Roman"/>
          <w:color w:val="000000"/>
          <w:sz w:val="20"/>
          <w:szCs w:val="20"/>
        </w:rPr>
        <w:t>學年度第</w:t>
      </w:r>
      <w:r w:rsidR="00E46586">
        <w:rPr>
          <w:rFonts w:ascii="Times New Roman" w:eastAsia="標楷體" w:hAnsi="Times New Roman" w:hint="eastAsia"/>
          <w:color w:val="000000"/>
          <w:sz w:val="20"/>
          <w:szCs w:val="20"/>
        </w:rPr>
        <w:t>2</w:t>
      </w:r>
      <w:r w:rsidRPr="00E46586">
        <w:rPr>
          <w:rFonts w:ascii="Times New Roman" w:eastAsia="標楷體" w:hAnsi="Times New Roman"/>
          <w:color w:val="000000"/>
          <w:sz w:val="20"/>
          <w:szCs w:val="20"/>
        </w:rPr>
        <w:t>次臨床技能發展委員會議修訂</w:t>
      </w:r>
    </w:p>
    <w:p w:rsidR="00CC6ECE" w:rsidRPr="00E46586" w:rsidRDefault="00CC6ECE" w:rsidP="00E46586">
      <w:pPr>
        <w:spacing w:line="0" w:lineRule="atLeast"/>
        <w:ind w:right="400" w:firstLineChars="2197" w:firstLine="4394"/>
        <w:rPr>
          <w:rFonts w:ascii="Times New Roman" w:eastAsia="標楷體" w:hAnsi="Times New Roman"/>
          <w:color w:val="000000"/>
          <w:sz w:val="20"/>
          <w:szCs w:val="20"/>
        </w:rPr>
      </w:pPr>
      <w:r w:rsidRPr="00E46586">
        <w:rPr>
          <w:rFonts w:ascii="Times New Roman" w:eastAsia="標楷體" w:hAnsi="Times New Roman"/>
          <w:color w:val="000000"/>
          <w:sz w:val="20"/>
          <w:szCs w:val="20"/>
        </w:rPr>
        <w:t>105.09.08</w:t>
      </w:r>
      <w:r w:rsidR="00E46586">
        <w:rPr>
          <w:rFonts w:ascii="Times New Roman" w:eastAsia="標楷體" w:hAnsi="Times New Roman" w:hint="eastAsia"/>
          <w:color w:val="000000"/>
          <w:sz w:val="20"/>
          <w:szCs w:val="20"/>
        </w:rPr>
        <w:t xml:space="preserve">  105</w:t>
      </w:r>
      <w:r w:rsidRPr="00E46586">
        <w:rPr>
          <w:rFonts w:ascii="Times New Roman" w:eastAsia="標楷體" w:hAnsi="Times New Roman"/>
          <w:color w:val="000000"/>
          <w:sz w:val="20"/>
          <w:szCs w:val="20"/>
        </w:rPr>
        <w:t>學年度第</w:t>
      </w:r>
      <w:r w:rsidR="00E46586">
        <w:rPr>
          <w:rFonts w:ascii="Times New Roman" w:eastAsia="標楷體" w:hAnsi="Times New Roman" w:hint="eastAsia"/>
          <w:color w:val="000000"/>
          <w:sz w:val="20"/>
          <w:szCs w:val="20"/>
        </w:rPr>
        <w:t>2</w:t>
      </w:r>
      <w:r w:rsidRPr="00E46586">
        <w:rPr>
          <w:rFonts w:ascii="Times New Roman" w:eastAsia="標楷體" w:hAnsi="Times New Roman"/>
          <w:color w:val="000000"/>
          <w:sz w:val="20"/>
          <w:szCs w:val="20"/>
        </w:rPr>
        <w:t>次行政會議通過</w:t>
      </w:r>
    </w:p>
    <w:p w:rsidR="00CC6ECE" w:rsidRPr="00E46586" w:rsidRDefault="00CC6ECE" w:rsidP="00E46586">
      <w:pPr>
        <w:spacing w:line="0" w:lineRule="atLeast"/>
        <w:ind w:right="400" w:firstLineChars="2197" w:firstLine="4394"/>
        <w:rPr>
          <w:rFonts w:ascii="Times New Roman" w:eastAsia="標楷體" w:hAnsi="Times New Roman"/>
          <w:color w:val="000000"/>
          <w:sz w:val="20"/>
          <w:szCs w:val="20"/>
        </w:rPr>
      </w:pPr>
      <w:r w:rsidRPr="00E46586">
        <w:rPr>
          <w:rFonts w:ascii="Times New Roman" w:eastAsia="標楷體" w:hAnsi="Times New Roman"/>
          <w:color w:val="000000"/>
          <w:sz w:val="20"/>
          <w:szCs w:val="20"/>
        </w:rPr>
        <w:t>108.01.02</w:t>
      </w:r>
      <w:r w:rsidR="00E46586">
        <w:rPr>
          <w:rFonts w:ascii="Times New Roman" w:eastAsia="標楷體" w:hAnsi="Times New Roman" w:hint="eastAsia"/>
          <w:color w:val="000000"/>
          <w:sz w:val="20"/>
          <w:szCs w:val="20"/>
        </w:rPr>
        <w:t xml:space="preserve">  107</w:t>
      </w:r>
      <w:r w:rsidRPr="00E46586">
        <w:rPr>
          <w:rFonts w:ascii="Times New Roman" w:eastAsia="標楷體" w:hAnsi="Times New Roman"/>
          <w:color w:val="000000"/>
          <w:sz w:val="20"/>
          <w:szCs w:val="20"/>
        </w:rPr>
        <w:t>學年度第</w:t>
      </w:r>
      <w:r w:rsidR="00E46586">
        <w:rPr>
          <w:rFonts w:ascii="Times New Roman" w:eastAsia="標楷體" w:hAnsi="Times New Roman" w:hint="eastAsia"/>
          <w:color w:val="000000"/>
          <w:sz w:val="20"/>
          <w:szCs w:val="20"/>
        </w:rPr>
        <w:t>1</w:t>
      </w:r>
      <w:r w:rsidRPr="00E46586">
        <w:rPr>
          <w:rFonts w:ascii="Times New Roman" w:eastAsia="標楷體" w:hAnsi="Times New Roman"/>
          <w:color w:val="000000"/>
          <w:sz w:val="20"/>
          <w:szCs w:val="20"/>
        </w:rPr>
        <w:t>次臨床技能發展委員會議通過</w:t>
      </w:r>
      <w:r w:rsidR="00E46586" w:rsidRPr="00E46586">
        <w:rPr>
          <w:rFonts w:ascii="Times New Roman" w:eastAsia="標楷體" w:hAnsi="Times New Roman"/>
          <w:color w:val="000000"/>
          <w:sz w:val="20"/>
          <w:szCs w:val="20"/>
        </w:rPr>
        <w:t>廢止</w:t>
      </w:r>
    </w:p>
    <w:p w:rsidR="00CC6ECE" w:rsidRPr="00E46586" w:rsidRDefault="00CC6ECE" w:rsidP="00E46586">
      <w:pPr>
        <w:spacing w:line="0" w:lineRule="atLeast"/>
        <w:ind w:right="400" w:firstLineChars="2197" w:firstLine="4394"/>
        <w:rPr>
          <w:rFonts w:ascii="Times New Roman" w:eastAsia="標楷體" w:hAnsi="Times New Roman"/>
          <w:color w:val="000000"/>
          <w:sz w:val="20"/>
          <w:szCs w:val="20"/>
        </w:rPr>
      </w:pPr>
      <w:r w:rsidRPr="00E46586">
        <w:rPr>
          <w:rFonts w:ascii="Times New Roman" w:eastAsia="標楷體" w:hAnsi="Times New Roman"/>
          <w:color w:val="000000"/>
          <w:sz w:val="20"/>
          <w:szCs w:val="20"/>
        </w:rPr>
        <w:t>108.02.13</w:t>
      </w:r>
      <w:r w:rsidR="00E46586">
        <w:rPr>
          <w:rFonts w:ascii="Times New Roman" w:eastAsia="標楷體" w:hAnsi="Times New Roman" w:hint="eastAsia"/>
          <w:color w:val="000000"/>
          <w:sz w:val="20"/>
          <w:szCs w:val="20"/>
        </w:rPr>
        <w:t xml:space="preserve">  </w:t>
      </w:r>
      <w:r w:rsidRPr="00E46586">
        <w:rPr>
          <w:rFonts w:ascii="Times New Roman" w:eastAsia="標楷體" w:hAnsi="Times New Roman"/>
          <w:color w:val="000000"/>
          <w:sz w:val="20"/>
          <w:szCs w:val="20"/>
        </w:rPr>
        <w:t>107</w:t>
      </w:r>
      <w:r w:rsidRPr="00E46586">
        <w:rPr>
          <w:rFonts w:ascii="Times New Roman" w:eastAsia="標楷體" w:hAnsi="Times New Roman"/>
          <w:color w:val="000000"/>
          <w:sz w:val="20"/>
          <w:szCs w:val="20"/>
        </w:rPr>
        <w:t>學年度第</w:t>
      </w:r>
      <w:r w:rsidRPr="00E46586">
        <w:rPr>
          <w:rFonts w:ascii="Times New Roman" w:eastAsia="標楷體" w:hAnsi="Times New Roman"/>
          <w:color w:val="000000"/>
          <w:sz w:val="20"/>
          <w:szCs w:val="20"/>
        </w:rPr>
        <w:t>3</w:t>
      </w:r>
      <w:r w:rsidRPr="00E46586">
        <w:rPr>
          <w:rFonts w:ascii="Times New Roman" w:eastAsia="標楷體" w:hAnsi="Times New Roman"/>
          <w:color w:val="000000"/>
          <w:sz w:val="20"/>
          <w:szCs w:val="20"/>
        </w:rPr>
        <w:t>次教務會議通過</w:t>
      </w:r>
      <w:r w:rsidR="00E46586" w:rsidRPr="00E46586">
        <w:rPr>
          <w:rFonts w:ascii="Times New Roman" w:eastAsia="標楷體" w:hAnsi="Times New Roman"/>
          <w:color w:val="000000"/>
          <w:sz w:val="20"/>
          <w:szCs w:val="20"/>
        </w:rPr>
        <w:t>廢止</w:t>
      </w:r>
    </w:p>
    <w:p w:rsidR="00E46586" w:rsidRPr="00E46586" w:rsidRDefault="00E46586" w:rsidP="00E46586">
      <w:pPr>
        <w:spacing w:line="0" w:lineRule="atLeast"/>
        <w:ind w:right="400" w:firstLineChars="2197" w:firstLine="4394"/>
        <w:rPr>
          <w:rFonts w:ascii="Times New Roman" w:eastAsia="標楷體" w:hAnsi="Times New Roman"/>
          <w:color w:val="000000"/>
          <w:sz w:val="20"/>
          <w:szCs w:val="20"/>
        </w:rPr>
      </w:pPr>
      <w:r w:rsidRPr="00E46586">
        <w:rPr>
          <w:rFonts w:ascii="Times New Roman" w:eastAsia="標楷體" w:hAnsi="Times New Roman"/>
          <w:color w:val="000000"/>
          <w:sz w:val="20"/>
          <w:szCs w:val="20"/>
        </w:rPr>
        <w:t xml:space="preserve">108.03.20 </w:t>
      </w:r>
      <w:r>
        <w:rPr>
          <w:rFonts w:ascii="Times New Roman" w:eastAsia="標楷體" w:hAnsi="Times New Roman" w:hint="eastAsia"/>
          <w:color w:val="000000"/>
          <w:sz w:val="20"/>
          <w:szCs w:val="20"/>
        </w:rPr>
        <w:t xml:space="preserve"> </w:t>
      </w:r>
      <w:r w:rsidRPr="00E46586">
        <w:rPr>
          <w:rFonts w:ascii="Times New Roman" w:eastAsia="標楷體" w:hAnsi="Times New Roman"/>
          <w:color w:val="000000"/>
          <w:sz w:val="20"/>
          <w:szCs w:val="20"/>
        </w:rPr>
        <w:t>高</w:t>
      </w:r>
      <w:proofErr w:type="gramStart"/>
      <w:r w:rsidRPr="00E46586">
        <w:rPr>
          <w:rFonts w:ascii="Times New Roman" w:eastAsia="標楷體" w:hAnsi="Times New Roman"/>
          <w:color w:val="000000"/>
          <w:sz w:val="20"/>
          <w:szCs w:val="20"/>
        </w:rPr>
        <w:t>醫教字</w:t>
      </w:r>
      <w:proofErr w:type="gramEnd"/>
      <w:r w:rsidRPr="00E46586">
        <w:rPr>
          <w:rFonts w:ascii="Times New Roman" w:eastAsia="標楷體" w:hAnsi="Times New Roman"/>
          <w:color w:val="000000"/>
          <w:sz w:val="20"/>
          <w:szCs w:val="20"/>
        </w:rPr>
        <w:t>第</w:t>
      </w:r>
      <w:bookmarkStart w:id="0" w:name="_GoBack"/>
      <w:r w:rsidRPr="00E46586">
        <w:rPr>
          <w:rFonts w:ascii="Times New Roman" w:eastAsia="標楷體" w:hAnsi="Times New Roman"/>
          <w:color w:val="000000"/>
          <w:sz w:val="20"/>
          <w:szCs w:val="20"/>
        </w:rPr>
        <w:t>1081100963</w:t>
      </w:r>
      <w:bookmarkEnd w:id="0"/>
      <w:r w:rsidRPr="00E46586">
        <w:rPr>
          <w:rFonts w:ascii="Times New Roman" w:eastAsia="標楷體" w:hAnsi="Times New Roman"/>
          <w:color w:val="000000"/>
          <w:sz w:val="20"/>
          <w:szCs w:val="20"/>
        </w:rPr>
        <w:t>號函公告廢止</w:t>
      </w:r>
    </w:p>
    <w:p w:rsidR="00CC6ECE" w:rsidRPr="00F01BE6" w:rsidRDefault="00CC6ECE" w:rsidP="00CC6ECE">
      <w:pPr>
        <w:spacing w:line="0" w:lineRule="atLeast"/>
        <w:ind w:right="400" w:firstLineChars="1650" w:firstLine="3300"/>
        <w:rPr>
          <w:rFonts w:ascii="Times New Roman" w:eastAsia="標楷體" w:hAnsi="Times New Roman"/>
          <w:color w:val="000000"/>
          <w:sz w:val="20"/>
          <w:szCs w:val="20"/>
        </w:rPr>
      </w:pPr>
    </w:p>
    <w:p w:rsidR="00CC6ECE" w:rsidRPr="00AF26D8" w:rsidRDefault="00CC6ECE" w:rsidP="00E46586">
      <w:pPr>
        <w:pStyle w:val="Default"/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一、目的：</w:t>
      </w:r>
      <w:r w:rsidRPr="00AF26D8">
        <w:rPr>
          <w:rFonts w:ascii="Times New Roman" w:hAnsi="Times New Roman" w:cs="Times New Roman"/>
        </w:rPr>
        <w:t xml:space="preserve"> </w:t>
      </w:r>
    </w:p>
    <w:p w:rsidR="00CC6ECE" w:rsidRPr="00AF26D8" w:rsidRDefault="00CC6ECE" w:rsidP="00E46586">
      <w:pPr>
        <w:pStyle w:val="Default"/>
        <w:ind w:leftChars="236" w:left="566" w:firstLine="426"/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為有效運用本校臨床技能專業教室</w:t>
      </w:r>
      <w:r w:rsidRPr="00AF26D8">
        <w:rPr>
          <w:rFonts w:ascii="Times New Roman" w:hAnsi="Times New Roman" w:cs="Times New Roman"/>
        </w:rPr>
        <w:t>(</w:t>
      </w:r>
      <w:r w:rsidRPr="00AF26D8">
        <w:rPr>
          <w:rFonts w:ascii="Times New Roman" w:hAnsi="Times New Roman" w:cs="Times New Roman"/>
        </w:rPr>
        <w:t>以下簡稱本教室</w:t>
      </w:r>
      <w:r w:rsidRPr="00AF26D8">
        <w:rPr>
          <w:rFonts w:ascii="Times New Roman" w:hAnsi="Times New Roman" w:cs="Times New Roman"/>
        </w:rPr>
        <w:t>)</w:t>
      </w:r>
      <w:r w:rsidRPr="00AF26D8">
        <w:rPr>
          <w:rFonts w:ascii="Times New Roman" w:hAnsi="Times New Roman" w:cs="Times New Roman"/>
        </w:rPr>
        <w:t>資源，本教室之使用以技能操作訓練課程為主，期能發揮場地使用及教學教具設備應有之功能，特訂定臨床技能專業教室管理要點（以下簡稱本要點）。</w:t>
      </w:r>
    </w:p>
    <w:p w:rsidR="00CC6ECE" w:rsidRPr="00AF26D8" w:rsidRDefault="00CC6ECE" w:rsidP="00E46586">
      <w:pPr>
        <w:pStyle w:val="Default"/>
        <w:spacing w:beforeLines="50" w:before="180"/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二、使用範圍：</w:t>
      </w:r>
      <w:r w:rsidRPr="00AF26D8">
        <w:rPr>
          <w:rFonts w:ascii="Times New Roman" w:hAnsi="Times New Roman" w:cs="Times New Roman"/>
        </w:rPr>
        <w:t xml:space="preserve"> </w:t>
      </w:r>
    </w:p>
    <w:p w:rsidR="00CC6ECE" w:rsidRPr="00AF26D8" w:rsidRDefault="00CC6ECE" w:rsidP="00E46586">
      <w:pPr>
        <w:pStyle w:val="Default"/>
        <w:ind w:leftChars="236" w:left="566" w:firstLine="426"/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本教室場地及教學教具使用依本要點規定辦理。</w:t>
      </w:r>
    </w:p>
    <w:p w:rsidR="00CC6ECE" w:rsidRPr="00AF26D8" w:rsidRDefault="00CC6ECE" w:rsidP="00E46586">
      <w:pPr>
        <w:pStyle w:val="Default"/>
        <w:spacing w:beforeLines="50" w:before="180"/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三、權責單位：</w:t>
      </w:r>
      <w:r w:rsidRPr="00AF26D8">
        <w:rPr>
          <w:rFonts w:ascii="Times New Roman" w:hAnsi="Times New Roman" w:cs="Times New Roman"/>
        </w:rPr>
        <w:t xml:space="preserve"> </w:t>
      </w:r>
    </w:p>
    <w:p w:rsidR="00CC6ECE" w:rsidRPr="00AF26D8" w:rsidRDefault="00CC6ECE" w:rsidP="00E46586">
      <w:pPr>
        <w:pStyle w:val="Default"/>
        <w:ind w:leftChars="236" w:left="566" w:firstLine="426"/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本教室權責管理單位為教務處。</w:t>
      </w:r>
      <w:r w:rsidRPr="00AF26D8">
        <w:rPr>
          <w:rFonts w:ascii="Times New Roman" w:hAnsi="Times New Roman" w:cs="Times New Roman"/>
        </w:rPr>
        <w:t xml:space="preserve"> </w:t>
      </w:r>
    </w:p>
    <w:p w:rsidR="00CC6ECE" w:rsidRPr="00AF26D8" w:rsidRDefault="00CC6ECE" w:rsidP="00E46586">
      <w:pPr>
        <w:pStyle w:val="Default"/>
        <w:spacing w:beforeLines="50" w:before="180"/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四、服務項目：</w:t>
      </w:r>
      <w:r w:rsidRPr="00AF26D8">
        <w:rPr>
          <w:rFonts w:ascii="Times New Roman" w:hAnsi="Times New Roman" w:cs="Times New Roman"/>
        </w:rPr>
        <w:t xml:space="preserve"> </w:t>
      </w:r>
    </w:p>
    <w:p w:rsidR="00CC6ECE" w:rsidRPr="00AF26D8" w:rsidRDefault="00CC6ECE" w:rsidP="00E46586">
      <w:pPr>
        <w:pStyle w:val="Default"/>
        <w:ind w:leftChars="178" w:left="991" w:hangingChars="235" w:hanging="564"/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(</w:t>
      </w:r>
      <w:proofErr w:type="gramStart"/>
      <w:r w:rsidRPr="00AF26D8">
        <w:rPr>
          <w:rFonts w:ascii="Times New Roman" w:hAnsi="Times New Roman" w:cs="Times New Roman"/>
        </w:rPr>
        <w:t>一</w:t>
      </w:r>
      <w:proofErr w:type="gramEnd"/>
      <w:r w:rsidRPr="00AF26D8">
        <w:rPr>
          <w:rFonts w:ascii="Times New Roman" w:hAnsi="Times New Roman" w:cs="Times New Roman"/>
        </w:rPr>
        <w:t xml:space="preserve">) </w:t>
      </w:r>
      <w:r w:rsidRPr="00AF26D8">
        <w:rPr>
          <w:rFonts w:ascii="Times New Roman" w:hAnsi="Times New Roman" w:cs="Times New Roman"/>
        </w:rPr>
        <w:t>本教室教學資源主要是提供校內教學單位臨床教學及技能訓練之用，以學生技能課程使用為優先，必要時可提供活動錄影服務；並得</w:t>
      </w:r>
      <w:proofErr w:type="gramStart"/>
      <w:r w:rsidRPr="00AF26D8">
        <w:rPr>
          <w:rFonts w:ascii="Times New Roman" w:hAnsi="Times New Roman" w:cs="Times New Roman"/>
        </w:rPr>
        <w:t>開放給校內</w:t>
      </w:r>
      <w:proofErr w:type="gramEnd"/>
      <w:r w:rsidRPr="00AF26D8">
        <w:rPr>
          <w:rFonts w:ascii="Times New Roman" w:hAnsi="Times New Roman" w:cs="Times New Roman"/>
        </w:rPr>
        <w:t>、外單位申請使用，以不影響本校教學活動為原則。</w:t>
      </w:r>
      <w:r w:rsidRPr="00AF26D8">
        <w:rPr>
          <w:rFonts w:ascii="Times New Roman" w:hAnsi="Times New Roman" w:cs="Times New Roman"/>
        </w:rPr>
        <w:t xml:space="preserve"> </w:t>
      </w:r>
    </w:p>
    <w:p w:rsidR="00CC6ECE" w:rsidRPr="00AF26D8" w:rsidRDefault="00CC6ECE" w:rsidP="00E46586">
      <w:pPr>
        <w:pStyle w:val="Default"/>
        <w:ind w:leftChars="178" w:left="907" w:hangingChars="200" w:hanging="480"/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(</w:t>
      </w:r>
      <w:r w:rsidRPr="00AF26D8">
        <w:rPr>
          <w:rFonts w:ascii="Times New Roman" w:hAnsi="Times New Roman" w:cs="Times New Roman"/>
        </w:rPr>
        <w:t>二</w:t>
      </w:r>
      <w:r w:rsidRPr="00AF26D8">
        <w:rPr>
          <w:rFonts w:ascii="Times New Roman" w:hAnsi="Times New Roman" w:cs="Times New Roman"/>
        </w:rPr>
        <w:t xml:space="preserve">) </w:t>
      </w:r>
      <w:r w:rsidRPr="00AF26D8">
        <w:rPr>
          <w:rFonts w:ascii="Times New Roman" w:hAnsi="Times New Roman" w:cs="Times New Roman"/>
        </w:rPr>
        <w:t>本教室場地開放時間分為上午及下午兩個時段。</w:t>
      </w:r>
    </w:p>
    <w:p w:rsidR="00CC6ECE" w:rsidRPr="00AF26D8" w:rsidRDefault="00CC6ECE" w:rsidP="00E46586">
      <w:pPr>
        <w:pStyle w:val="Default"/>
        <w:spacing w:beforeLines="50" w:before="180"/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五、申請程序：</w:t>
      </w:r>
      <w:r w:rsidRPr="00AF26D8">
        <w:rPr>
          <w:rFonts w:ascii="Times New Roman" w:hAnsi="Times New Roman" w:cs="Times New Roman"/>
        </w:rPr>
        <w:t xml:space="preserve"> </w:t>
      </w:r>
    </w:p>
    <w:p w:rsidR="00CC6ECE" w:rsidRPr="00AF26D8" w:rsidRDefault="00CC6ECE" w:rsidP="00E46586">
      <w:pPr>
        <w:pStyle w:val="Default"/>
        <w:ind w:leftChars="177" w:left="905" w:hangingChars="200" w:hanging="480"/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(</w:t>
      </w:r>
      <w:proofErr w:type="gramStart"/>
      <w:r w:rsidRPr="00AF26D8">
        <w:rPr>
          <w:rFonts w:ascii="Times New Roman" w:hAnsi="Times New Roman" w:cs="Times New Roman"/>
        </w:rPr>
        <w:t>一</w:t>
      </w:r>
      <w:proofErr w:type="gramEnd"/>
      <w:r w:rsidRPr="00AF26D8">
        <w:rPr>
          <w:rFonts w:ascii="Times New Roman" w:hAnsi="Times New Roman" w:cs="Times New Roman"/>
        </w:rPr>
        <w:t xml:space="preserve">) </w:t>
      </w:r>
      <w:r w:rsidRPr="00AF26D8">
        <w:rPr>
          <w:rFonts w:ascii="Times New Roman" w:hAnsi="Times New Roman" w:cs="Times New Roman"/>
        </w:rPr>
        <w:t>本教室供為校內活動之申請：</w:t>
      </w:r>
    </w:p>
    <w:p w:rsidR="00CC6ECE" w:rsidRPr="00AF26D8" w:rsidRDefault="00CC6ECE" w:rsidP="00E46586">
      <w:pPr>
        <w:pStyle w:val="Default"/>
        <w:ind w:leftChars="377" w:left="905" w:firstLineChars="213" w:firstLine="511"/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本校</w:t>
      </w:r>
      <w:proofErr w:type="gramStart"/>
      <w:r w:rsidRPr="00AF26D8">
        <w:rPr>
          <w:rFonts w:ascii="Times New Roman" w:hAnsi="Times New Roman" w:cs="Times New Roman"/>
        </w:rPr>
        <w:t>校</w:t>
      </w:r>
      <w:proofErr w:type="gramEnd"/>
      <w:r w:rsidRPr="00AF26D8">
        <w:rPr>
          <w:rFonts w:ascii="Times New Roman" w:hAnsi="Times New Roman" w:cs="Times New Roman"/>
        </w:rPr>
        <w:t>內單位應於二</w:t>
      </w:r>
      <w:proofErr w:type="gramStart"/>
      <w:r w:rsidRPr="00AF26D8">
        <w:rPr>
          <w:rFonts w:ascii="Times New Roman" w:hAnsi="Times New Roman" w:cs="Times New Roman"/>
        </w:rPr>
        <w:t>週</w:t>
      </w:r>
      <w:proofErr w:type="gramEnd"/>
      <w:r w:rsidRPr="00AF26D8">
        <w:rPr>
          <w:rFonts w:ascii="Times New Roman" w:hAnsi="Times New Roman" w:cs="Times New Roman"/>
        </w:rPr>
        <w:t>前提出申請，填妥場地及教學教具借用申請單送至教務處教學資源組，經核准後始得使用。校內教學及相關學術活動不予收費。</w:t>
      </w:r>
      <w:r w:rsidRPr="00AF26D8">
        <w:rPr>
          <w:rFonts w:ascii="Times New Roman" w:hAnsi="Times New Roman" w:cs="Times New Roman"/>
        </w:rPr>
        <w:t xml:space="preserve"> </w:t>
      </w:r>
    </w:p>
    <w:p w:rsidR="00CC6ECE" w:rsidRPr="00AF26D8" w:rsidRDefault="00CC6ECE" w:rsidP="00E46586">
      <w:pPr>
        <w:pStyle w:val="Default"/>
        <w:ind w:leftChars="177" w:left="905" w:hangingChars="200" w:hanging="480"/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(</w:t>
      </w:r>
      <w:r w:rsidRPr="00AF26D8">
        <w:rPr>
          <w:rFonts w:ascii="Times New Roman" w:hAnsi="Times New Roman" w:cs="Times New Roman"/>
        </w:rPr>
        <w:t>二</w:t>
      </w:r>
      <w:r w:rsidRPr="00AF26D8">
        <w:rPr>
          <w:rFonts w:ascii="Times New Roman" w:hAnsi="Times New Roman" w:cs="Times New Roman"/>
        </w:rPr>
        <w:t xml:space="preserve">) </w:t>
      </w:r>
      <w:r w:rsidRPr="00AF26D8">
        <w:rPr>
          <w:rFonts w:ascii="Times New Roman" w:hAnsi="Times New Roman" w:cs="Times New Roman"/>
        </w:rPr>
        <w:t>本教室供為對外活動之申請：</w:t>
      </w:r>
    </w:p>
    <w:p w:rsidR="00CC6ECE" w:rsidRPr="00AF26D8" w:rsidRDefault="00CC6ECE" w:rsidP="00E4658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由本校或校外各單位主辦</w:t>
      </w:r>
      <w:r w:rsidRPr="00AF26D8">
        <w:rPr>
          <w:rFonts w:ascii="Times New Roman" w:hAnsi="Times New Roman" w:cs="Times New Roman"/>
        </w:rPr>
        <w:t>(</w:t>
      </w:r>
      <w:r w:rsidRPr="00AF26D8">
        <w:rPr>
          <w:rFonts w:ascii="Times New Roman" w:hAnsi="Times New Roman" w:cs="Times New Roman"/>
        </w:rPr>
        <w:t>或協辦</w:t>
      </w:r>
      <w:r w:rsidRPr="00AF26D8">
        <w:rPr>
          <w:rFonts w:ascii="Times New Roman" w:hAnsi="Times New Roman" w:cs="Times New Roman"/>
        </w:rPr>
        <w:t>)</w:t>
      </w:r>
      <w:r w:rsidRPr="00AF26D8">
        <w:rPr>
          <w:rFonts w:ascii="Times New Roman" w:hAnsi="Times New Roman" w:cs="Times New Roman"/>
        </w:rPr>
        <w:t>之對外活動，一律收取場地及教學教具費用。</w:t>
      </w:r>
    </w:p>
    <w:p w:rsidR="00CC6ECE" w:rsidRPr="00AF26D8" w:rsidRDefault="00CC6ECE" w:rsidP="00E4658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申請單位備妥相關資料，應於二</w:t>
      </w:r>
      <w:proofErr w:type="gramStart"/>
      <w:r w:rsidRPr="00AF26D8">
        <w:rPr>
          <w:rFonts w:ascii="Times New Roman" w:hAnsi="Times New Roman" w:cs="Times New Roman"/>
        </w:rPr>
        <w:t>週</w:t>
      </w:r>
      <w:proofErr w:type="gramEnd"/>
      <w:r w:rsidRPr="00AF26D8">
        <w:rPr>
          <w:rFonts w:ascii="Times New Roman" w:hAnsi="Times New Roman" w:cs="Times New Roman"/>
        </w:rPr>
        <w:t>前提出申請，填妥借用申請單送至教務處教學資源組承辦人，經教務長核定同意及繳清費用後始得使用。</w:t>
      </w:r>
    </w:p>
    <w:p w:rsidR="00CC6ECE" w:rsidRPr="00AF26D8" w:rsidRDefault="00CC6ECE" w:rsidP="00E4658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為確保申請單位權益，使活動順利進行，申請單位依照收費標準於使用一星期前至本校出納組完成繳費，並於活動前三</w:t>
      </w:r>
      <w:proofErr w:type="gramStart"/>
      <w:r w:rsidRPr="00AF26D8">
        <w:rPr>
          <w:rFonts w:ascii="Times New Roman" w:hAnsi="Times New Roman" w:cs="Times New Roman"/>
        </w:rPr>
        <w:t>個</w:t>
      </w:r>
      <w:proofErr w:type="gramEnd"/>
      <w:r w:rsidRPr="00AF26D8">
        <w:rPr>
          <w:rFonts w:ascii="Times New Roman" w:hAnsi="Times New Roman" w:cs="Times New Roman"/>
        </w:rPr>
        <w:t>工作天來電確認場地使用範圍及時間；申請單位因故取消場地借用，應儘速通知教務處教學資源組。活動前三</w:t>
      </w:r>
      <w:proofErr w:type="gramStart"/>
      <w:r w:rsidRPr="00AF26D8">
        <w:rPr>
          <w:rFonts w:ascii="Times New Roman" w:hAnsi="Times New Roman" w:cs="Times New Roman"/>
        </w:rPr>
        <w:t>個</w:t>
      </w:r>
      <w:proofErr w:type="gramEnd"/>
      <w:r w:rsidRPr="00AF26D8">
        <w:rPr>
          <w:rFonts w:ascii="Times New Roman" w:hAnsi="Times New Roman" w:cs="Times New Roman"/>
        </w:rPr>
        <w:t>工作天取消借用者可退費</w:t>
      </w:r>
      <w:r w:rsidRPr="00AF26D8">
        <w:rPr>
          <w:rFonts w:ascii="Times New Roman" w:hAnsi="Times New Roman" w:cs="Times New Roman"/>
        </w:rPr>
        <w:t>50%</w:t>
      </w:r>
      <w:r w:rsidRPr="00AF26D8">
        <w:rPr>
          <w:rFonts w:ascii="Times New Roman" w:hAnsi="Times New Roman" w:cs="Times New Roman"/>
        </w:rPr>
        <w:t>，此外視同如期使用場地概</w:t>
      </w:r>
      <w:proofErr w:type="gramStart"/>
      <w:r w:rsidRPr="00AF26D8">
        <w:rPr>
          <w:rFonts w:ascii="Times New Roman" w:hAnsi="Times New Roman" w:cs="Times New Roman"/>
        </w:rPr>
        <w:t>不</w:t>
      </w:r>
      <w:proofErr w:type="gramEnd"/>
      <w:r w:rsidRPr="00AF26D8">
        <w:rPr>
          <w:rFonts w:ascii="Times New Roman" w:hAnsi="Times New Roman" w:cs="Times New Roman"/>
        </w:rPr>
        <w:t>退費。</w:t>
      </w:r>
    </w:p>
    <w:p w:rsidR="00CC6ECE" w:rsidRPr="00AF26D8" w:rsidRDefault="00CC6ECE" w:rsidP="00E46586">
      <w:pPr>
        <w:pStyle w:val="Default"/>
        <w:spacing w:beforeLines="50" w:before="180"/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六、注意事項：</w:t>
      </w:r>
      <w:r w:rsidRPr="00AF26D8">
        <w:rPr>
          <w:rFonts w:ascii="Times New Roman" w:hAnsi="Times New Roman" w:cs="Times New Roman"/>
        </w:rPr>
        <w:t xml:space="preserve"> </w:t>
      </w:r>
    </w:p>
    <w:p w:rsidR="00CC6ECE" w:rsidRPr="00AF26D8" w:rsidRDefault="00CC6ECE" w:rsidP="00E4658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除階梯教室外，專業教室內嚴禁佈置花卉、盆栽、攜帶飲料或食物進入，亦不可張貼海報</w:t>
      </w:r>
      <w:proofErr w:type="gramStart"/>
      <w:r w:rsidRPr="00AF26D8">
        <w:rPr>
          <w:rFonts w:ascii="Times New Roman" w:hAnsi="Times New Roman" w:cs="Times New Roman"/>
        </w:rPr>
        <w:t>或插立旗幟</w:t>
      </w:r>
      <w:proofErr w:type="gramEnd"/>
      <w:r w:rsidRPr="00AF26D8">
        <w:rPr>
          <w:rFonts w:ascii="Times New Roman" w:hAnsi="Times New Roman" w:cs="Times New Roman"/>
        </w:rPr>
        <w:t>。模擬情境教室</w:t>
      </w:r>
      <w:r w:rsidRPr="00AF26D8">
        <w:rPr>
          <w:rFonts w:ascii="Times New Roman" w:hAnsi="Times New Roman" w:cs="Times New Roman"/>
        </w:rPr>
        <w:t>1~4</w:t>
      </w:r>
      <w:r w:rsidRPr="00AF26D8">
        <w:rPr>
          <w:rFonts w:ascii="Times New Roman" w:hAnsi="Times New Roman" w:cs="Times New Roman"/>
        </w:rPr>
        <w:t>內訓練以教學教具為主，除標準化病人外，禁止使用任何生物體，以免</w:t>
      </w:r>
      <w:proofErr w:type="gramStart"/>
      <w:r w:rsidRPr="00AF26D8">
        <w:rPr>
          <w:rFonts w:ascii="Times New Roman" w:hAnsi="Times New Roman" w:cs="Times New Roman"/>
        </w:rPr>
        <w:t>汙</w:t>
      </w:r>
      <w:proofErr w:type="gramEnd"/>
      <w:r w:rsidRPr="00AF26D8">
        <w:rPr>
          <w:rFonts w:ascii="Times New Roman" w:hAnsi="Times New Roman" w:cs="Times New Roman"/>
        </w:rPr>
        <w:t>損教學教具。</w:t>
      </w:r>
    </w:p>
    <w:p w:rsidR="00CC6ECE" w:rsidRPr="00AF26D8" w:rsidRDefault="00CC6ECE" w:rsidP="00E4658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為確保設備品質及完整性，申請單位需於使用前、後與教務處教學資源組承辦人員當面點交教學教具及器材。若因使用不慎導致設備損壞者，應由申請單位負責修護或照價賠償。</w:t>
      </w:r>
      <w:r w:rsidRPr="00AF26D8">
        <w:rPr>
          <w:rFonts w:ascii="Times New Roman" w:hAnsi="Times New Roman" w:cs="Times New Roman"/>
        </w:rPr>
        <w:t xml:space="preserve"> </w:t>
      </w:r>
    </w:p>
    <w:p w:rsidR="00CC6ECE" w:rsidRPr="00AF26D8" w:rsidRDefault="00CC6ECE" w:rsidP="00E4658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lastRenderedPageBreak/>
        <w:t>本校各教學單位上課時間經排定後，如因故取消或提前結束課程，應儘速通知教務處教學資源組承辦人員。請各申請單位遵守借用時間如期結束活動，以免影響後續使用者之權益。</w:t>
      </w:r>
      <w:r w:rsidRPr="00AF26D8">
        <w:rPr>
          <w:rFonts w:ascii="Times New Roman" w:hAnsi="Times New Roman" w:cs="Times New Roman"/>
        </w:rPr>
        <w:t xml:space="preserve"> </w:t>
      </w:r>
    </w:p>
    <w:p w:rsidR="00CC6ECE" w:rsidRPr="00AF26D8" w:rsidRDefault="00CC6ECE" w:rsidP="00E4658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本教室所屬教學教具以在本教室內部使用為原則，模擬情境教室</w:t>
      </w:r>
      <w:r w:rsidRPr="00AF26D8">
        <w:rPr>
          <w:rFonts w:ascii="Times New Roman" w:hAnsi="Times New Roman" w:cs="Times New Roman"/>
        </w:rPr>
        <w:t>1~4</w:t>
      </w:r>
      <w:r w:rsidRPr="00AF26D8">
        <w:rPr>
          <w:rFonts w:ascii="Times New Roman" w:hAnsi="Times New Roman" w:cs="Times New Roman"/>
        </w:rPr>
        <w:t>及模擬假人</w:t>
      </w:r>
      <w:r w:rsidRPr="00AF26D8">
        <w:rPr>
          <w:rFonts w:ascii="Times New Roman" w:hAnsi="Times New Roman" w:cs="Times New Roman"/>
        </w:rPr>
        <w:t>(</w:t>
      </w:r>
      <w:proofErr w:type="spellStart"/>
      <w:r w:rsidRPr="00AF26D8">
        <w:rPr>
          <w:rFonts w:ascii="Times New Roman" w:hAnsi="Times New Roman" w:cs="Times New Roman"/>
        </w:rPr>
        <w:t>SimMan</w:t>
      </w:r>
      <w:proofErr w:type="spellEnd"/>
      <w:r w:rsidRPr="00AF26D8">
        <w:rPr>
          <w:rFonts w:ascii="Times New Roman" w:hAnsi="Times New Roman" w:cs="Times New Roman"/>
        </w:rPr>
        <w:t>、</w:t>
      </w:r>
      <w:proofErr w:type="spellStart"/>
      <w:r w:rsidRPr="00AF26D8">
        <w:rPr>
          <w:rFonts w:ascii="Times New Roman" w:hAnsi="Times New Roman" w:cs="Times New Roman"/>
        </w:rPr>
        <w:t>SimMother</w:t>
      </w:r>
      <w:proofErr w:type="spellEnd"/>
      <w:r w:rsidRPr="00AF26D8">
        <w:rPr>
          <w:rFonts w:ascii="Times New Roman" w:hAnsi="Times New Roman" w:cs="Times New Roman"/>
        </w:rPr>
        <w:t>、</w:t>
      </w:r>
      <w:proofErr w:type="spellStart"/>
      <w:r w:rsidRPr="00AF26D8">
        <w:rPr>
          <w:rFonts w:ascii="Times New Roman" w:hAnsi="Times New Roman" w:cs="Times New Roman"/>
        </w:rPr>
        <w:t>SimBaby</w:t>
      </w:r>
      <w:proofErr w:type="spellEnd"/>
      <w:r w:rsidRPr="00AF26D8">
        <w:rPr>
          <w:rFonts w:ascii="Times New Roman" w:hAnsi="Times New Roman" w:cs="Times New Roman"/>
        </w:rPr>
        <w:t>、</w:t>
      </w:r>
      <w:proofErr w:type="spellStart"/>
      <w:r w:rsidRPr="00AF26D8">
        <w:rPr>
          <w:rFonts w:ascii="Times New Roman" w:hAnsi="Times New Roman" w:cs="Times New Roman"/>
        </w:rPr>
        <w:t>SimNewB</w:t>
      </w:r>
      <w:proofErr w:type="spellEnd"/>
      <w:r w:rsidRPr="00AF26D8">
        <w:rPr>
          <w:rFonts w:ascii="Times New Roman" w:hAnsi="Times New Roman" w:cs="Times New Roman"/>
        </w:rPr>
        <w:t>)</w:t>
      </w:r>
      <w:r w:rsidRPr="00AF26D8">
        <w:rPr>
          <w:rFonts w:ascii="Times New Roman" w:hAnsi="Times New Roman" w:cs="Times New Roman"/>
        </w:rPr>
        <w:t>僅限於開辦情境模擬課程及活動時借用。</w:t>
      </w:r>
    </w:p>
    <w:p w:rsidR="00CC6ECE" w:rsidRPr="00AF26D8" w:rsidRDefault="00CC6ECE" w:rsidP="00E4658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教學教具需在熟悉操作流程之人員示範及許可下方能使用，借用電子模擬假人教具，應申請操作人員。</w:t>
      </w:r>
    </w:p>
    <w:p w:rsidR="00CC6ECE" w:rsidRPr="00AF26D8" w:rsidRDefault="00CC6ECE" w:rsidP="00E4658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申請單位違反本管理要點者，當次停止借</w:t>
      </w:r>
      <w:r w:rsidRPr="00AF26D8">
        <w:rPr>
          <w:rFonts w:ascii="Times New Roman" w:hAnsi="Times New Roman" w:cs="Times New Roman"/>
        </w:rPr>
        <w:t>(</w:t>
      </w:r>
      <w:r w:rsidRPr="00AF26D8">
        <w:rPr>
          <w:rFonts w:ascii="Times New Roman" w:hAnsi="Times New Roman" w:cs="Times New Roman"/>
        </w:rPr>
        <w:t>使</w:t>
      </w:r>
      <w:r w:rsidRPr="00AF26D8">
        <w:rPr>
          <w:rFonts w:ascii="Times New Roman" w:hAnsi="Times New Roman" w:cs="Times New Roman"/>
        </w:rPr>
        <w:t>)</w:t>
      </w:r>
      <w:r w:rsidRPr="00AF26D8">
        <w:rPr>
          <w:rFonts w:ascii="Times New Roman" w:hAnsi="Times New Roman" w:cs="Times New Roman"/>
        </w:rPr>
        <w:t>用本教室，依情節重大，得停止借用三個月。</w:t>
      </w:r>
    </w:p>
    <w:p w:rsidR="00CC6ECE" w:rsidRPr="00AF26D8" w:rsidRDefault="00CC6ECE" w:rsidP="00E4658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申請單位如需錄影，為確保錄影品質，事前填妥同意書，由教務處教學資源組技術人員協助提供所需服務。</w:t>
      </w:r>
    </w:p>
    <w:p w:rsidR="00CC6ECE" w:rsidRPr="00AF26D8" w:rsidRDefault="00CC6ECE" w:rsidP="00E4658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職員工因支援業務需要，有延長工作時間者，依「職員工加班施行要點」之規定辦理。</w:t>
      </w:r>
    </w:p>
    <w:p w:rsidR="00CC6ECE" w:rsidRPr="00AF26D8" w:rsidRDefault="00CC6ECE" w:rsidP="00E4658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申請單位使用完畢須負責教學教具點交歸位。</w:t>
      </w:r>
    </w:p>
    <w:p w:rsidR="00CC6ECE" w:rsidRPr="00AF26D8" w:rsidRDefault="00CC6ECE" w:rsidP="00E46586">
      <w:pPr>
        <w:pStyle w:val="Default"/>
        <w:spacing w:beforeLines="50" w:before="180"/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七、開放時間：</w:t>
      </w:r>
      <w:r w:rsidRPr="00AF26D8">
        <w:rPr>
          <w:rFonts w:ascii="Times New Roman" w:hAnsi="Times New Roman" w:cs="Times New Roman"/>
        </w:rPr>
        <w:t xml:space="preserve"> </w:t>
      </w:r>
    </w:p>
    <w:p w:rsidR="00CC6ECE" w:rsidRPr="00AF26D8" w:rsidRDefault="00CC6ECE" w:rsidP="00E4658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星期一至星期五上午</w:t>
      </w:r>
      <w:r w:rsidRPr="00AF26D8">
        <w:rPr>
          <w:rFonts w:ascii="Times New Roman" w:hAnsi="Times New Roman" w:cs="Times New Roman"/>
        </w:rPr>
        <w:t>8:00~12:00</w:t>
      </w:r>
      <w:r w:rsidRPr="00AF26D8">
        <w:rPr>
          <w:rFonts w:ascii="Times New Roman" w:hAnsi="Times New Roman" w:cs="Times New Roman"/>
        </w:rPr>
        <w:t>、下午</w:t>
      </w:r>
      <w:r w:rsidRPr="00AF26D8">
        <w:rPr>
          <w:rFonts w:ascii="Times New Roman" w:hAnsi="Times New Roman" w:cs="Times New Roman"/>
        </w:rPr>
        <w:t>13:30~17:30</w:t>
      </w:r>
      <w:r w:rsidRPr="00AF26D8">
        <w:rPr>
          <w:rFonts w:ascii="Times New Roman" w:hAnsi="Times New Roman" w:cs="Times New Roman"/>
        </w:rPr>
        <w:t>。</w:t>
      </w:r>
    </w:p>
    <w:p w:rsidR="00CC6ECE" w:rsidRPr="00AF26D8" w:rsidRDefault="00CC6ECE" w:rsidP="00E4658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暑假期間：依本校行政上班時間。</w:t>
      </w:r>
    </w:p>
    <w:p w:rsidR="00CC6ECE" w:rsidRPr="00AF26D8" w:rsidRDefault="00CC6ECE" w:rsidP="00E4658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F26D8">
        <w:rPr>
          <w:rFonts w:ascii="Times New Roman" w:hAnsi="Times New Roman" w:cs="Times New Roman"/>
        </w:rPr>
        <w:t>非行政上班時間因特殊情事需經教務長核可。</w:t>
      </w:r>
    </w:p>
    <w:p w:rsidR="002C280B" w:rsidRDefault="00CC6ECE" w:rsidP="00E46586">
      <w:pPr>
        <w:spacing w:beforeLines="50" w:before="180"/>
        <w:jc w:val="both"/>
      </w:pPr>
      <w:r w:rsidRPr="00AF26D8">
        <w:rPr>
          <w:rFonts w:eastAsia="標楷體"/>
          <w:color w:val="000000"/>
        </w:rPr>
        <w:t>八、本要點經臨床技能發展委員會和教務會議審議通過後實施</w:t>
      </w:r>
      <w:r w:rsidRPr="00AF26D8">
        <w:rPr>
          <w:color w:val="000000"/>
        </w:rPr>
        <w:t>。</w:t>
      </w:r>
    </w:p>
    <w:sectPr w:rsidR="002C280B" w:rsidSect="00CC6ECE">
      <w:pgSz w:w="11906" w:h="16838"/>
      <w:pgMar w:top="851" w:right="873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E03B9"/>
    <w:multiLevelType w:val="hybridMultilevel"/>
    <w:tmpl w:val="DF487F64"/>
    <w:lvl w:ilvl="0" w:tplc="413604E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560E19BB"/>
    <w:multiLevelType w:val="hybridMultilevel"/>
    <w:tmpl w:val="0EE254BA"/>
    <w:lvl w:ilvl="0" w:tplc="B4304796">
      <w:start w:val="1"/>
      <w:numFmt w:val="taiwaneseCountingThousand"/>
      <w:lvlText w:val="(%1)"/>
      <w:lvlJc w:val="left"/>
      <w:pPr>
        <w:ind w:left="833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5F98112B"/>
    <w:multiLevelType w:val="hybridMultilevel"/>
    <w:tmpl w:val="9FDC5628"/>
    <w:lvl w:ilvl="0" w:tplc="B4304796">
      <w:start w:val="1"/>
      <w:numFmt w:val="taiwaneseCountingThousand"/>
      <w:lvlText w:val="(%1)"/>
      <w:lvlJc w:val="left"/>
      <w:pPr>
        <w:ind w:left="833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699B38A3"/>
    <w:multiLevelType w:val="hybridMultilevel"/>
    <w:tmpl w:val="CD5CFAD6"/>
    <w:lvl w:ilvl="0" w:tplc="413604E2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" w15:restartNumberingAfterBreak="0">
    <w:nsid w:val="69EF38CF"/>
    <w:multiLevelType w:val="hybridMultilevel"/>
    <w:tmpl w:val="300EF57E"/>
    <w:lvl w:ilvl="0" w:tplc="B4304796">
      <w:start w:val="1"/>
      <w:numFmt w:val="taiwaneseCountingThousand"/>
      <w:lvlText w:val="(%1)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7F0F351C"/>
    <w:multiLevelType w:val="hybridMultilevel"/>
    <w:tmpl w:val="4A4CCD34"/>
    <w:lvl w:ilvl="0" w:tplc="0409000F">
      <w:start w:val="1"/>
      <w:numFmt w:val="decimal"/>
      <w:lvlText w:val="%1."/>
      <w:lvlJc w:val="left"/>
      <w:pPr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CE"/>
    <w:rsid w:val="002C280B"/>
    <w:rsid w:val="00CC6ECE"/>
    <w:rsid w:val="00E4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3065B-E32B-46C7-BFD2-CB50E9B7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EC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6ECE"/>
    <w:pPr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清單段落 字元"/>
    <w:link w:val="a3"/>
    <w:uiPriority w:val="34"/>
    <w:rsid w:val="00CC6ECE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customStyle="1" w:styleId="Default">
    <w:name w:val="Default"/>
    <w:rsid w:val="00CC6EC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Admin</cp:lastModifiedBy>
  <cp:revision>2</cp:revision>
  <dcterms:created xsi:type="dcterms:W3CDTF">2019-03-21T00:31:00Z</dcterms:created>
  <dcterms:modified xsi:type="dcterms:W3CDTF">2019-03-21T00:31:00Z</dcterms:modified>
</cp:coreProperties>
</file>