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47D" w:rsidRPr="00175C41" w:rsidRDefault="00D2247D" w:rsidP="00D2247D">
      <w:pPr>
        <w:spacing w:line="400" w:lineRule="exact"/>
        <w:rPr>
          <w:rFonts w:eastAsia="標楷體"/>
          <w:sz w:val="32"/>
          <w:szCs w:val="32"/>
        </w:rPr>
      </w:pPr>
      <w:r w:rsidRPr="00175C41">
        <w:rPr>
          <w:rFonts w:eastAsia="標楷體" w:hAnsi="標楷體"/>
          <w:sz w:val="32"/>
          <w:szCs w:val="32"/>
        </w:rPr>
        <w:t>【</w:t>
      </w:r>
      <w:r>
        <w:rPr>
          <w:rFonts w:eastAsia="標楷體" w:hAnsi="標楷體" w:hint="eastAsia"/>
          <w:sz w:val="32"/>
          <w:szCs w:val="32"/>
        </w:rPr>
        <w:t>行政會議法規提案</w:t>
      </w:r>
      <w:r w:rsidRPr="00175C41">
        <w:rPr>
          <w:rFonts w:eastAsia="標楷體" w:hAnsi="標楷體"/>
          <w:sz w:val="32"/>
          <w:szCs w:val="32"/>
        </w:rPr>
        <w:t>】</w:t>
      </w:r>
    </w:p>
    <w:p w:rsidR="00D2247D" w:rsidRDefault="00D2247D" w:rsidP="00D2247D">
      <w:pPr>
        <w:snapToGrid w:val="0"/>
        <w:spacing w:beforeLines="100" w:before="360" w:afterLines="50" w:after="180" w:line="400" w:lineRule="exact"/>
        <w:rPr>
          <w:rFonts w:eastAsia="標楷體"/>
          <w:sz w:val="32"/>
          <w:szCs w:val="32"/>
        </w:rPr>
      </w:pPr>
      <w:r w:rsidRPr="00A33751">
        <w:rPr>
          <w:rFonts w:eastAsia="標楷體" w:hAnsi="標楷體"/>
          <w:sz w:val="32"/>
          <w:szCs w:val="32"/>
        </w:rPr>
        <w:t>提案</w:t>
      </w:r>
      <w:r w:rsidR="007E769C">
        <w:rPr>
          <w:rFonts w:eastAsia="標楷體" w:hAnsi="標楷體" w:hint="eastAsia"/>
          <w:sz w:val="32"/>
          <w:szCs w:val="32"/>
        </w:rPr>
        <w:t>二</w:t>
      </w:r>
    </w:p>
    <w:p w:rsidR="003425EF" w:rsidRPr="003425EF" w:rsidRDefault="00D2247D" w:rsidP="00D2247D">
      <w:pPr>
        <w:spacing w:before="100" w:beforeAutospacing="1" w:after="100" w:afterAutospacing="1"/>
        <w:rPr>
          <w:rFonts w:ascii="Times New Roman" w:eastAsia="標楷體" w:hAnsi="Times New Roman"/>
          <w:sz w:val="32"/>
          <w:szCs w:val="32"/>
        </w:rPr>
      </w:pPr>
      <w:r w:rsidRPr="00A33751">
        <w:rPr>
          <w:rFonts w:eastAsia="標楷體" w:hAnsi="標楷體"/>
          <w:sz w:val="32"/>
          <w:szCs w:val="32"/>
        </w:rPr>
        <w:t>提案單位：</w:t>
      </w:r>
      <w:r w:rsidR="00CE563C">
        <w:rPr>
          <w:rFonts w:eastAsia="標楷體" w:hAnsi="標楷體" w:hint="eastAsia"/>
          <w:sz w:val="32"/>
          <w:szCs w:val="32"/>
        </w:rPr>
        <w:t>學</w:t>
      </w:r>
      <w:r w:rsidR="00607524">
        <w:rPr>
          <w:rFonts w:eastAsia="標楷體" w:hAnsi="標楷體" w:hint="eastAsia"/>
          <w:sz w:val="32"/>
          <w:szCs w:val="32"/>
        </w:rPr>
        <w:t>生事</w:t>
      </w:r>
      <w:r w:rsidR="00CE563C">
        <w:rPr>
          <w:rFonts w:eastAsia="標楷體" w:hAnsi="標楷體" w:hint="eastAsia"/>
          <w:sz w:val="32"/>
          <w:szCs w:val="32"/>
        </w:rPr>
        <w:t>務處</w:t>
      </w:r>
    </w:p>
    <w:p w:rsidR="003425EF" w:rsidRPr="003425EF" w:rsidRDefault="003425EF" w:rsidP="003425EF">
      <w:pPr>
        <w:snapToGrid w:val="0"/>
        <w:spacing w:before="100" w:beforeAutospacing="1" w:after="100" w:afterAutospacing="1"/>
        <w:rPr>
          <w:rFonts w:eastAsia="標楷體" w:hAnsi="標楷體"/>
          <w:sz w:val="32"/>
          <w:szCs w:val="32"/>
        </w:rPr>
      </w:pPr>
      <w:r w:rsidRPr="003425EF">
        <w:rPr>
          <w:rFonts w:eastAsia="標楷體" w:hAnsi="標楷體"/>
          <w:sz w:val="32"/>
          <w:szCs w:val="32"/>
        </w:rPr>
        <w:t>案由：</w:t>
      </w:r>
      <w:r w:rsidRPr="003425EF">
        <w:rPr>
          <w:rFonts w:eastAsia="標楷體" w:hAnsi="標楷體" w:hint="eastAsia"/>
          <w:sz w:val="32"/>
          <w:szCs w:val="32"/>
        </w:rPr>
        <w:t>本校「</w:t>
      </w:r>
      <w:r w:rsidR="00CE563C">
        <w:rPr>
          <w:rFonts w:ascii="標楷體" w:eastAsia="標楷體" w:hAnsi="標楷體" w:hint="eastAsia"/>
          <w:sz w:val="32"/>
          <w:szCs w:val="32"/>
        </w:rPr>
        <w:t>校園霸凌防制辦法</w:t>
      </w:r>
      <w:r w:rsidRPr="003425EF">
        <w:rPr>
          <w:rFonts w:eastAsia="標楷體" w:hAnsi="標楷體" w:hint="eastAsia"/>
          <w:sz w:val="32"/>
          <w:szCs w:val="32"/>
        </w:rPr>
        <w:t>」</w:t>
      </w:r>
      <w:r w:rsidR="00440D28">
        <w:rPr>
          <w:rFonts w:eastAsia="標楷體" w:hAnsi="標楷體" w:hint="eastAsia"/>
          <w:sz w:val="32"/>
          <w:szCs w:val="32"/>
        </w:rPr>
        <w:t>草案</w:t>
      </w:r>
      <w:r w:rsidRPr="003425EF">
        <w:rPr>
          <w:rFonts w:eastAsia="標楷體" w:hAnsi="標楷體" w:hint="eastAsia"/>
          <w:sz w:val="32"/>
          <w:szCs w:val="32"/>
        </w:rPr>
        <w:t>，請審議。</w:t>
      </w:r>
    </w:p>
    <w:p w:rsidR="003425EF" w:rsidRPr="003425EF" w:rsidRDefault="003425EF" w:rsidP="003425EF">
      <w:pPr>
        <w:snapToGrid w:val="0"/>
        <w:spacing w:before="100" w:beforeAutospacing="1" w:after="100" w:afterAutospacing="1"/>
        <w:ind w:left="970" w:hangingChars="303" w:hanging="970"/>
        <w:rPr>
          <w:rFonts w:eastAsia="標楷體" w:hAnsi="標楷體"/>
          <w:sz w:val="32"/>
          <w:szCs w:val="32"/>
        </w:rPr>
      </w:pPr>
      <w:r w:rsidRPr="003425EF">
        <w:rPr>
          <w:rFonts w:eastAsia="標楷體" w:hAnsi="標楷體"/>
          <w:sz w:val="32"/>
          <w:szCs w:val="32"/>
        </w:rPr>
        <w:t>說明：</w:t>
      </w:r>
    </w:p>
    <w:p w:rsidR="003425EF" w:rsidRPr="003425EF" w:rsidRDefault="003425EF" w:rsidP="00CE563C">
      <w:pPr>
        <w:snapToGrid w:val="0"/>
        <w:spacing w:before="100" w:beforeAutospacing="1" w:after="100" w:afterAutospacing="1"/>
        <w:ind w:left="640" w:hangingChars="200" w:hanging="640"/>
        <w:rPr>
          <w:rFonts w:eastAsia="標楷體" w:hAnsi="標楷體"/>
          <w:sz w:val="32"/>
          <w:szCs w:val="32"/>
        </w:rPr>
      </w:pPr>
      <w:r w:rsidRPr="003425EF">
        <w:rPr>
          <w:rFonts w:eastAsia="標楷體" w:hAnsi="標楷體" w:hint="eastAsia"/>
          <w:sz w:val="32"/>
          <w:szCs w:val="32"/>
        </w:rPr>
        <w:t>一、</w:t>
      </w:r>
      <w:r w:rsidR="00CE563C">
        <w:rPr>
          <w:rFonts w:ascii="標楷體" w:eastAsia="標楷體" w:hAnsi="標楷體" w:hint="eastAsia"/>
          <w:sz w:val="32"/>
          <w:szCs w:val="32"/>
        </w:rPr>
        <w:t>為防制校園霸凌，依教育部校園霸凌防制準則，特訂定本辦法</w:t>
      </w:r>
      <w:r w:rsidRPr="003425EF">
        <w:rPr>
          <w:rFonts w:eastAsia="標楷體" w:hAnsi="標楷體" w:hint="eastAsia"/>
          <w:sz w:val="32"/>
          <w:szCs w:val="32"/>
        </w:rPr>
        <w:t>。</w:t>
      </w:r>
    </w:p>
    <w:p w:rsidR="003425EF" w:rsidRPr="003425EF" w:rsidRDefault="003425EF" w:rsidP="003425EF">
      <w:pPr>
        <w:snapToGrid w:val="0"/>
        <w:spacing w:before="100" w:beforeAutospacing="1" w:after="100" w:afterAutospacing="1"/>
        <w:ind w:left="1296" w:hangingChars="405" w:hanging="1296"/>
        <w:rPr>
          <w:rFonts w:eastAsia="標楷體" w:hAnsi="標楷體"/>
          <w:sz w:val="32"/>
          <w:szCs w:val="32"/>
        </w:rPr>
      </w:pPr>
      <w:r w:rsidRPr="003425EF">
        <w:rPr>
          <w:rFonts w:eastAsia="標楷體" w:hAnsi="標楷體" w:hint="eastAsia"/>
          <w:sz w:val="32"/>
          <w:szCs w:val="32"/>
        </w:rPr>
        <w:t>二、</w:t>
      </w:r>
      <w:r w:rsidR="00CE563C">
        <w:rPr>
          <w:rFonts w:eastAsia="標楷體" w:hAnsi="標楷體" w:hint="eastAsia"/>
          <w:sz w:val="32"/>
          <w:szCs w:val="32"/>
        </w:rPr>
        <w:t>高雄醫學大學</w:t>
      </w:r>
      <w:r w:rsidR="00CE563C">
        <w:rPr>
          <w:rFonts w:ascii="標楷體" w:eastAsia="標楷體" w:hAnsi="標楷體" w:hint="eastAsia"/>
          <w:sz w:val="32"/>
          <w:szCs w:val="32"/>
        </w:rPr>
        <w:t>校園霸凌防制辦法(草案)如附件</w:t>
      </w:r>
      <w:r>
        <w:rPr>
          <w:rFonts w:eastAsia="標楷體" w:hAnsi="標楷體" w:hint="eastAsia"/>
          <w:sz w:val="32"/>
          <w:szCs w:val="32"/>
        </w:rPr>
        <w:t>。</w:t>
      </w:r>
    </w:p>
    <w:p w:rsidR="00D50C71" w:rsidRDefault="003425EF" w:rsidP="00A4589E">
      <w:pPr>
        <w:spacing w:before="100" w:beforeAutospacing="1" w:after="100" w:afterAutospacing="1"/>
        <w:rPr>
          <w:rFonts w:eastAsia="標楷體" w:hAnsi="標楷體"/>
          <w:sz w:val="32"/>
          <w:szCs w:val="32"/>
        </w:rPr>
      </w:pPr>
      <w:r w:rsidRPr="003425EF">
        <w:rPr>
          <w:rFonts w:eastAsia="標楷體" w:hAnsi="標楷體"/>
          <w:sz w:val="32"/>
          <w:szCs w:val="32"/>
        </w:rPr>
        <w:t>決議：</w:t>
      </w:r>
      <w:r w:rsidR="00C039FE" w:rsidRPr="00C039FE">
        <w:rPr>
          <w:rFonts w:eastAsia="標楷體" w:hAnsi="標楷體" w:hint="eastAsia"/>
          <w:color w:val="FF0000"/>
          <w:sz w:val="32"/>
          <w:szCs w:val="32"/>
        </w:rPr>
        <w:t>修正通過。</w:t>
      </w:r>
    </w:p>
    <w:p w:rsidR="00D50C71" w:rsidRDefault="00D50C71">
      <w:pPr>
        <w:widowControl/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br w:type="page"/>
      </w:r>
    </w:p>
    <w:p w:rsidR="00001F3B" w:rsidRPr="00370D75" w:rsidRDefault="00001F3B" w:rsidP="00001F3B">
      <w:pPr>
        <w:pStyle w:val="HTML"/>
        <w:ind w:leftChars="-295" w:hangingChars="221" w:hanging="708"/>
        <w:jc w:val="both"/>
        <w:rPr>
          <w:rFonts w:ascii="標楷體" w:eastAsia="標楷體" w:hAnsi="標楷體" w:cs="新細明體"/>
          <w:b/>
          <w:bCs/>
          <w:color w:val="000000"/>
          <w:kern w:val="36"/>
          <w:sz w:val="32"/>
          <w:szCs w:val="32"/>
          <w:lang w:eastAsia="zh-TW"/>
        </w:rPr>
      </w:pPr>
      <w:r w:rsidRPr="00370D75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lastRenderedPageBreak/>
        <w:t>高雄醫學大學校園</w:t>
      </w:r>
      <w:r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霸凌防</w:t>
      </w:r>
      <w:r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  <w:lang w:eastAsia="zh-TW"/>
        </w:rPr>
        <w:t>制辦法</w:t>
      </w:r>
    </w:p>
    <w:p w:rsidR="00001F3B" w:rsidRPr="0027581C" w:rsidRDefault="00FA5367" w:rsidP="00FA5367">
      <w:pPr>
        <w:spacing w:afterLines="50" w:after="180"/>
        <w:ind w:firstLineChars="1476" w:firstLine="3542"/>
        <w:rPr>
          <w:rFonts w:ascii="Times New Roman" w:eastAsia="標楷體" w:hAnsi="Times New Roman"/>
          <w:sz w:val="20"/>
          <w:szCs w:val="20"/>
        </w:rPr>
      </w:pPr>
      <w:r>
        <w:rPr>
          <w:rFonts w:eastAsia="標楷體" w:hint="eastAsia"/>
        </w:rPr>
        <w:t>106.01.12 105</w:t>
      </w:r>
      <w:r>
        <w:rPr>
          <w:rFonts w:eastAsia="標楷體" w:hint="eastAsia"/>
        </w:rPr>
        <w:t>學年度第</w:t>
      </w:r>
      <w:r>
        <w:rPr>
          <w:rFonts w:eastAsia="標楷體" w:hint="eastAsia"/>
        </w:rPr>
        <w:t>6</w:t>
      </w:r>
      <w:r>
        <w:rPr>
          <w:rFonts w:eastAsia="標楷體" w:hint="eastAsia"/>
        </w:rPr>
        <w:t>次行政會議審議通過</w:t>
      </w:r>
    </w:p>
    <w:tbl>
      <w:tblPr>
        <w:tblW w:w="9956" w:type="dxa"/>
        <w:jc w:val="center"/>
        <w:tblLook w:val="04A0" w:firstRow="1" w:lastRow="0" w:firstColumn="1" w:lastColumn="0" w:noHBand="0" w:noVBand="1"/>
      </w:tblPr>
      <w:tblGrid>
        <w:gridCol w:w="1577"/>
        <w:gridCol w:w="8379"/>
      </w:tblGrid>
      <w:tr w:rsidR="00001F3B" w:rsidRPr="00370D75" w:rsidTr="003E727F">
        <w:trPr>
          <w:jc w:val="center"/>
        </w:trPr>
        <w:tc>
          <w:tcPr>
            <w:tcW w:w="1577" w:type="dxa"/>
          </w:tcPr>
          <w:p w:rsidR="00001F3B" w:rsidRPr="00593BBF" w:rsidRDefault="00001F3B" w:rsidP="00001F3B">
            <w:pPr>
              <w:widowControl/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</w:rPr>
            </w:pPr>
            <w:r w:rsidRPr="00593BBF">
              <w:rPr>
                <w:rFonts w:eastAsia="標楷體" w:hAnsi="標楷體"/>
                <w:color w:val="000000"/>
              </w:rPr>
              <w:t>第一條</w:t>
            </w:r>
          </w:p>
        </w:tc>
        <w:tc>
          <w:tcPr>
            <w:tcW w:w="8379" w:type="dxa"/>
          </w:tcPr>
          <w:p w:rsidR="00001F3B" w:rsidRPr="00593BBF" w:rsidRDefault="00001F3B" w:rsidP="00001F3B">
            <w:pPr>
              <w:widowControl/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</w:rPr>
            </w:pPr>
            <w:r w:rsidRPr="00593BBF">
              <w:rPr>
                <w:rFonts w:eastAsia="標楷體" w:hAnsi="標楷體" w:hint="eastAsia"/>
                <w:color w:val="000000"/>
              </w:rPr>
              <w:t>本辦法依教育部校園霸凌防</w:t>
            </w:r>
            <w:r w:rsidRPr="00653969">
              <w:rPr>
                <w:rFonts w:eastAsia="標楷體" w:hAnsi="標楷體" w:hint="eastAsia"/>
                <w:color w:val="000000"/>
              </w:rPr>
              <w:t>制</w:t>
            </w:r>
            <w:r w:rsidRPr="00593BBF">
              <w:rPr>
                <w:rFonts w:eastAsia="標楷體" w:hAnsi="標楷體" w:hint="eastAsia"/>
                <w:color w:val="000000"/>
              </w:rPr>
              <w:t>準則</w:t>
            </w:r>
            <w:r w:rsidRPr="00DD43AE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二十四</w:t>
            </w:r>
            <w:r w:rsidRPr="00593BBF">
              <w:rPr>
                <w:rFonts w:eastAsia="標楷體" w:hAnsi="標楷體" w:hint="eastAsia"/>
                <w:color w:val="000000"/>
              </w:rPr>
              <w:t>條訂定之</w:t>
            </w:r>
            <w:r w:rsidRPr="00593BBF">
              <w:rPr>
                <w:rFonts w:eastAsia="標楷體" w:hAnsi="標楷體"/>
                <w:color w:val="000000"/>
              </w:rPr>
              <w:t>。</w:t>
            </w:r>
          </w:p>
        </w:tc>
      </w:tr>
      <w:tr w:rsidR="00001F3B" w:rsidRPr="00370D75" w:rsidTr="003E727F">
        <w:trPr>
          <w:jc w:val="center"/>
        </w:trPr>
        <w:tc>
          <w:tcPr>
            <w:tcW w:w="9956" w:type="dxa"/>
            <w:gridSpan w:val="2"/>
          </w:tcPr>
          <w:p w:rsidR="00001F3B" w:rsidRDefault="00001F3B" w:rsidP="00001F3B">
            <w:pPr>
              <w:widowControl/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第二條</w:t>
            </w:r>
            <w:r>
              <w:rPr>
                <w:rFonts w:eastAsia="標楷體" w:hAnsi="標楷體" w:hint="eastAsia"/>
                <w:color w:val="000000"/>
              </w:rPr>
              <w:t xml:space="preserve">       </w:t>
            </w:r>
            <w:r>
              <w:rPr>
                <w:rFonts w:eastAsia="標楷體" w:hAnsi="標楷體" w:hint="eastAsia"/>
                <w:color w:val="000000"/>
              </w:rPr>
              <w:t>本</w:t>
            </w:r>
            <w:r w:rsidRPr="00653969">
              <w:rPr>
                <w:rFonts w:eastAsia="標楷體" w:hAnsi="標楷體" w:hint="eastAsia"/>
                <w:color w:val="000000"/>
              </w:rPr>
              <w:t>校為防制校園霸凌，應採取下列</w:t>
            </w:r>
            <w:r>
              <w:rPr>
                <w:rFonts w:eastAsia="標楷體" w:hAnsi="標楷體" w:hint="eastAsia"/>
                <w:color w:val="000000"/>
              </w:rPr>
              <w:t>安全及防制機制</w:t>
            </w:r>
            <w:r w:rsidRPr="00653969">
              <w:rPr>
                <w:rFonts w:eastAsia="標楷體" w:hAnsi="標楷體" w:hint="eastAsia"/>
                <w:color w:val="000000"/>
              </w:rPr>
              <w:t>：</w:t>
            </w:r>
          </w:p>
          <w:p w:rsidR="00001F3B" w:rsidRDefault="00001F3B" w:rsidP="00001F3B">
            <w:pPr>
              <w:widowControl/>
              <w:spacing w:before="100" w:beforeAutospacing="1" w:after="100" w:afterAutospacing="1" w:line="320" w:lineRule="atLeast"/>
              <w:ind w:leftChars="671" w:left="1610"/>
              <w:contextualSpacing/>
              <w:mirrorIndents/>
              <w:jc w:val="both"/>
              <w:rPr>
                <w:rFonts w:eastAsia="標楷體" w:hAnsi="標楷體"/>
                <w:color w:val="000000"/>
              </w:rPr>
            </w:pPr>
            <w:r w:rsidRPr="00653969">
              <w:rPr>
                <w:rFonts w:eastAsia="標楷體" w:hAnsi="標楷體" w:hint="eastAsia"/>
                <w:color w:val="000000"/>
              </w:rPr>
              <w:t>一、</w:t>
            </w:r>
            <w:r w:rsidRPr="00653969"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color w:val="000000"/>
              </w:rPr>
              <w:t>總務處應定期</w:t>
            </w:r>
            <w:r w:rsidRPr="00653969">
              <w:rPr>
                <w:rFonts w:eastAsia="標楷體" w:hAnsi="標楷體" w:hint="eastAsia"/>
                <w:color w:val="000000"/>
              </w:rPr>
              <w:t>依空間配置、管理與保全、標示系統、求救系統與安全路線、照明與空間穿透性及其他空間安全要素等，定期檢討校園空間與設施之規劃與使用情形及檢視校園整體安全。</w:t>
            </w:r>
          </w:p>
          <w:p w:rsidR="00001F3B" w:rsidRPr="00593BBF" w:rsidRDefault="00001F3B" w:rsidP="00001F3B">
            <w:pPr>
              <w:widowControl/>
              <w:spacing w:before="100" w:beforeAutospacing="1" w:after="100" w:afterAutospacing="1" w:line="320" w:lineRule="atLeast"/>
              <w:ind w:leftChars="671" w:left="1610"/>
              <w:contextualSpacing/>
              <w:mirrorIndents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二、人事室及學生事務處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以下簡稱學務處</w:t>
            </w:r>
            <w:r>
              <w:rPr>
                <w:rFonts w:eastAsia="標楷體" w:hAnsi="標楷體" w:hint="eastAsia"/>
                <w:color w:val="000000"/>
              </w:rPr>
              <w:t>)</w:t>
            </w:r>
            <w:r>
              <w:rPr>
                <w:rFonts w:eastAsia="標楷體" w:hAnsi="標楷體" w:hint="eastAsia"/>
                <w:color w:val="000000"/>
              </w:rPr>
              <w:t>應分別加強教職員工及學生認知校園霸凌防制權利與義務，並將規定納入教職員工約聘及學生手冊中；</w:t>
            </w:r>
            <w:r w:rsidRPr="00593BBF">
              <w:rPr>
                <w:rFonts w:eastAsia="標楷體" w:hAnsi="標楷體" w:hint="eastAsia"/>
                <w:color w:val="000000"/>
              </w:rPr>
              <w:t>進行校內外教學活動、執行職務及人際互動時，應發揮樂於助人、相互尊重之品德</w:t>
            </w:r>
            <w:r>
              <w:rPr>
                <w:rFonts w:eastAsia="標楷體" w:hAnsi="標楷體" w:hint="eastAsia"/>
                <w:color w:val="000000"/>
              </w:rPr>
              <w:t>。</w:t>
            </w:r>
          </w:p>
        </w:tc>
      </w:tr>
      <w:tr w:rsidR="00001F3B" w:rsidRPr="00370D75" w:rsidTr="003E727F">
        <w:trPr>
          <w:jc w:val="center"/>
        </w:trPr>
        <w:tc>
          <w:tcPr>
            <w:tcW w:w="1577" w:type="dxa"/>
          </w:tcPr>
          <w:p w:rsidR="00001F3B" w:rsidRPr="00370D75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</w:rPr>
            </w:pPr>
          </w:p>
        </w:tc>
        <w:tc>
          <w:tcPr>
            <w:tcW w:w="8379" w:type="dxa"/>
          </w:tcPr>
          <w:p w:rsidR="00001F3B" w:rsidRPr="00593BBF" w:rsidRDefault="00001F3B" w:rsidP="00001F3B">
            <w:pPr>
              <w:widowControl/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三、學務處</w:t>
            </w:r>
            <w:r w:rsidRPr="00593BBF">
              <w:rPr>
                <w:rFonts w:eastAsia="標楷體" w:hAnsi="標楷體" w:hint="eastAsia"/>
                <w:color w:val="000000"/>
              </w:rPr>
              <w:t>對被霸凌人及曾有霸凌行為或有該傾向之學生，應積極提供協助、主動輔導，及就學生學習狀況、人際關係與家庭生活，進行深入了解及關懷</w:t>
            </w:r>
            <w:r w:rsidRPr="00593BBF">
              <w:rPr>
                <w:rFonts w:eastAsia="標楷體" w:hAnsi="標楷體"/>
                <w:color w:val="000000"/>
              </w:rPr>
              <w:t>。</w:t>
            </w:r>
          </w:p>
        </w:tc>
      </w:tr>
      <w:tr w:rsidR="00001F3B" w:rsidRPr="00370D75" w:rsidTr="003E727F">
        <w:trPr>
          <w:jc w:val="center"/>
        </w:trPr>
        <w:tc>
          <w:tcPr>
            <w:tcW w:w="1577" w:type="dxa"/>
            <w:shd w:val="clear" w:color="auto" w:fill="auto"/>
          </w:tcPr>
          <w:p w:rsidR="00001F3B" w:rsidRPr="00370D75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第</w:t>
            </w:r>
            <w:r>
              <w:rPr>
                <w:rFonts w:eastAsia="標楷體" w:hAnsi="標楷體" w:hint="eastAsia"/>
              </w:rPr>
              <w:t>三</w:t>
            </w:r>
            <w:r w:rsidRPr="00370D75">
              <w:rPr>
                <w:rFonts w:eastAsia="標楷體" w:hAnsi="標楷體"/>
              </w:rPr>
              <w:t>條</w:t>
            </w:r>
          </w:p>
        </w:tc>
        <w:tc>
          <w:tcPr>
            <w:tcW w:w="8379" w:type="dxa"/>
            <w:shd w:val="clear" w:color="auto" w:fill="auto"/>
          </w:tcPr>
          <w:p w:rsidR="00001F3B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</w:rPr>
            </w:pPr>
            <w:r w:rsidRPr="008C2CB5">
              <w:rPr>
                <w:rFonts w:eastAsia="標楷體" w:hAnsi="標楷體" w:hint="eastAsia"/>
                <w:color w:val="000000"/>
              </w:rPr>
              <w:t>本辦法所稱之校園</w:t>
            </w:r>
            <w:r>
              <w:rPr>
                <w:rFonts w:eastAsia="標楷體" w:hAnsi="標楷體" w:hint="eastAsia"/>
                <w:color w:val="000000"/>
              </w:rPr>
              <w:t>霸凌事件</w:t>
            </w:r>
            <w:r w:rsidRPr="008C2CB5">
              <w:rPr>
                <w:rFonts w:eastAsia="標楷體" w:hAnsi="標楷體" w:hint="eastAsia"/>
                <w:color w:val="000000"/>
              </w:rPr>
              <w:t>，包括不同學校間所發生者。相關名詞定義如下：</w:t>
            </w:r>
          </w:p>
          <w:p w:rsidR="00001F3B" w:rsidRPr="008C2CB5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kern w:val="0"/>
              </w:rPr>
            </w:pPr>
            <w:r w:rsidRPr="008C2CB5">
              <w:rPr>
                <w:rFonts w:eastAsia="標楷體" w:hint="eastAsia"/>
                <w:kern w:val="0"/>
              </w:rPr>
              <w:t>一、霸凌：指個人或集體持續以言語、文字、圖畫、符號、肢體動作或其他方式，直接或間接對他人為貶抑、排擠、欺負、騷擾或戲弄等行為，使他人處於具有敵意或不友善之校園學習環境，或難以抗拒，產生精神上、生理上或財產上之損害，或影響正常學習活動之進行。</w:t>
            </w:r>
          </w:p>
          <w:p w:rsidR="00001F3B" w:rsidRPr="008C2CB5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kern w:val="0"/>
              </w:rPr>
            </w:pPr>
            <w:r w:rsidRPr="008C2CB5">
              <w:rPr>
                <w:rFonts w:eastAsia="標楷體" w:hint="eastAsia"/>
                <w:kern w:val="0"/>
              </w:rPr>
              <w:t>二、校園霸凌：指相同或不同學校學生與學生間，於校園內、外所發生之霸凌行為。</w:t>
            </w:r>
          </w:p>
          <w:p w:rsidR="00001F3B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kern w:val="0"/>
              </w:rPr>
            </w:pPr>
            <w:r w:rsidRPr="008C2CB5">
              <w:rPr>
                <w:rFonts w:eastAsia="標楷體" w:hint="eastAsia"/>
                <w:kern w:val="0"/>
              </w:rPr>
              <w:t>三、學生：指各級學校具有學籍、接受進修推廣教育者或交換學生。</w:t>
            </w:r>
          </w:p>
          <w:p w:rsidR="00001F3B" w:rsidRPr="008C2CB5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kern w:val="0"/>
              </w:rPr>
            </w:pPr>
            <w:r w:rsidRPr="008C2CB5">
              <w:rPr>
                <w:rFonts w:eastAsia="標楷體" w:hint="eastAsia"/>
                <w:kern w:val="0"/>
              </w:rPr>
              <w:t>前項第一款之霸凌，構成性別平等教育法第二條第一項第五款所稱性霸凌者，依該法規定處理。</w:t>
            </w:r>
          </w:p>
        </w:tc>
      </w:tr>
      <w:tr w:rsidR="00001F3B" w:rsidRPr="00370D75" w:rsidTr="003E727F">
        <w:trPr>
          <w:jc w:val="center"/>
        </w:trPr>
        <w:tc>
          <w:tcPr>
            <w:tcW w:w="1577" w:type="dxa"/>
          </w:tcPr>
          <w:p w:rsidR="00001F3B" w:rsidRPr="00370D75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第</w:t>
            </w:r>
            <w:r>
              <w:rPr>
                <w:rFonts w:eastAsia="標楷體" w:hAnsi="標楷體" w:hint="eastAsia"/>
              </w:rPr>
              <w:t>四</w:t>
            </w:r>
            <w:r w:rsidRPr="00370D75">
              <w:rPr>
                <w:rFonts w:eastAsia="標楷體" w:hAnsi="標楷體"/>
              </w:rPr>
              <w:t>條</w:t>
            </w:r>
          </w:p>
        </w:tc>
        <w:tc>
          <w:tcPr>
            <w:tcW w:w="8379" w:type="dxa"/>
          </w:tcPr>
          <w:p w:rsidR="00001F3B" w:rsidRPr="006725B2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本校導師、任課教師或</w:t>
            </w:r>
            <w:r w:rsidRPr="006725B2">
              <w:rPr>
                <w:rFonts w:eastAsia="標楷體" w:hAnsi="標楷體" w:hint="eastAsia"/>
                <w:color w:val="000000"/>
                <w:kern w:val="0"/>
              </w:rPr>
              <w:t>其他人員知有疑似校園霸凌事件</w:t>
            </w:r>
            <w:r>
              <w:rPr>
                <w:rFonts w:eastAsia="標楷體" w:hAnsi="標楷體" w:hint="eastAsia"/>
                <w:color w:val="000000"/>
                <w:kern w:val="0"/>
              </w:rPr>
              <w:t>者，應立即學務處通報，並由學務處</w:t>
            </w:r>
            <w:r w:rsidRPr="006725B2">
              <w:rPr>
                <w:rFonts w:eastAsia="標楷體" w:hAnsi="標楷體" w:hint="eastAsia"/>
                <w:color w:val="000000"/>
                <w:kern w:val="0"/>
              </w:rPr>
              <w:t>依兒童及少年福利與權益保障法、</w:t>
            </w:r>
            <w:r>
              <w:rPr>
                <w:rFonts w:eastAsia="標楷體" w:hAnsi="標楷體" w:hint="eastAsia"/>
                <w:color w:val="000000"/>
                <w:kern w:val="0"/>
              </w:rPr>
              <w:t>校園安全及災害事件通報作業要點等相關規定，</w:t>
            </w:r>
            <w:r w:rsidRPr="001F2FA6">
              <w:rPr>
                <w:rFonts w:ascii="標楷體" w:eastAsia="標楷體" w:hAnsi="標楷體" w:hint="eastAsia"/>
                <w:color w:val="000000"/>
                <w:kern w:val="0"/>
              </w:rPr>
              <w:t>向衛生福利部113保護專線及教育</w:t>
            </w:r>
            <w:r>
              <w:rPr>
                <w:rFonts w:eastAsia="標楷體" w:hAnsi="標楷體" w:hint="eastAsia"/>
                <w:color w:val="000000"/>
                <w:kern w:val="0"/>
              </w:rPr>
              <w:t>部</w:t>
            </w:r>
            <w:r w:rsidRPr="006725B2">
              <w:rPr>
                <w:rFonts w:eastAsia="標楷體" w:hAnsi="標楷體" w:hint="eastAsia"/>
                <w:color w:val="000000"/>
                <w:kern w:val="0"/>
              </w:rPr>
              <w:t>通報，至遲不得超過二十四小時。</w:t>
            </w:r>
          </w:p>
          <w:p w:rsidR="00001F3B" w:rsidRPr="00370D75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/>
                <w:kern w:val="0"/>
              </w:rPr>
            </w:pPr>
            <w:r w:rsidRPr="006725B2">
              <w:rPr>
                <w:rFonts w:eastAsia="標楷體" w:hAnsi="標楷體" w:hint="eastAsia"/>
                <w:color w:val="000000"/>
                <w:kern w:val="0"/>
              </w:rPr>
              <w:t>依前項規定為通報時，除有調查必要、基於公共利益考量或法規另有規定者外，對於當事人、檢舉人、證人及協助調查人之姓名或其他足以辨識其身分之資料，應予以保密。</w:t>
            </w:r>
          </w:p>
        </w:tc>
      </w:tr>
      <w:tr w:rsidR="00001F3B" w:rsidRPr="00370D75" w:rsidTr="003E727F">
        <w:trPr>
          <w:jc w:val="center"/>
        </w:trPr>
        <w:tc>
          <w:tcPr>
            <w:tcW w:w="1577" w:type="dxa"/>
            <w:shd w:val="clear" w:color="auto" w:fill="auto"/>
          </w:tcPr>
          <w:p w:rsidR="00001F3B" w:rsidRPr="00370D75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第</w:t>
            </w:r>
            <w:r>
              <w:rPr>
                <w:rFonts w:eastAsia="標楷體" w:hAnsi="標楷體" w:hint="eastAsia"/>
              </w:rPr>
              <w:t>五</w:t>
            </w:r>
            <w:r w:rsidRPr="00370D75">
              <w:rPr>
                <w:rFonts w:eastAsia="標楷體" w:hAnsi="標楷體"/>
              </w:rPr>
              <w:t>條</w:t>
            </w:r>
          </w:p>
        </w:tc>
        <w:tc>
          <w:tcPr>
            <w:tcW w:w="8379" w:type="dxa"/>
            <w:shd w:val="clear" w:color="auto" w:fill="auto"/>
          </w:tcPr>
          <w:p w:rsidR="00001F3B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本</w:t>
            </w:r>
            <w:r w:rsidRPr="006725B2">
              <w:rPr>
                <w:rFonts w:eastAsia="標楷體" w:hAnsi="標楷體" w:hint="eastAsia"/>
                <w:color w:val="000000"/>
              </w:rPr>
              <w:t>校應組成防制校園霸凌因應小組，以校長為召集人</w:t>
            </w:r>
            <w:r w:rsidR="00C039FE" w:rsidRPr="00C039FE">
              <w:rPr>
                <w:rFonts w:eastAsia="標楷體" w:hAnsi="標楷體" w:hint="eastAsia"/>
                <w:color w:val="FF0000"/>
              </w:rPr>
              <w:t>、學務長為副召集人</w:t>
            </w:r>
            <w:r w:rsidRPr="006725B2">
              <w:rPr>
                <w:rFonts w:eastAsia="標楷體" w:hAnsi="標楷體" w:hint="eastAsia"/>
                <w:color w:val="000000"/>
              </w:rPr>
              <w:t>，其成員應包括導師代表、學務人員、輔導人員、家長代表、學者專家</w:t>
            </w:r>
            <w:r>
              <w:rPr>
                <w:rFonts w:eastAsia="標楷體" w:hAnsi="標楷體" w:hint="eastAsia"/>
                <w:color w:val="000000"/>
              </w:rPr>
              <w:t>及學生代表</w:t>
            </w:r>
            <w:r w:rsidRPr="006725B2">
              <w:rPr>
                <w:rFonts w:eastAsia="標楷體" w:hAnsi="標楷體" w:hint="eastAsia"/>
                <w:color w:val="000000"/>
              </w:rPr>
              <w:t>，負責處理校園霸凌事件之防制、調查、確認、</w:t>
            </w:r>
            <w:r>
              <w:rPr>
                <w:rFonts w:eastAsia="標楷體" w:hAnsi="標楷體" w:hint="eastAsia"/>
                <w:color w:val="000000"/>
              </w:rPr>
              <w:t>輔導及其他相關事項</w:t>
            </w:r>
            <w:r w:rsidRPr="00370D75">
              <w:rPr>
                <w:rFonts w:eastAsia="標楷體" w:hAnsi="標楷體"/>
                <w:color w:val="000000"/>
              </w:rPr>
              <w:t>。</w:t>
            </w:r>
          </w:p>
          <w:p w:rsidR="00001F3B" w:rsidRPr="00370D75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本</w:t>
            </w:r>
            <w:r w:rsidRPr="006725B2">
              <w:rPr>
                <w:rFonts w:eastAsia="標楷體" w:hint="eastAsia"/>
                <w:kern w:val="0"/>
              </w:rPr>
              <w:t>校召開防制校園霸凌因應小組會議時，得視需要邀請具霸凌防制意識之專業輔導人員、性別平等教育委員會委員、法律專業人員、警政、衛生福利、法務等機關代表參加。</w:t>
            </w:r>
          </w:p>
        </w:tc>
      </w:tr>
      <w:tr w:rsidR="00001F3B" w:rsidRPr="00370D75" w:rsidTr="003E727F">
        <w:trPr>
          <w:jc w:val="center"/>
        </w:trPr>
        <w:tc>
          <w:tcPr>
            <w:tcW w:w="1577" w:type="dxa"/>
          </w:tcPr>
          <w:p w:rsidR="00001F3B" w:rsidRPr="00370D75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第</w:t>
            </w:r>
            <w:r>
              <w:rPr>
                <w:rFonts w:eastAsia="標楷體" w:hAnsi="標楷體" w:hint="eastAsia"/>
              </w:rPr>
              <w:t>六</w:t>
            </w:r>
            <w:r w:rsidRPr="00370D75">
              <w:rPr>
                <w:rFonts w:eastAsia="標楷體" w:hAnsi="標楷體"/>
              </w:rPr>
              <w:t>條</w:t>
            </w:r>
          </w:p>
        </w:tc>
        <w:tc>
          <w:tcPr>
            <w:tcW w:w="8379" w:type="dxa"/>
          </w:tcPr>
          <w:p w:rsidR="00001F3B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6725B2">
              <w:rPr>
                <w:rFonts w:eastAsia="標楷體" w:hAnsi="標楷體" w:hint="eastAsia"/>
                <w:color w:val="000000"/>
                <w:kern w:val="0"/>
              </w:rPr>
              <w:t>疑似校園霸凌事件之被霸凌人或其法定代理人（以下簡稱申請人），</w:t>
            </w:r>
            <w:r>
              <w:rPr>
                <w:rFonts w:eastAsia="標楷體" w:hAnsi="標楷體" w:hint="eastAsia"/>
                <w:color w:val="000000"/>
                <w:kern w:val="0"/>
              </w:rPr>
              <w:t>得向行為人於行為發生時所屬之學校（以下簡稱調查學校）申請調查；本</w:t>
            </w:r>
            <w:r w:rsidRPr="006725B2">
              <w:rPr>
                <w:rFonts w:eastAsia="標楷體" w:hAnsi="標楷體" w:hint="eastAsia"/>
                <w:color w:val="000000"/>
                <w:kern w:val="0"/>
              </w:rPr>
              <w:t>校於受理申請</w:t>
            </w:r>
            <w:r w:rsidRPr="006725B2">
              <w:rPr>
                <w:rFonts w:eastAsia="標楷體" w:hAnsi="標楷體" w:hint="eastAsia"/>
                <w:color w:val="000000"/>
                <w:kern w:val="0"/>
              </w:rPr>
              <w:lastRenderedPageBreak/>
              <w:t>後，應於三日內召開防制校園霸凌因應小組會議，開始處理程序，並於受理申請之次日起二個月內</w:t>
            </w:r>
            <w:r>
              <w:rPr>
                <w:rFonts w:eastAsia="標楷體" w:hAnsi="標楷體" w:hint="eastAsia"/>
                <w:color w:val="000000"/>
                <w:kern w:val="0"/>
              </w:rPr>
              <w:t>處理完畢，以書面通知申請人調查及處理結果，並告知不服之救濟程序</w:t>
            </w:r>
            <w:r w:rsidRPr="00370D75">
              <w:rPr>
                <w:rFonts w:eastAsia="標楷體" w:hAnsi="標楷體"/>
                <w:color w:val="000000"/>
                <w:kern w:val="0"/>
              </w:rPr>
              <w:t>。</w:t>
            </w:r>
          </w:p>
          <w:p w:rsidR="00001F3B" w:rsidRPr="006725B2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本校導師、任課教師或</w:t>
            </w:r>
            <w:r w:rsidRPr="006725B2">
              <w:rPr>
                <w:rFonts w:eastAsia="標楷體" w:hint="eastAsia"/>
                <w:color w:val="000000"/>
                <w:kern w:val="0"/>
              </w:rPr>
              <w:t>其他人員知有疑似校園霸凌事件時，應即通</w:t>
            </w:r>
            <w:r>
              <w:rPr>
                <w:rFonts w:eastAsia="標楷體" w:hint="eastAsia"/>
                <w:color w:val="000000"/>
                <w:kern w:val="0"/>
              </w:rPr>
              <w:t>報學務處，</w:t>
            </w:r>
            <w:r w:rsidRPr="006725B2">
              <w:rPr>
                <w:rFonts w:eastAsia="標楷體" w:hint="eastAsia"/>
                <w:color w:val="000000"/>
                <w:kern w:val="0"/>
              </w:rPr>
              <w:t>就事件進行初步調查，並於三日內召開防制校園霸凌因應小組會議，開始處理程序。</w:t>
            </w:r>
          </w:p>
          <w:p w:rsidR="00001F3B" w:rsidRPr="006725B2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本</w:t>
            </w:r>
            <w:r w:rsidRPr="006725B2">
              <w:rPr>
                <w:rFonts w:eastAsia="標楷體" w:hint="eastAsia"/>
                <w:color w:val="000000"/>
                <w:kern w:val="0"/>
              </w:rPr>
              <w:t>校經學生、民眾之檢舉（以下簡稱檢舉人）或大眾傳播媒體、警政機關、醫療或衛生福利機關（構）等之報導或通知，知有疑似校園霸凌事件時，應就事件進行初步調查，並於三日內召開防制校園霸凌因應小組會議，開始處理程序。</w:t>
            </w:r>
          </w:p>
          <w:p w:rsidR="00001F3B" w:rsidRPr="006725B2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001F3B" w:rsidRPr="00370D75" w:rsidTr="003E727F">
        <w:trPr>
          <w:jc w:val="center"/>
        </w:trPr>
        <w:tc>
          <w:tcPr>
            <w:tcW w:w="1577" w:type="dxa"/>
            <w:shd w:val="clear" w:color="auto" w:fill="auto"/>
          </w:tcPr>
          <w:p w:rsidR="00001F3B" w:rsidRPr="00370D75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</w:rPr>
            </w:pPr>
            <w:r w:rsidRPr="00370D75">
              <w:rPr>
                <w:rFonts w:eastAsia="標楷體" w:hAnsi="標楷體"/>
              </w:rPr>
              <w:lastRenderedPageBreak/>
              <w:t>第</w:t>
            </w:r>
            <w:r>
              <w:rPr>
                <w:rFonts w:eastAsia="標楷體" w:hAnsi="標楷體" w:hint="eastAsia"/>
              </w:rPr>
              <w:t>七</w:t>
            </w:r>
            <w:r w:rsidRPr="00370D75">
              <w:rPr>
                <w:rFonts w:eastAsia="標楷體" w:hAnsi="標楷體"/>
              </w:rPr>
              <w:t>條</w:t>
            </w:r>
          </w:p>
        </w:tc>
        <w:tc>
          <w:tcPr>
            <w:tcW w:w="8379" w:type="dxa"/>
            <w:shd w:val="clear" w:color="auto" w:fill="auto"/>
          </w:tcPr>
          <w:p w:rsidR="00001F3B" w:rsidRPr="00A1187E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</w:rPr>
            </w:pPr>
            <w:r w:rsidRPr="00A1187E">
              <w:rPr>
                <w:rFonts w:eastAsia="標楷體" w:hAnsi="標楷體" w:hint="eastAsia"/>
                <w:color w:val="000000"/>
              </w:rPr>
              <w:t>校園霸凌事件之申請人或檢舉人得以</w:t>
            </w:r>
            <w:r>
              <w:rPr>
                <w:rFonts w:eastAsia="標楷體" w:hAnsi="標楷體" w:hint="eastAsia"/>
                <w:color w:val="000000"/>
              </w:rPr>
              <w:t>言詞、書面或電子郵件申請調查或檢舉；其以言詞或電子郵件為之者，本</w:t>
            </w:r>
            <w:r w:rsidRPr="00A1187E">
              <w:rPr>
                <w:rFonts w:eastAsia="標楷體" w:hAnsi="標楷體" w:hint="eastAsia"/>
                <w:color w:val="000000"/>
              </w:rPr>
              <w:t>校應作成紀錄，經向申請人或檢舉人朗讀或使其閱覽，確認其內容無誤後，由</w:t>
            </w:r>
            <w:r>
              <w:rPr>
                <w:rFonts w:eastAsia="標楷體" w:hAnsi="標楷體" w:hint="eastAsia"/>
                <w:color w:val="000000"/>
              </w:rPr>
              <w:t>其簽名或蓋章；申請人或檢舉人拒絕簽名、蓋章或未具真實姓名者，除本</w:t>
            </w:r>
            <w:r w:rsidRPr="00A1187E">
              <w:rPr>
                <w:rFonts w:eastAsia="標楷體" w:hAnsi="標楷體" w:hint="eastAsia"/>
                <w:color w:val="000000"/>
              </w:rPr>
              <w:t>校已知悉有霸凌情事者外，得不予受理。</w:t>
            </w:r>
          </w:p>
          <w:p w:rsidR="00001F3B" w:rsidRPr="00A1187E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</w:rPr>
            </w:pPr>
            <w:r w:rsidRPr="00A1187E">
              <w:rPr>
                <w:rFonts w:eastAsia="標楷體" w:hAnsi="標楷體" w:hint="eastAsia"/>
                <w:color w:val="000000"/>
              </w:rPr>
              <w:t>前項書面或依言詞、電子郵件作成之紀錄，應載明下列事項：</w:t>
            </w:r>
          </w:p>
          <w:p w:rsidR="00001F3B" w:rsidRPr="00A1187E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</w:rPr>
            </w:pPr>
            <w:r w:rsidRPr="00A1187E">
              <w:rPr>
                <w:rFonts w:eastAsia="標楷體" w:hAnsi="標楷體" w:hint="eastAsia"/>
                <w:color w:val="000000"/>
              </w:rPr>
              <w:t>一、申請人或檢舉人姓名、身分證明文件字號、服務或就學之單位與職稱、住居所、聯絡電話及申請調查日期。</w:t>
            </w:r>
          </w:p>
          <w:p w:rsidR="00001F3B" w:rsidRPr="00A1187E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</w:rPr>
            </w:pPr>
            <w:r w:rsidRPr="00A1187E">
              <w:rPr>
                <w:rFonts w:eastAsia="標楷體" w:hAnsi="標楷體" w:hint="eastAsia"/>
                <w:color w:val="000000"/>
              </w:rPr>
              <w:t>二、申請人申請調查者，應載明被霸凌人之就讀學校、班級。</w:t>
            </w:r>
          </w:p>
          <w:p w:rsidR="00001F3B" w:rsidRPr="00A1187E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</w:rPr>
            </w:pPr>
            <w:r w:rsidRPr="00A1187E">
              <w:rPr>
                <w:rFonts w:eastAsia="標楷體" w:hAnsi="標楷體" w:hint="eastAsia"/>
                <w:color w:val="000000"/>
              </w:rPr>
              <w:t>三、申請人委任代理人代為申請調查者，應檢附委任書，並載明申請人及受委任人姓名、身分證明文件字號、住居所、聯絡電話。</w:t>
            </w:r>
          </w:p>
          <w:p w:rsidR="00001F3B" w:rsidRPr="00370D75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color w:val="000000"/>
              </w:rPr>
              <w:t>四、申請調查或檢舉之事實內容，如有相關證據，亦應記載或附卷</w:t>
            </w:r>
            <w:r w:rsidRPr="00370D75">
              <w:rPr>
                <w:rFonts w:eastAsia="標楷體" w:hAnsi="標楷體"/>
                <w:color w:val="000000"/>
              </w:rPr>
              <w:t>。</w:t>
            </w:r>
          </w:p>
        </w:tc>
      </w:tr>
      <w:tr w:rsidR="00001F3B" w:rsidRPr="00370D75" w:rsidTr="003E727F">
        <w:trPr>
          <w:jc w:val="center"/>
        </w:trPr>
        <w:tc>
          <w:tcPr>
            <w:tcW w:w="1577" w:type="dxa"/>
          </w:tcPr>
          <w:p w:rsidR="00001F3B" w:rsidRPr="00370D75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第</w:t>
            </w:r>
            <w:r>
              <w:rPr>
                <w:rFonts w:eastAsia="標楷體" w:hAnsi="標楷體" w:hint="eastAsia"/>
              </w:rPr>
              <w:t>八</w:t>
            </w:r>
            <w:r w:rsidRPr="00370D75">
              <w:rPr>
                <w:rFonts w:eastAsia="標楷體" w:hAnsi="標楷體"/>
              </w:rPr>
              <w:t>條</w:t>
            </w:r>
          </w:p>
        </w:tc>
        <w:tc>
          <w:tcPr>
            <w:tcW w:w="8379" w:type="dxa"/>
          </w:tcPr>
          <w:p w:rsidR="00001F3B" w:rsidRPr="00A1187E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A1187E">
              <w:rPr>
                <w:rFonts w:eastAsia="標楷體" w:hAnsi="標楷體" w:hint="eastAsia"/>
                <w:color w:val="000000"/>
                <w:kern w:val="0"/>
              </w:rPr>
              <w:t>校園霸凌事件調查處理過程中，為保障行為人及被霸凌人（以下簡稱當事</w:t>
            </w:r>
            <w:r>
              <w:rPr>
                <w:rFonts w:eastAsia="標楷體" w:hAnsi="標楷體" w:hint="eastAsia"/>
                <w:color w:val="000000"/>
                <w:kern w:val="0"/>
              </w:rPr>
              <w:t>人）之學習權、受教育權、身體自主權及人格發展權，必要時，本</w:t>
            </w:r>
            <w:r w:rsidRPr="00A1187E">
              <w:rPr>
                <w:rFonts w:eastAsia="標楷體" w:hAnsi="標楷體" w:hint="eastAsia"/>
                <w:color w:val="000000"/>
                <w:kern w:val="0"/>
              </w:rPr>
              <w:t>校得為</w:t>
            </w:r>
            <w:r>
              <w:rPr>
                <w:rFonts w:eastAsia="標楷體" w:hAnsi="標楷體" w:hint="eastAsia"/>
                <w:color w:val="000000"/>
                <w:kern w:val="0"/>
              </w:rPr>
              <w:t>下列處置，並報教育部</w:t>
            </w:r>
            <w:r w:rsidRPr="00A1187E">
              <w:rPr>
                <w:rFonts w:eastAsia="標楷體" w:hAnsi="標楷體" w:hint="eastAsia"/>
                <w:color w:val="000000"/>
                <w:kern w:val="0"/>
              </w:rPr>
              <w:t>備查：</w:t>
            </w:r>
          </w:p>
          <w:p w:rsidR="00001F3B" w:rsidRPr="00A1187E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A1187E">
              <w:rPr>
                <w:rFonts w:eastAsia="標楷體" w:hAnsi="標楷體" w:hint="eastAsia"/>
                <w:color w:val="000000"/>
                <w:kern w:val="0"/>
              </w:rPr>
              <w:t>一、彈性處理當事人之出缺勤紀錄或成績評量，並積極協助其課業，得不</w:t>
            </w:r>
          </w:p>
          <w:p w:rsidR="00001F3B" w:rsidRPr="00A1187E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A1187E">
              <w:rPr>
                <w:rFonts w:eastAsia="標楷體" w:hAnsi="標楷體" w:hint="eastAsia"/>
                <w:color w:val="000000"/>
                <w:kern w:val="0"/>
              </w:rPr>
              <w:t xml:space="preserve">    </w:t>
            </w:r>
            <w:r w:rsidRPr="00A1187E">
              <w:rPr>
                <w:rFonts w:eastAsia="標楷體" w:hAnsi="標楷體" w:hint="eastAsia"/>
                <w:color w:val="000000"/>
                <w:kern w:val="0"/>
              </w:rPr>
              <w:t>受請假、學生成績評量相關規定之限制。</w:t>
            </w:r>
          </w:p>
          <w:p w:rsidR="00001F3B" w:rsidRPr="00A1187E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A1187E">
              <w:rPr>
                <w:rFonts w:eastAsia="標楷體" w:hAnsi="標楷體" w:hint="eastAsia"/>
                <w:color w:val="000000"/>
                <w:kern w:val="0"/>
              </w:rPr>
              <w:t>二、尊重被霸凌人之意願，減低當事人雙方互動之機會；情節嚴重者，得</w:t>
            </w:r>
          </w:p>
          <w:p w:rsidR="00001F3B" w:rsidRPr="00A1187E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A1187E">
              <w:rPr>
                <w:rFonts w:eastAsia="標楷體" w:hAnsi="標楷體" w:hint="eastAsia"/>
                <w:color w:val="000000"/>
                <w:kern w:val="0"/>
              </w:rPr>
              <w:t xml:space="preserve">    </w:t>
            </w:r>
            <w:r w:rsidRPr="00A1187E">
              <w:rPr>
                <w:rFonts w:eastAsia="標楷體" w:hAnsi="標楷體" w:hint="eastAsia"/>
                <w:color w:val="000000"/>
                <w:kern w:val="0"/>
              </w:rPr>
              <w:t>施予抽離或個別教學、輔導。</w:t>
            </w:r>
          </w:p>
          <w:p w:rsidR="00001F3B" w:rsidRPr="00A1187E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A1187E">
              <w:rPr>
                <w:rFonts w:eastAsia="標楷體" w:hAnsi="標楷體" w:hint="eastAsia"/>
                <w:color w:val="000000"/>
                <w:kern w:val="0"/>
              </w:rPr>
              <w:t>三、避免行為人及其他關係人之報復情事。</w:t>
            </w:r>
          </w:p>
          <w:p w:rsidR="00001F3B" w:rsidRPr="00A1187E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A1187E">
              <w:rPr>
                <w:rFonts w:eastAsia="標楷體" w:hAnsi="標楷體" w:hint="eastAsia"/>
                <w:color w:val="000000"/>
                <w:kern w:val="0"/>
              </w:rPr>
              <w:t>四、預防、減低或杜絕行為人再犯。</w:t>
            </w:r>
          </w:p>
          <w:p w:rsidR="00001F3B" w:rsidRPr="00A1187E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A1187E">
              <w:rPr>
                <w:rFonts w:eastAsia="標楷體" w:hAnsi="標楷體" w:hint="eastAsia"/>
                <w:color w:val="000000"/>
                <w:kern w:val="0"/>
              </w:rPr>
              <w:t>五、其他必要之處置。</w:t>
            </w:r>
          </w:p>
          <w:p w:rsidR="00001F3B" w:rsidRPr="00A1187E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A1187E">
              <w:rPr>
                <w:rFonts w:eastAsia="標楷體" w:hAnsi="標楷體" w:hint="eastAsia"/>
                <w:color w:val="000000"/>
                <w:kern w:val="0"/>
              </w:rPr>
              <w:t>當事人非屬調查學校之學生時，調查學校應通知當事人所屬學校，依前項</w:t>
            </w:r>
          </w:p>
          <w:p w:rsidR="00001F3B" w:rsidRPr="00A1187E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A1187E">
              <w:rPr>
                <w:rFonts w:eastAsia="標楷體" w:hAnsi="標楷體" w:hint="eastAsia"/>
                <w:color w:val="000000"/>
                <w:kern w:val="0"/>
              </w:rPr>
              <w:t>規定處理。</w:t>
            </w:r>
          </w:p>
          <w:p w:rsidR="00001F3B" w:rsidRPr="00370D75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前二項必要之處置，應經防制校園霸凌因應小組決議通過後執行</w:t>
            </w:r>
            <w:r w:rsidRPr="00370D75">
              <w:rPr>
                <w:rFonts w:eastAsia="標楷體" w:hAnsi="標楷體"/>
                <w:color w:val="000000"/>
                <w:kern w:val="0"/>
              </w:rPr>
              <w:t>。</w:t>
            </w:r>
          </w:p>
        </w:tc>
      </w:tr>
      <w:tr w:rsidR="00001F3B" w:rsidRPr="00370D75" w:rsidTr="003E727F">
        <w:trPr>
          <w:jc w:val="center"/>
        </w:trPr>
        <w:tc>
          <w:tcPr>
            <w:tcW w:w="1577" w:type="dxa"/>
          </w:tcPr>
          <w:p w:rsidR="00001F3B" w:rsidRPr="00370D75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第</w:t>
            </w:r>
            <w:r>
              <w:rPr>
                <w:rFonts w:eastAsia="標楷體" w:hAnsi="標楷體" w:hint="eastAsia"/>
              </w:rPr>
              <w:t>九</w:t>
            </w:r>
            <w:r w:rsidRPr="00370D75">
              <w:rPr>
                <w:rFonts w:eastAsia="標楷體" w:hAnsi="標楷體"/>
              </w:rPr>
              <w:t>條</w:t>
            </w:r>
          </w:p>
        </w:tc>
        <w:tc>
          <w:tcPr>
            <w:tcW w:w="8379" w:type="dxa"/>
          </w:tcPr>
          <w:p w:rsidR="00001F3B" w:rsidRPr="00A1187E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本</w:t>
            </w:r>
            <w:r w:rsidRPr="00A1187E">
              <w:rPr>
                <w:rFonts w:eastAsia="標楷體" w:hAnsi="標楷體" w:hint="eastAsia"/>
                <w:color w:val="000000"/>
                <w:kern w:val="0"/>
              </w:rPr>
              <w:t>校調查處理校園霸凌事件時，應依下列方式辦理：</w:t>
            </w:r>
          </w:p>
          <w:p w:rsidR="00001F3B" w:rsidRPr="00A1187E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ind w:left="480" w:hangingChars="200" w:hanging="480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A1187E">
              <w:rPr>
                <w:rFonts w:eastAsia="標楷體" w:hAnsi="標楷體" w:hint="eastAsia"/>
                <w:color w:val="000000"/>
                <w:kern w:val="0"/>
              </w:rPr>
              <w:t>一、調查時，應給予雙方當事人陳述意見之機會；當事人為未成年者，得由法定代理人陪同。</w:t>
            </w:r>
          </w:p>
          <w:p w:rsidR="00001F3B" w:rsidRPr="00A1187E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ind w:left="480" w:hangingChars="200" w:hanging="480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A1187E">
              <w:rPr>
                <w:rFonts w:eastAsia="標楷體" w:hAnsi="標楷體" w:hint="eastAsia"/>
                <w:color w:val="000000"/>
                <w:kern w:val="0"/>
              </w:rPr>
              <w:t>二、避免行為人與被霸凌人對質。但基於教育及輔導上之必要，經防制校園霸</w:t>
            </w:r>
            <w:r w:rsidRPr="00A1187E">
              <w:rPr>
                <w:rFonts w:eastAsia="標楷體" w:hAnsi="標楷體" w:hint="eastAsia"/>
                <w:color w:val="000000"/>
                <w:kern w:val="0"/>
              </w:rPr>
              <w:lastRenderedPageBreak/>
              <w:t>凌因應小組徵得雙方當事人及法定代理人同意，且無不對等之情形者，不在此限。</w:t>
            </w:r>
          </w:p>
          <w:p w:rsidR="00001F3B" w:rsidRPr="00A1187E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ind w:left="480" w:hangingChars="200" w:hanging="480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三、本</w:t>
            </w:r>
            <w:r w:rsidRPr="00A1187E">
              <w:rPr>
                <w:rFonts w:eastAsia="標楷體" w:hAnsi="標楷體" w:hint="eastAsia"/>
                <w:color w:val="000000"/>
                <w:kern w:val="0"/>
              </w:rPr>
              <w:t>校基於調查之必要，得於不違反保密義務之範圍內，另作成書面資料，交由行為人、被霸凌人或受邀協助調查之人閱覽或告以要旨。</w:t>
            </w:r>
          </w:p>
          <w:p w:rsidR="00001F3B" w:rsidRPr="00A1187E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ind w:left="480" w:hangingChars="200" w:hanging="480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四、本</w:t>
            </w:r>
            <w:r w:rsidRPr="00A1187E">
              <w:rPr>
                <w:rFonts w:eastAsia="標楷體" w:hAnsi="標楷體" w:hint="eastAsia"/>
                <w:color w:val="000000"/>
                <w:kern w:val="0"/>
              </w:rPr>
              <w:t>校就當事人、檢舉人、證人或協助調查人之姓名及其他足以辨識身分之資料，應予保密。但基於調查之必要或公共利益之考量者，不在此限。</w:t>
            </w:r>
          </w:p>
          <w:p w:rsidR="00001F3B" w:rsidRPr="00351FD0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ind w:left="480" w:hangingChars="200" w:hanging="480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A1187E">
              <w:rPr>
                <w:rFonts w:eastAsia="標楷體" w:hAnsi="標楷體" w:hint="eastAsia"/>
                <w:color w:val="000000"/>
                <w:kern w:val="0"/>
              </w:rPr>
              <w:t>五、申請人撤回申請調查時，為釐清相關法律責任，得經防制校</w:t>
            </w:r>
            <w:r>
              <w:rPr>
                <w:rFonts w:eastAsia="標楷體" w:hAnsi="標楷體" w:hint="eastAsia"/>
                <w:color w:val="000000"/>
                <w:kern w:val="0"/>
              </w:rPr>
              <w:t>園霸凌因應小組決議，或經行為人請求，繼續調查處理</w:t>
            </w:r>
            <w:r w:rsidRPr="00370D75">
              <w:rPr>
                <w:rFonts w:eastAsia="標楷體" w:hAnsi="標楷體"/>
                <w:color w:val="000000"/>
                <w:kern w:val="0"/>
              </w:rPr>
              <w:t>。</w:t>
            </w:r>
          </w:p>
        </w:tc>
      </w:tr>
      <w:tr w:rsidR="00001F3B" w:rsidRPr="00370D75" w:rsidTr="003E727F">
        <w:trPr>
          <w:jc w:val="center"/>
        </w:trPr>
        <w:tc>
          <w:tcPr>
            <w:tcW w:w="1577" w:type="dxa"/>
          </w:tcPr>
          <w:p w:rsidR="00001F3B" w:rsidRPr="00370D75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lastRenderedPageBreak/>
              <w:t>第十</w:t>
            </w:r>
            <w:r w:rsidRPr="00370D75">
              <w:rPr>
                <w:rFonts w:eastAsia="標楷體" w:hAnsi="標楷體"/>
              </w:rPr>
              <w:t>條</w:t>
            </w:r>
          </w:p>
        </w:tc>
        <w:tc>
          <w:tcPr>
            <w:tcW w:w="8379" w:type="dxa"/>
          </w:tcPr>
          <w:p w:rsidR="00001F3B" w:rsidRPr="00A1187E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依前條第四款規定負有保密義務者，包括本</w:t>
            </w:r>
            <w:r w:rsidRPr="00A1187E">
              <w:rPr>
                <w:rFonts w:eastAsia="標楷體" w:hAnsi="標楷體" w:hint="eastAsia"/>
                <w:color w:val="000000"/>
                <w:kern w:val="0"/>
              </w:rPr>
              <w:t>校參與調查處理校園霸凌事件之所有人員。</w:t>
            </w:r>
          </w:p>
          <w:p w:rsidR="00001F3B" w:rsidRPr="00A1187E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A1187E">
              <w:rPr>
                <w:rFonts w:eastAsia="標楷體" w:hAnsi="標楷體" w:hint="eastAsia"/>
                <w:color w:val="000000"/>
                <w:kern w:val="0"/>
              </w:rPr>
              <w:t>依前項規定負有保密義務者洩密時，應依刑法或其他相關法規處罰。</w:t>
            </w:r>
          </w:p>
          <w:p w:rsidR="00001F3B" w:rsidRPr="00A1187E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本校</w:t>
            </w:r>
            <w:r w:rsidRPr="00A1187E">
              <w:rPr>
                <w:rFonts w:eastAsia="標楷體" w:hAnsi="標楷體" w:hint="eastAsia"/>
                <w:color w:val="000000"/>
                <w:kern w:val="0"/>
              </w:rPr>
              <w:t>就記載有當事人、檢舉人、證人及協助調查人姓名之原</w:t>
            </w:r>
            <w:r>
              <w:rPr>
                <w:rFonts w:eastAsia="標楷體" w:hAnsi="標楷體" w:hint="eastAsia"/>
                <w:color w:val="000000"/>
                <w:kern w:val="0"/>
              </w:rPr>
              <w:t>始</w:t>
            </w:r>
            <w:r w:rsidRPr="00A1187E">
              <w:rPr>
                <w:rFonts w:eastAsia="標楷體" w:hAnsi="標楷體" w:hint="eastAsia"/>
                <w:color w:val="000000"/>
                <w:kern w:val="0"/>
              </w:rPr>
              <w:t>文書，應予封存，不得供閱覽或提供予偵查、審判機關以外之人。但法規</w:t>
            </w:r>
          </w:p>
          <w:p w:rsidR="00001F3B" w:rsidRPr="00A1187E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A1187E">
              <w:rPr>
                <w:rFonts w:eastAsia="標楷體" w:hAnsi="標楷體" w:hint="eastAsia"/>
                <w:color w:val="000000"/>
                <w:kern w:val="0"/>
              </w:rPr>
              <w:t>另有規定者，不在此限。</w:t>
            </w:r>
          </w:p>
          <w:p w:rsidR="00001F3B" w:rsidRPr="00A1187E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A1187E">
              <w:rPr>
                <w:rFonts w:eastAsia="標楷體" w:hAnsi="標楷體" w:hint="eastAsia"/>
                <w:color w:val="000000"/>
                <w:kern w:val="0"/>
              </w:rPr>
              <w:t>調查處理校園霸凌事件人員，就原始文書以外對外所另行製作之文書，應</w:t>
            </w:r>
          </w:p>
          <w:p w:rsidR="00001F3B" w:rsidRPr="00A1187E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A1187E">
              <w:rPr>
                <w:rFonts w:eastAsia="標楷體" w:hAnsi="標楷體" w:hint="eastAsia"/>
                <w:color w:val="000000"/>
                <w:kern w:val="0"/>
              </w:rPr>
              <w:t>將當事人、檢舉人、證人及協助調查人之真實姓名及其他足以辨識身分之</w:t>
            </w:r>
          </w:p>
          <w:p w:rsidR="00001F3B" w:rsidRPr="00370D75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/>
                <w:kern w:val="0"/>
              </w:rPr>
            </w:pPr>
            <w:r w:rsidRPr="00A1187E">
              <w:rPr>
                <w:rFonts w:eastAsia="標楷體" w:hAnsi="標楷體" w:hint="eastAsia"/>
                <w:color w:val="000000"/>
                <w:kern w:val="0"/>
              </w:rPr>
              <w:t>資料刪除，並以代號為之</w:t>
            </w:r>
            <w:r w:rsidRPr="00370D75">
              <w:rPr>
                <w:rFonts w:eastAsia="標楷體" w:hAnsi="標楷體"/>
                <w:color w:val="000000"/>
                <w:kern w:val="0"/>
              </w:rPr>
              <w:t>。</w:t>
            </w:r>
          </w:p>
        </w:tc>
      </w:tr>
      <w:tr w:rsidR="00001F3B" w:rsidRPr="00370D75" w:rsidTr="003E727F">
        <w:trPr>
          <w:jc w:val="center"/>
        </w:trPr>
        <w:tc>
          <w:tcPr>
            <w:tcW w:w="1577" w:type="dxa"/>
            <w:shd w:val="clear" w:color="auto" w:fill="auto"/>
          </w:tcPr>
          <w:p w:rsidR="00001F3B" w:rsidRPr="00370D75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第十</w:t>
            </w:r>
            <w:r>
              <w:rPr>
                <w:rFonts w:eastAsia="標楷體" w:hAnsi="標楷體" w:hint="eastAsia"/>
              </w:rPr>
              <w:t>一</w:t>
            </w:r>
            <w:r w:rsidRPr="00370D75">
              <w:rPr>
                <w:rFonts w:eastAsia="標楷體" w:hAnsi="標楷體"/>
              </w:rPr>
              <w:t>條</w:t>
            </w:r>
          </w:p>
        </w:tc>
        <w:tc>
          <w:tcPr>
            <w:tcW w:w="8379" w:type="dxa"/>
            <w:shd w:val="clear" w:color="auto" w:fill="auto"/>
          </w:tcPr>
          <w:p w:rsidR="00001F3B" w:rsidRPr="00A1187E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本</w:t>
            </w:r>
            <w:r w:rsidRPr="00A1187E">
              <w:rPr>
                <w:rFonts w:eastAsia="標楷體" w:hAnsi="標楷體" w:hint="eastAsia"/>
                <w:color w:val="000000"/>
              </w:rPr>
              <w:t>校防制校園霸凌因應小組之調查處理，不受該事件司法程序是否進行及</w:t>
            </w:r>
          </w:p>
          <w:p w:rsidR="00001F3B" w:rsidRPr="00A1187E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</w:rPr>
            </w:pPr>
            <w:r w:rsidRPr="00A1187E">
              <w:rPr>
                <w:rFonts w:eastAsia="標楷體" w:hAnsi="標楷體" w:hint="eastAsia"/>
                <w:color w:val="000000"/>
              </w:rPr>
              <w:t>處理結果之影響。</w:t>
            </w:r>
          </w:p>
          <w:p w:rsidR="00001F3B" w:rsidRPr="00370D75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kern w:val="0"/>
              </w:rPr>
            </w:pPr>
            <w:r w:rsidRPr="00A1187E">
              <w:rPr>
                <w:rFonts w:eastAsia="標楷體" w:hAnsi="標楷體" w:hint="eastAsia"/>
                <w:color w:val="000000"/>
              </w:rPr>
              <w:t>前項之調查程序，不因行為人喪失原身分而中止</w:t>
            </w:r>
            <w:r w:rsidRPr="00370D75">
              <w:rPr>
                <w:rFonts w:eastAsia="標楷體" w:hAnsi="標楷體"/>
                <w:color w:val="000000"/>
              </w:rPr>
              <w:t>。</w:t>
            </w:r>
          </w:p>
        </w:tc>
      </w:tr>
      <w:tr w:rsidR="00001F3B" w:rsidRPr="00370D75" w:rsidTr="003E727F">
        <w:trPr>
          <w:jc w:val="center"/>
        </w:trPr>
        <w:tc>
          <w:tcPr>
            <w:tcW w:w="1577" w:type="dxa"/>
          </w:tcPr>
          <w:p w:rsidR="00001F3B" w:rsidRPr="00370D75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第</w:t>
            </w:r>
            <w:r>
              <w:rPr>
                <w:rFonts w:eastAsia="標楷體" w:hAnsi="標楷體" w:hint="eastAsia"/>
              </w:rPr>
              <w:t>十二</w:t>
            </w:r>
            <w:r w:rsidRPr="00370D75">
              <w:rPr>
                <w:rFonts w:eastAsia="標楷體" w:hAnsi="標楷體"/>
              </w:rPr>
              <w:t>條</w:t>
            </w:r>
          </w:p>
        </w:tc>
        <w:tc>
          <w:tcPr>
            <w:tcW w:w="8379" w:type="dxa"/>
          </w:tcPr>
          <w:p w:rsidR="00001F3B" w:rsidRPr="00927514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行為人及其法定代理人，應配合本</w:t>
            </w:r>
            <w:r w:rsidRPr="00927514">
              <w:rPr>
                <w:rFonts w:eastAsia="標楷體" w:hAnsi="標楷體" w:hint="eastAsia"/>
                <w:color w:val="000000"/>
                <w:kern w:val="0"/>
              </w:rPr>
              <w:t>校調查程序及處置。</w:t>
            </w:r>
          </w:p>
          <w:p w:rsidR="00001F3B" w:rsidRPr="00927514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本</w:t>
            </w:r>
            <w:r w:rsidRPr="00927514">
              <w:rPr>
                <w:rFonts w:eastAsia="標楷體" w:hAnsi="標楷體" w:hint="eastAsia"/>
                <w:color w:val="000000"/>
                <w:kern w:val="0"/>
              </w:rPr>
              <w:t>校於調查程序中，遇被霸凌人不願配合調查時，應提供必要之輔導或協</w:t>
            </w:r>
          </w:p>
          <w:p w:rsidR="00001F3B" w:rsidRPr="00370D75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助</w:t>
            </w:r>
            <w:r w:rsidRPr="00927514">
              <w:rPr>
                <w:rFonts w:eastAsia="標楷體" w:hAnsi="標楷體" w:hint="eastAsia"/>
                <w:color w:val="000000"/>
                <w:kern w:val="0"/>
              </w:rPr>
              <w:t>理</w:t>
            </w:r>
            <w:r w:rsidRPr="00370D75">
              <w:rPr>
                <w:rFonts w:eastAsia="標楷體" w:hAnsi="標楷體"/>
                <w:color w:val="000000"/>
                <w:kern w:val="0"/>
              </w:rPr>
              <w:t>。</w:t>
            </w:r>
          </w:p>
        </w:tc>
      </w:tr>
      <w:tr w:rsidR="00001F3B" w:rsidRPr="00370D75" w:rsidTr="003E727F">
        <w:trPr>
          <w:jc w:val="center"/>
        </w:trPr>
        <w:tc>
          <w:tcPr>
            <w:tcW w:w="1577" w:type="dxa"/>
          </w:tcPr>
          <w:p w:rsidR="00001F3B" w:rsidRPr="00370D75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第十</w:t>
            </w:r>
            <w:r>
              <w:rPr>
                <w:rFonts w:eastAsia="標楷體" w:hAnsi="標楷體" w:hint="eastAsia"/>
              </w:rPr>
              <w:t>三</w:t>
            </w:r>
            <w:r w:rsidRPr="00370D75">
              <w:rPr>
                <w:rFonts w:eastAsia="標楷體" w:hAnsi="標楷體"/>
              </w:rPr>
              <w:t>條</w:t>
            </w:r>
          </w:p>
        </w:tc>
        <w:tc>
          <w:tcPr>
            <w:tcW w:w="8379" w:type="dxa"/>
          </w:tcPr>
          <w:p w:rsidR="00001F3B" w:rsidRPr="00927514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本</w:t>
            </w:r>
            <w:r w:rsidRPr="00927514">
              <w:rPr>
                <w:rFonts w:eastAsia="標楷體" w:hAnsi="標楷體" w:hint="eastAsia"/>
                <w:color w:val="000000"/>
                <w:kern w:val="0"/>
              </w:rPr>
              <w:t>校完成調查後，確認成立校園霸凌事件者，應立即啟動霸凌輔導機制，</w:t>
            </w:r>
          </w:p>
          <w:p w:rsidR="00001F3B" w:rsidRPr="00927514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927514">
              <w:rPr>
                <w:rFonts w:eastAsia="標楷體" w:hAnsi="標楷體" w:hint="eastAsia"/>
                <w:color w:val="000000"/>
                <w:kern w:val="0"/>
              </w:rPr>
              <w:t>並持續輔導行為人改善；行為人非屬</w:t>
            </w:r>
            <w:r>
              <w:rPr>
                <w:rFonts w:eastAsia="標楷體" w:hAnsi="標楷體" w:hint="eastAsia"/>
                <w:color w:val="000000"/>
                <w:kern w:val="0"/>
              </w:rPr>
              <w:t>本</w:t>
            </w:r>
            <w:r w:rsidRPr="00927514">
              <w:rPr>
                <w:rFonts w:eastAsia="標楷體" w:hAnsi="標楷體" w:hint="eastAsia"/>
                <w:color w:val="000000"/>
                <w:kern w:val="0"/>
              </w:rPr>
              <w:t>校學生時，應將調查報告、輔</w:t>
            </w:r>
          </w:p>
          <w:p w:rsidR="00001F3B" w:rsidRPr="00927514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927514">
              <w:rPr>
                <w:rFonts w:eastAsia="標楷體" w:hAnsi="標楷體" w:hint="eastAsia"/>
                <w:color w:val="000000"/>
                <w:kern w:val="0"/>
              </w:rPr>
              <w:t>導或懲處建議，移送行為人現所屬學校處理。</w:t>
            </w:r>
          </w:p>
          <w:p w:rsidR="00001F3B" w:rsidRPr="00927514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927514">
              <w:rPr>
                <w:rFonts w:eastAsia="標楷體" w:hAnsi="標楷體" w:hint="eastAsia"/>
                <w:color w:val="000000"/>
                <w:kern w:val="0"/>
              </w:rPr>
              <w:t>前項輔導機制，應就當事人及其他關係人，訂定輔導計畫，明列懲處建議</w:t>
            </w:r>
          </w:p>
          <w:p w:rsidR="00001F3B" w:rsidRPr="00927514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927514">
              <w:rPr>
                <w:rFonts w:eastAsia="標楷體" w:hAnsi="標楷體" w:hint="eastAsia"/>
                <w:color w:val="000000"/>
                <w:kern w:val="0"/>
              </w:rPr>
              <w:t>或</w:t>
            </w:r>
            <w:r w:rsidRPr="006737A7">
              <w:rPr>
                <w:rFonts w:eastAsia="標楷體" w:hAnsi="標楷體" w:hint="eastAsia"/>
                <w:color w:val="000000"/>
                <w:kern w:val="0"/>
              </w:rPr>
              <w:t>第八條規</w:t>
            </w:r>
            <w:r w:rsidRPr="00927514">
              <w:rPr>
                <w:rFonts w:eastAsia="標楷體" w:hAnsi="標楷體" w:hint="eastAsia"/>
                <w:color w:val="000000"/>
                <w:kern w:val="0"/>
              </w:rPr>
              <w:t>定之必要處置、輔導內容、分工、期程，完備輔導紀錄，並</w:t>
            </w:r>
          </w:p>
          <w:p w:rsidR="00001F3B" w:rsidRPr="00927514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927514">
              <w:rPr>
                <w:rFonts w:eastAsia="標楷體" w:hAnsi="標楷體" w:hint="eastAsia"/>
                <w:color w:val="000000"/>
                <w:kern w:val="0"/>
              </w:rPr>
              <w:t>定期評估是否改善。</w:t>
            </w:r>
          </w:p>
          <w:p w:rsidR="00001F3B" w:rsidRPr="00927514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927514">
              <w:rPr>
                <w:rFonts w:eastAsia="標楷體" w:hAnsi="標楷體" w:hint="eastAsia"/>
                <w:color w:val="000000"/>
                <w:kern w:val="0"/>
              </w:rPr>
              <w:t>當事人經定期評估未獲改善者，得於徵求法定代理人同意後，轉介專業諮</w:t>
            </w:r>
          </w:p>
          <w:p w:rsidR="00001F3B" w:rsidRPr="00927514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927514">
              <w:rPr>
                <w:rFonts w:eastAsia="標楷體" w:hAnsi="標楷體" w:hint="eastAsia"/>
                <w:color w:val="000000"/>
                <w:kern w:val="0"/>
              </w:rPr>
              <w:t>商、醫療機構實施矯正、治療及輔導，或商請社政機關（構）輔導安置。</w:t>
            </w:r>
          </w:p>
          <w:p w:rsidR="00001F3B" w:rsidRPr="00927514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本校確認成立校園霸凌事件後，應依霸凌事件成因，檢討本</w:t>
            </w:r>
            <w:r w:rsidRPr="00927514">
              <w:rPr>
                <w:rFonts w:eastAsia="標楷體" w:hAnsi="標楷體" w:hint="eastAsia"/>
                <w:color w:val="000000"/>
                <w:kern w:val="0"/>
              </w:rPr>
              <w:t>校相關環境及</w:t>
            </w:r>
          </w:p>
          <w:p w:rsidR="00001F3B" w:rsidRPr="00927514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927514">
              <w:rPr>
                <w:rFonts w:eastAsia="標楷體" w:hAnsi="標楷體" w:hint="eastAsia"/>
                <w:color w:val="000000"/>
                <w:kern w:val="0"/>
              </w:rPr>
              <w:t>教育措施，立即進行改善，並針對當事人之教師提供輔導資源協助；確認</w:t>
            </w:r>
          </w:p>
          <w:p w:rsidR="00001F3B" w:rsidRPr="00927514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不成立者，仍應依教師輔導學生辦法，進行輔導</w:t>
            </w:r>
            <w:r w:rsidRPr="00370D75">
              <w:rPr>
                <w:rFonts w:eastAsia="標楷體" w:hAnsi="標楷體"/>
                <w:color w:val="000000"/>
                <w:kern w:val="0"/>
              </w:rPr>
              <w:t>。</w:t>
            </w:r>
          </w:p>
        </w:tc>
      </w:tr>
      <w:tr w:rsidR="00001F3B" w:rsidRPr="00370D75" w:rsidTr="003E727F">
        <w:trPr>
          <w:jc w:val="center"/>
        </w:trPr>
        <w:tc>
          <w:tcPr>
            <w:tcW w:w="1577" w:type="dxa"/>
          </w:tcPr>
          <w:p w:rsidR="00001F3B" w:rsidRPr="00370D75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第十</w:t>
            </w:r>
            <w:r>
              <w:rPr>
                <w:rFonts w:eastAsia="標楷體" w:hAnsi="標楷體" w:hint="eastAsia"/>
              </w:rPr>
              <w:t>四</w:t>
            </w:r>
            <w:r w:rsidRPr="00370D75">
              <w:rPr>
                <w:rFonts w:eastAsia="標楷體" w:hAnsi="標楷體"/>
              </w:rPr>
              <w:t>條</w:t>
            </w:r>
          </w:p>
        </w:tc>
        <w:tc>
          <w:tcPr>
            <w:tcW w:w="8379" w:type="dxa"/>
          </w:tcPr>
          <w:p w:rsidR="00001F3B" w:rsidRPr="00927514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校園霸凌事件情節嚴重者，本</w:t>
            </w:r>
            <w:r w:rsidRPr="00927514">
              <w:rPr>
                <w:rFonts w:eastAsia="標楷體" w:hAnsi="標楷體" w:hint="eastAsia"/>
                <w:color w:val="000000"/>
                <w:kern w:val="0"/>
              </w:rPr>
              <w:t>校應即請求警政、社政機關（構）或檢察機</w:t>
            </w:r>
          </w:p>
          <w:p w:rsidR="00001F3B" w:rsidRPr="00370D75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/>
                <w:kern w:val="0"/>
              </w:rPr>
            </w:pPr>
            <w:r w:rsidRPr="00927514">
              <w:rPr>
                <w:rFonts w:eastAsia="標楷體" w:hAnsi="標楷體" w:hint="eastAsia"/>
                <w:color w:val="000000"/>
                <w:kern w:val="0"/>
              </w:rPr>
              <w:t>關協助</w:t>
            </w:r>
            <w:r w:rsidRPr="00370D75">
              <w:rPr>
                <w:rFonts w:eastAsia="標楷體" w:hAnsi="標楷體"/>
                <w:color w:val="000000"/>
                <w:kern w:val="0"/>
              </w:rPr>
              <w:t>。</w:t>
            </w:r>
          </w:p>
        </w:tc>
      </w:tr>
      <w:tr w:rsidR="00001F3B" w:rsidRPr="00370D75" w:rsidTr="003E727F">
        <w:trPr>
          <w:jc w:val="center"/>
        </w:trPr>
        <w:tc>
          <w:tcPr>
            <w:tcW w:w="1577" w:type="dxa"/>
            <w:shd w:val="clear" w:color="auto" w:fill="auto"/>
          </w:tcPr>
          <w:p w:rsidR="00001F3B" w:rsidRPr="00370D75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第十</w:t>
            </w:r>
            <w:r>
              <w:rPr>
                <w:rFonts w:eastAsia="標楷體" w:hAnsi="標楷體" w:hint="eastAsia"/>
              </w:rPr>
              <w:t>五</w:t>
            </w:r>
            <w:r w:rsidRPr="00370D75">
              <w:rPr>
                <w:rFonts w:eastAsia="標楷體" w:hAnsi="標楷體"/>
              </w:rPr>
              <w:t>條</w:t>
            </w:r>
          </w:p>
        </w:tc>
        <w:tc>
          <w:tcPr>
            <w:tcW w:w="8379" w:type="dxa"/>
            <w:shd w:val="clear" w:color="auto" w:fill="auto"/>
          </w:tcPr>
          <w:p w:rsidR="00001F3B" w:rsidRPr="00927514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本</w:t>
            </w:r>
            <w:r w:rsidRPr="00927514">
              <w:rPr>
                <w:rFonts w:eastAsia="標楷體" w:hAnsi="標楷體" w:hint="eastAsia"/>
                <w:color w:val="000000"/>
              </w:rPr>
              <w:t>校將調查及處理結果，以書面通知申請人及行為人時，應一併提供調查</w:t>
            </w:r>
          </w:p>
          <w:p w:rsidR="00001F3B" w:rsidRPr="00927514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</w:rPr>
            </w:pPr>
            <w:r w:rsidRPr="00927514">
              <w:rPr>
                <w:rFonts w:eastAsia="標楷體" w:hAnsi="標楷體" w:hint="eastAsia"/>
                <w:color w:val="000000"/>
              </w:rPr>
              <w:t>報告，並告知不服之申復方式及期限。</w:t>
            </w:r>
          </w:p>
          <w:p w:rsidR="00001F3B" w:rsidRPr="00927514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lastRenderedPageBreak/>
              <w:t>申請人或行為人對本</w:t>
            </w:r>
            <w:r w:rsidRPr="00927514">
              <w:rPr>
                <w:rFonts w:eastAsia="標楷體" w:hAnsi="標楷體" w:hint="eastAsia"/>
                <w:color w:val="000000"/>
              </w:rPr>
              <w:t>校調查及處理結果不服者，得於收到書面通知次日起</w:t>
            </w:r>
          </w:p>
          <w:p w:rsidR="00001F3B" w:rsidRPr="00927514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二十日內，以書面具明理由，向本</w:t>
            </w:r>
            <w:r w:rsidRPr="00927514">
              <w:rPr>
                <w:rFonts w:eastAsia="標楷體" w:hAnsi="標楷體" w:hint="eastAsia"/>
                <w:color w:val="000000"/>
              </w:rPr>
              <w:t>校申復；其以言詞為之者，調查學校應</w:t>
            </w:r>
          </w:p>
          <w:p w:rsidR="00001F3B" w:rsidRPr="00927514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</w:rPr>
            </w:pPr>
            <w:r w:rsidRPr="00927514">
              <w:rPr>
                <w:rFonts w:eastAsia="標楷體" w:hAnsi="標楷體" w:hint="eastAsia"/>
                <w:color w:val="000000"/>
              </w:rPr>
              <w:t>作成紀錄，經向申請人或行為人朗讀或使閱覽，確認其內容無誤後，由其</w:t>
            </w:r>
          </w:p>
          <w:p w:rsidR="00001F3B" w:rsidRPr="00927514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</w:rPr>
            </w:pPr>
            <w:r w:rsidRPr="00927514">
              <w:rPr>
                <w:rFonts w:eastAsia="標楷體" w:hAnsi="標楷體" w:hint="eastAsia"/>
                <w:color w:val="000000"/>
              </w:rPr>
              <w:t>簽名或蓋章。</w:t>
            </w:r>
          </w:p>
          <w:p w:rsidR="00001F3B" w:rsidRPr="00927514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本</w:t>
            </w:r>
            <w:r w:rsidRPr="00927514">
              <w:rPr>
                <w:rFonts w:eastAsia="標楷體" w:hAnsi="標楷體" w:hint="eastAsia"/>
                <w:color w:val="000000"/>
              </w:rPr>
              <w:t>校受理申復後，應交由防制校園霸凌因應小組於三十日內作成附理由之</w:t>
            </w:r>
          </w:p>
          <w:p w:rsidR="00001F3B" w:rsidRPr="00370D75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kern w:val="0"/>
              </w:rPr>
            </w:pPr>
            <w:r w:rsidRPr="00927514">
              <w:rPr>
                <w:rFonts w:eastAsia="標楷體" w:hAnsi="標楷體" w:hint="eastAsia"/>
                <w:color w:val="000000"/>
              </w:rPr>
              <w:t>決定，以書面通知申復人申復結果</w:t>
            </w:r>
            <w:r w:rsidRPr="00370D75">
              <w:rPr>
                <w:rFonts w:eastAsia="標楷體" w:hAnsi="標楷體"/>
                <w:color w:val="000000"/>
              </w:rPr>
              <w:t>。</w:t>
            </w:r>
          </w:p>
        </w:tc>
      </w:tr>
      <w:tr w:rsidR="00001F3B" w:rsidRPr="00370D75" w:rsidTr="003E727F">
        <w:trPr>
          <w:jc w:val="center"/>
        </w:trPr>
        <w:tc>
          <w:tcPr>
            <w:tcW w:w="1577" w:type="dxa"/>
          </w:tcPr>
          <w:p w:rsidR="00001F3B" w:rsidRPr="00370D75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lastRenderedPageBreak/>
              <w:t>第</w:t>
            </w:r>
            <w:r>
              <w:rPr>
                <w:rFonts w:eastAsia="標楷體" w:hAnsi="標楷體" w:hint="eastAsia"/>
              </w:rPr>
              <w:t>十六</w:t>
            </w:r>
            <w:r w:rsidRPr="00370D75">
              <w:rPr>
                <w:rFonts w:eastAsia="標楷體" w:hAnsi="標楷體"/>
              </w:rPr>
              <w:t>條</w:t>
            </w:r>
          </w:p>
        </w:tc>
        <w:tc>
          <w:tcPr>
            <w:tcW w:w="8379" w:type="dxa"/>
          </w:tcPr>
          <w:p w:rsidR="00001F3B" w:rsidRPr="00AE0171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當事人對於本校處理校園霸凌事件之申復決定不服，或因校園霸凌事件受</w:t>
            </w:r>
            <w:r w:rsidRPr="00927514">
              <w:rPr>
                <w:rFonts w:eastAsia="標楷體" w:hAnsi="標楷體" w:hint="eastAsia"/>
                <w:color w:val="000000"/>
                <w:kern w:val="0"/>
              </w:rPr>
              <w:t>懲處不服者，得依</w:t>
            </w:r>
            <w:r>
              <w:rPr>
                <w:rFonts w:eastAsia="標楷體" w:hAnsi="標楷體" w:hint="eastAsia"/>
                <w:color w:val="000000"/>
                <w:kern w:val="0"/>
              </w:rPr>
              <w:t>本校學生申訴辦法</w:t>
            </w:r>
            <w:r w:rsidRPr="00927514">
              <w:rPr>
                <w:rFonts w:eastAsia="標楷體" w:hAnsi="標楷體" w:hint="eastAsia"/>
                <w:color w:val="000000"/>
                <w:kern w:val="0"/>
              </w:rPr>
              <w:t>提起申訴，或依訴願法、行政訴訟法提起其他行政救濟</w:t>
            </w:r>
            <w:r w:rsidRPr="00370D75">
              <w:rPr>
                <w:rFonts w:eastAsia="標楷體" w:hAnsi="標楷體"/>
                <w:color w:val="000000"/>
                <w:kern w:val="0"/>
              </w:rPr>
              <w:t>。</w:t>
            </w:r>
          </w:p>
        </w:tc>
      </w:tr>
      <w:tr w:rsidR="00001F3B" w:rsidRPr="00370D75" w:rsidTr="003E727F">
        <w:trPr>
          <w:jc w:val="center"/>
        </w:trPr>
        <w:tc>
          <w:tcPr>
            <w:tcW w:w="1577" w:type="dxa"/>
          </w:tcPr>
          <w:p w:rsidR="00001F3B" w:rsidRPr="00370D75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第十</w:t>
            </w:r>
            <w:r>
              <w:rPr>
                <w:rFonts w:eastAsia="標楷體" w:hAnsi="標楷體" w:hint="eastAsia"/>
              </w:rPr>
              <w:t>七</w:t>
            </w:r>
            <w:r w:rsidRPr="00370D75">
              <w:rPr>
                <w:rFonts w:eastAsia="標楷體" w:hAnsi="標楷體"/>
              </w:rPr>
              <w:t>條</w:t>
            </w:r>
          </w:p>
        </w:tc>
        <w:tc>
          <w:tcPr>
            <w:tcW w:w="8379" w:type="dxa"/>
          </w:tcPr>
          <w:p w:rsidR="00001F3B" w:rsidRPr="00351FD0" w:rsidRDefault="00001F3B" w:rsidP="00C039FE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/>
                <w:kern w:val="0"/>
              </w:rPr>
            </w:pPr>
            <w:r w:rsidRPr="00351FD0">
              <w:rPr>
                <w:rFonts w:eastAsia="標楷體" w:hAnsi="標楷體"/>
                <w:color w:val="000000"/>
                <w:kern w:val="0"/>
              </w:rPr>
              <w:t>本辦法未盡事宜，悉依</w:t>
            </w:r>
            <w:r>
              <w:rPr>
                <w:rFonts w:eastAsia="標楷體" w:hAnsi="標楷體" w:hint="eastAsia"/>
                <w:color w:val="000000"/>
                <w:kern w:val="0"/>
              </w:rPr>
              <w:t>教育部</w:t>
            </w:r>
            <w:r w:rsidRPr="00351FD0">
              <w:rPr>
                <w:rFonts w:eastAsia="標楷體" w:hAnsi="標楷體" w:hint="eastAsia"/>
                <w:color w:val="000000"/>
                <w:kern w:val="0"/>
              </w:rPr>
              <w:t>校園霸凌防制準則</w:t>
            </w:r>
            <w:r w:rsidRPr="00351FD0">
              <w:rPr>
                <w:rFonts w:eastAsia="標楷體" w:hAnsi="標楷體"/>
                <w:color w:val="000000"/>
                <w:kern w:val="0"/>
              </w:rPr>
              <w:t>或其他相關</w:t>
            </w:r>
            <w:bookmarkStart w:id="0" w:name="_GoBack"/>
            <w:bookmarkEnd w:id="0"/>
            <w:r w:rsidRPr="00351FD0">
              <w:rPr>
                <w:rFonts w:eastAsia="標楷體" w:hAnsi="標楷體"/>
                <w:color w:val="000000"/>
                <w:kern w:val="0"/>
              </w:rPr>
              <w:t>規定辦理。</w:t>
            </w:r>
          </w:p>
        </w:tc>
      </w:tr>
      <w:tr w:rsidR="00001F3B" w:rsidRPr="00370D75" w:rsidTr="003E727F">
        <w:trPr>
          <w:jc w:val="center"/>
        </w:trPr>
        <w:tc>
          <w:tcPr>
            <w:tcW w:w="1577" w:type="dxa"/>
          </w:tcPr>
          <w:p w:rsidR="00001F3B" w:rsidRPr="00370D75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第十</w:t>
            </w:r>
            <w:r>
              <w:rPr>
                <w:rFonts w:eastAsia="標楷體" w:hAnsi="標楷體" w:hint="eastAsia"/>
              </w:rPr>
              <w:t>八</w:t>
            </w:r>
            <w:r w:rsidRPr="00370D75">
              <w:rPr>
                <w:rFonts w:eastAsia="標楷體" w:hAnsi="標楷體"/>
              </w:rPr>
              <w:t>條</w:t>
            </w:r>
          </w:p>
        </w:tc>
        <w:tc>
          <w:tcPr>
            <w:tcW w:w="8379" w:type="dxa"/>
          </w:tcPr>
          <w:p w:rsidR="00001F3B" w:rsidRPr="00351FD0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/>
                <w:kern w:val="0"/>
              </w:rPr>
            </w:pPr>
            <w:r w:rsidRPr="00351FD0">
              <w:rPr>
                <w:rFonts w:eastAsia="標楷體" w:hAnsi="標楷體"/>
                <w:color w:val="000000"/>
                <w:kern w:val="0"/>
              </w:rPr>
              <w:t>本辦法經</w:t>
            </w:r>
            <w:r w:rsidRPr="00351FD0">
              <w:rPr>
                <w:rFonts w:eastAsia="標楷體" w:hAnsi="標楷體" w:hint="eastAsia"/>
                <w:kern w:val="0"/>
              </w:rPr>
              <w:t>行政</w:t>
            </w:r>
            <w:r w:rsidRPr="00351FD0">
              <w:rPr>
                <w:rFonts w:eastAsia="標楷體" w:hAnsi="標楷體"/>
                <w:color w:val="000000"/>
                <w:kern w:val="0"/>
              </w:rPr>
              <w:t>會議審議通過</w:t>
            </w:r>
            <w:r w:rsidRPr="00351FD0">
              <w:rPr>
                <w:rFonts w:eastAsia="標楷體" w:hAnsi="標楷體" w:hint="eastAsia"/>
                <w:color w:val="000000"/>
                <w:kern w:val="0"/>
              </w:rPr>
              <w:t>後實施</w:t>
            </w:r>
            <w:r w:rsidRPr="00351FD0">
              <w:rPr>
                <w:rFonts w:eastAsia="標楷體" w:hAnsi="標楷體"/>
                <w:color w:val="000000"/>
                <w:kern w:val="0"/>
              </w:rPr>
              <w:t>。</w:t>
            </w:r>
          </w:p>
        </w:tc>
      </w:tr>
    </w:tbl>
    <w:p w:rsidR="00001F3B" w:rsidRPr="00A1187E" w:rsidRDefault="00001F3B" w:rsidP="00001F3B">
      <w:pPr>
        <w:widowControl/>
        <w:spacing w:before="100" w:beforeAutospacing="1" w:after="100" w:afterAutospacing="1" w:line="320" w:lineRule="atLeast"/>
        <w:contextualSpacing/>
        <w:mirrorIndents/>
        <w:outlineLvl w:val="0"/>
        <w:rPr>
          <w:rFonts w:ascii="標楷體" w:eastAsia="標楷體" w:hAnsi="標楷體"/>
        </w:rPr>
      </w:pPr>
    </w:p>
    <w:p w:rsidR="00F8545C" w:rsidRPr="00001F3B" w:rsidRDefault="00F8545C" w:rsidP="00001F3B">
      <w:pPr>
        <w:spacing w:before="100" w:beforeAutospacing="1" w:after="100" w:afterAutospacing="1" w:line="320" w:lineRule="atLeast"/>
        <w:contextualSpacing/>
        <w:mirrorIndents/>
        <w:rPr>
          <w:rFonts w:ascii="標楷體" w:eastAsia="標楷體" w:hAnsi="標楷體"/>
          <w:sz w:val="32"/>
          <w:szCs w:val="32"/>
        </w:rPr>
      </w:pPr>
    </w:p>
    <w:sectPr w:rsidR="00F8545C" w:rsidRPr="00001F3B" w:rsidSect="00A458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21A" w:rsidRDefault="004A121A" w:rsidP="006C485F">
      <w:r>
        <w:separator/>
      </w:r>
    </w:p>
  </w:endnote>
  <w:endnote w:type="continuationSeparator" w:id="0">
    <w:p w:rsidR="004A121A" w:rsidRDefault="004A121A" w:rsidP="006C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21A" w:rsidRDefault="004A121A" w:rsidP="006C485F">
      <w:r>
        <w:separator/>
      </w:r>
    </w:p>
  </w:footnote>
  <w:footnote w:type="continuationSeparator" w:id="0">
    <w:p w:rsidR="004A121A" w:rsidRDefault="004A121A" w:rsidP="006C4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EF"/>
    <w:rsid w:val="00001F3B"/>
    <w:rsid w:val="00005016"/>
    <w:rsid w:val="00022C18"/>
    <w:rsid w:val="0006588B"/>
    <w:rsid w:val="0019610A"/>
    <w:rsid w:val="00320748"/>
    <w:rsid w:val="003425EF"/>
    <w:rsid w:val="003F1DC9"/>
    <w:rsid w:val="00440D28"/>
    <w:rsid w:val="004A105F"/>
    <w:rsid w:val="004A121A"/>
    <w:rsid w:val="00551340"/>
    <w:rsid w:val="005E2C11"/>
    <w:rsid w:val="005E5496"/>
    <w:rsid w:val="005F3A3C"/>
    <w:rsid w:val="00607524"/>
    <w:rsid w:val="006A6156"/>
    <w:rsid w:val="006C485F"/>
    <w:rsid w:val="007101B6"/>
    <w:rsid w:val="007820CB"/>
    <w:rsid w:val="007E769C"/>
    <w:rsid w:val="00803AA2"/>
    <w:rsid w:val="008470F7"/>
    <w:rsid w:val="0088466A"/>
    <w:rsid w:val="009848D4"/>
    <w:rsid w:val="00A2057F"/>
    <w:rsid w:val="00A27B81"/>
    <w:rsid w:val="00A4589E"/>
    <w:rsid w:val="00B15F97"/>
    <w:rsid w:val="00BE6BEF"/>
    <w:rsid w:val="00C039FE"/>
    <w:rsid w:val="00C53E8C"/>
    <w:rsid w:val="00CC2C75"/>
    <w:rsid w:val="00CE563C"/>
    <w:rsid w:val="00D2247D"/>
    <w:rsid w:val="00D50C71"/>
    <w:rsid w:val="00D74605"/>
    <w:rsid w:val="00DF7F17"/>
    <w:rsid w:val="00E60703"/>
    <w:rsid w:val="00F26B36"/>
    <w:rsid w:val="00F8545C"/>
    <w:rsid w:val="00FA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F7EA4B-298E-49EA-B74B-60DFA9DF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5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485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485F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F8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001F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001F3B"/>
    <w:rPr>
      <w:rFonts w:ascii="細明體" w:eastAsia="細明體" w:hAnsi="細明體" w:cs="Times New Roman"/>
      <w:kern w:val="0"/>
      <w:sz w:val="20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4A1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A1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523</Words>
  <Characters>2986</Characters>
  <Application>Microsoft Office Word</Application>
  <DocSecurity>0</DocSecurity>
  <Lines>24</Lines>
  <Paragraphs>7</Paragraphs>
  <ScaleCrop>false</ScaleCrop>
  <Company>HOME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11</cp:revision>
  <cp:lastPrinted>2017-01-09T08:23:00Z</cp:lastPrinted>
  <dcterms:created xsi:type="dcterms:W3CDTF">2016-12-30T01:02:00Z</dcterms:created>
  <dcterms:modified xsi:type="dcterms:W3CDTF">2017-01-19T06:55:00Z</dcterms:modified>
</cp:coreProperties>
</file>