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2375"/>
        <w:gridCol w:w="2375"/>
        <w:gridCol w:w="2375"/>
        <w:gridCol w:w="2376"/>
        <w:gridCol w:w="2376"/>
      </w:tblGrid>
      <w:tr w:rsidR="00EE4EF2" w:rsidRPr="0022490A" w:rsidTr="00EE4EF2">
        <w:trPr>
          <w:trHeight w:val="925"/>
        </w:trPr>
        <w:tc>
          <w:tcPr>
            <w:tcW w:w="2375" w:type="dxa"/>
          </w:tcPr>
          <w:p w:rsidR="00EE4EF2" w:rsidRPr="0022490A" w:rsidRDefault="00EE4EF2">
            <w:pPr>
              <w:rPr>
                <w:rFonts w:ascii="標楷體" w:eastAsia="標楷體" w:hAnsi="標楷體"/>
                <w:szCs w:val="24"/>
              </w:rPr>
            </w:pPr>
            <w:r w:rsidRPr="0022490A">
              <w:rPr>
                <w:rFonts w:ascii="標楷體" w:eastAsia="標楷體" w:hAnsi="標楷體" w:hint="eastAsia"/>
                <w:szCs w:val="24"/>
              </w:rPr>
              <w:t>學號</w:t>
            </w:r>
          </w:p>
        </w:tc>
        <w:tc>
          <w:tcPr>
            <w:tcW w:w="2375" w:type="dxa"/>
          </w:tcPr>
          <w:p w:rsidR="00EE4EF2" w:rsidRPr="0022490A" w:rsidRDefault="00EE4EF2">
            <w:pPr>
              <w:rPr>
                <w:rFonts w:ascii="標楷體" w:eastAsia="標楷體" w:hAnsi="標楷體"/>
                <w:szCs w:val="24"/>
              </w:rPr>
            </w:pPr>
            <w:r w:rsidRPr="0022490A">
              <w:rPr>
                <w:rFonts w:ascii="標楷體" w:eastAsia="標楷體" w:hAnsi="標楷體" w:hint="eastAsia"/>
                <w:szCs w:val="24"/>
              </w:rPr>
              <w:t>姓名</w:t>
            </w:r>
          </w:p>
        </w:tc>
        <w:tc>
          <w:tcPr>
            <w:tcW w:w="2375" w:type="dxa"/>
          </w:tcPr>
          <w:p w:rsidR="00EE4EF2" w:rsidRPr="0022490A" w:rsidRDefault="00EE4EF2">
            <w:pPr>
              <w:rPr>
                <w:rFonts w:ascii="標楷體" w:eastAsia="標楷體" w:hAnsi="標楷體"/>
                <w:szCs w:val="24"/>
              </w:rPr>
            </w:pPr>
            <w:r w:rsidRPr="0022490A">
              <w:rPr>
                <w:rFonts w:ascii="標楷體" w:eastAsia="標楷體" w:hAnsi="標楷體" w:hint="eastAsia"/>
                <w:szCs w:val="24"/>
              </w:rPr>
              <w:t>申請日期</w:t>
            </w:r>
          </w:p>
        </w:tc>
        <w:tc>
          <w:tcPr>
            <w:tcW w:w="2376" w:type="dxa"/>
          </w:tcPr>
          <w:p w:rsidR="00EE4EF2" w:rsidRPr="0022490A" w:rsidRDefault="00EE4EF2">
            <w:pPr>
              <w:rPr>
                <w:rFonts w:ascii="標楷體" w:eastAsia="標楷體" w:hAnsi="標楷體"/>
                <w:szCs w:val="24"/>
              </w:rPr>
            </w:pPr>
            <w:r w:rsidRPr="0022490A">
              <w:rPr>
                <w:rFonts w:ascii="標楷體" w:eastAsia="標楷體" w:hAnsi="標楷體" w:hint="eastAsia"/>
                <w:szCs w:val="24"/>
              </w:rPr>
              <w:t>論文名稱</w:t>
            </w:r>
          </w:p>
        </w:tc>
        <w:tc>
          <w:tcPr>
            <w:tcW w:w="2376" w:type="dxa"/>
          </w:tcPr>
          <w:p w:rsidR="00EE4EF2" w:rsidRPr="0022490A" w:rsidRDefault="00EE4EF2">
            <w:pPr>
              <w:rPr>
                <w:rFonts w:ascii="標楷體" w:eastAsia="標楷體" w:hAnsi="標楷體"/>
                <w:szCs w:val="24"/>
              </w:rPr>
            </w:pPr>
            <w:r w:rsidRPr="0022490A">
              <w:rPr>
                <w:rFonts w:ascii="標楷體" w:eastAsia="標楷體" w:hAnsi="標楷體" w:hint="eastAsia"/>
                <w:szCs w:val="24"/>
              </w:rPr>
              <w:t>畢業時間</w:t>
            </w:r>
          </w:p>
        </w:tc>
      </w:tr>
      <w:tr w:rsidR="00EE4EF2" w:rsidRPr="0022490A" w:rsidTr="00EE4EF2">
        <w:trPr>
          <w:trHeight w:val="925"/>
        </w:trPr>
        <w:tc>
          <w:tcPr>
            <w:tcW w:w="2375" w:type="dxa"/>
          </w:tcPr>
          <w:p w:rsidR="00EE4EF2" w:rsidRPr="0022490A" w:rsidRDefault="00EE4EF2">
            <w:pPr>
              <w:rPr>
                <w:rFonts w:ascii="標楷體" w:eastAsia="標楷體" w:hAnsi="標楷體"/>
                <w:szCs w:val="24"/>
              </w:rPr>
            </w:pPr>
            <w:r w:rsidRPr="0022490A">
              <w:rPr>
                <w:rFonts w:ascii="標楷體" w:eastAsia="標楷體" w:hAnsi="標楷體" w:hint="eastAsia"/>
                <w:szCs w:val="24"/>
              </w:rPr>
              <w:t>102566006</w:t>
            </w:r>
          </w:p>
        </w:tc>
        <w:tc>
          <w:tcPr>
            <w:tcW w:w="2375" w:type="dxa"/>
          </w:tcPr>
          <w:p w:rsidR="00EE4EF2" w:rsidRPr="0022490A" w:rsidRDefault="00EE4EF2">
            <w:pPr>
              <w:rPr>
                <w:rFonts w:ascii="標楷體" w:eastAsia="標楷體" w:hAnsi="標楷體"/>
                <w:szCs w:val="24"/>
              </w:rPr>
            </w:pPr>
            <w:r w:rsidRPr="0022490A">
              <w:rPr>
                <w:rFonts w:ascii="標楷體" w:eastAsia="標楷體" w:hAnsi="標楷體" w:hint="eastAsia"/>
                <w:szCs w:val="24"/>
              </w:rPr>
              <w:t>趙冠雲</w:t>
            </w:r>
          </w:p>
        </w:tc>
        <w:tc>
          <w:tcPr>
            <w:tcW w:w="2375" w:type="dxa"/>
          </w:tcPr>
          <w:p w:rsidR="00EE4EF2" w:rsidRPr="0022490A" w:rsidRDefault="00EE4EF2">
            <w:pPr>
              <w:rPr>
                <w:rFonts w:ascii="標楷體" w:eastAsia="標楷體" w:hAnsi="標楷體"/>
                <w:szCs w:val="24"/>
              </w:rPr>
            </w:pPr>
            <w:r w:rsidRPr="0022490A">
              <w:rPr>
                <w:rFonts w:ascii="標楷體" w:eastAsia="標楷體" w:hAnsi="標楷體" w:hint="eastAsia"/>
                <w:szCs w:val="24"/>
              </w:rPr>
              <w:t>104年10月7日</w:t>
            </w:r>
          </w:p>
        </w:tc>
        <w:tc>
          <w:tcPr>
            <w:tcW w:w="2376" w:type="dxa"/>
          </w:tcPr>
          <w:p w:rsidR="00EE4EF2" w:rsidRPr="0022490A" w:rsidRDefault="00EE4EF2">
            <w:pPr>
              <w:rPr>
                <w:rFonts w:ascii="標楷體" w:eastAsia="標楷體" w:hAnsi="標楷體"/>
                <w:szCs w:val="24"/>
              </w:rPr>
            </w:pPr>
            <w:r w:rsidRPr="0022490A">
              <w:rPr>
                <w:rFonts w:ascii="標楷體" w:eastAsia="標楷體" w:hAnsi="標楷體" w:hint="eastAsia"/>
                <w:szCs w:val="24"/>
              </w:rPr>
              <w:t>老年醫學科與安寧療護團隊跨單位合作模式之初探研究</w:t>
            </w:r>
          </w:p>
        </w:tc>
        <w:tc>
          <w:tcPr>
            <w:tcW w:w="2376" w:type="dxa"/>
          </w:tcPr>
          <w:p w:rsidR="00EE4EF2" w:rsidRPr="0022490A" w:rsidRDefault="00880849">
            <w:pPr>
              <w:rPr>
                <w:rFonts w:ascii="標楷體" w:eastAsia="標楷體" w:hAnsi="標楷體"/>
                <w:szCs w:val="24"/>
              </w:rPr>
            </w:pPr>
            <w:r>
              <w:rPr>
                <w:rFonts w:ascii="標楷體" w:eastAsia="標楷體" w:hAnsi="標楷體" w:hint="eastAsia"/>
                <w:szCs w:val="24"/>
              </w:rPr>
              <w:t>104</w:t>
            </w:r>
          </w:p>
        </w:tc>
      </w:tr>
      <w:tr w:rsidR="00EE4EF2" w:rsidRPr="0022490A" w:rsidTr="00EE4EF2">
        <w:trPr>
          <w:trHeight w:val="925"/>
        </w:trPr>
        <w:tc>
          <w:tcPr>
            <w:tcW w:w="2375" w:type="dxa"/>
          </w:tcPr>
          <w:p w:rsidR="00EE4EF2" w:rsidRPr="0022490A" w:rsidRDefault="00EE4EF2">
            <w:pPr>
              <w:rPr>
                <w:rFonts w:ascii="標楷體" w:eastAsia="標楷體" w:hAnsi="標楷體"/>
                <w:szCs w:val="24"/>
              </w:rPr>
            </w:pPr>
            <w:r w:rsidRPr="0022490A">
              <w:rPr>
                <w:rFonts w:ascii="標楷體" w:eastAsia="標楷體" w:hAnsi="標楷體" w:hint="eastAsia"/>
                <w:szCs w:val="24"/>
              </w:rPr>
              <w:t>102566002</w:t>
            </w:r>
          </w:p>
        </w:tc>
        <w:tc>
          <w:tcPr>
            <w:tcW w:w="2375" w:type="dxa"/>
          </w:tcPr>
          <w:p w:rsidR="00EE4EF2" w:rsidRPr="0022490A" w:rsidRDefault="00EE4EF2">
            <w:pPr>
              <w:rPr>
                <w:rFonts w:ascii="標楷體" w:eastAsia="標楷體" w:hAnsi="標楷體"/>
                <w:szCs w:val="24"/>
              </w:rPr>
            </w:pPr>
            <w:r w:rsidRPr="0022490A">
              <w:rPr>
                <w:rFonts w:ascii="標楷體" w:eastAsia="標楷體" w:hAnsi="標楷體" w:hint="eastAsia"/>
                <w:szCs w:val="24"/>
              </w:rPr>
              <w:t>陳偉齡</w:t>
            </w:r>
          </w:p>
        </w:tc>
        <w:tc>
          <w:tcPr>
            <w:tcW w:w="2375" w:type="dxa"/>
          </w:tcPr>
          <w:p w:rsidR="00EE4EF2" w:rsidRPr="0022490A" w:rsidRDefault="00EE4EF2" w:rsidP="00EE4EF2">
            <w:pPr>
              <w:rPr>
                <w:rFonts w:ascii="標楷體" w:eastAsia="標楷體" w:hAnsi="標楷體"/>
                <w:szCs w:val="24"/>
              </w:rPr>
            </w:pPr>
            <w:r w:rsidRPr="0022490A">
              <w:rPr>
                <w:rFonts w:ascii="標楷體" w:eastAsia="標楷體" w:hAnsi="標楷體" w:hint="eastAsia"/>
                <w:szCs w:val="24"/>
              </w:rPr>
              <w:t>104年11月20日</w:t>
            </w:r>
          </w:p>
        </w:tc>
        <w:tc>
          <w:tcPr>
            <w:tcW w:w="2376" w:type="dxa"/>
          </w:tcPr>
          <w:p w:rsidR="00EE4EF2" w:rsidRPr="0022490A" w:rsidRDefault="00EE4EF2">
            <w:pPr>
              <w:rPr>
                <w:rFonts w:ascii="標楷體" w:eastAsia="標楷體" w:hAnsi="標楷體"/>
                <w:szCs w:val="24"/>
              </w:rPr>
            </w:pPr>
            <w:r w:rsidRPr="0022490A">
              <w:rPr>
                <w:rFonts w:ascii="標楷體" w:eastAsia="標楷體" w:hAnsi="標楷體" w:hint="eastAsia"/>
                <w:szCs w:val="24"/>
              </w:rPr>
              <w:t>友善或</w:t>
            </w:r>
            <w:proofErr w:type="gramStart"/>
            <w:r w:rsidRPr="0022490A">
              <w:rPr>
                <w:rFonts w:ascii="標楷體" w:eastAsia="標楷體" w:hAnsi="標楷體" w:hint="eastAsia"/>
                <w:szCs w:val="24"/>
              </w:rPr>
              <w:t>不</w:t>
            </w:r>
            <w:proofErr w:type="gramEnd"/>
            <w:r w:rsidRPr="0022490A">
              <w:rPr>
                <w:rFonts w:ascii="標楷體" w:eastAsia="標楷體" w:hAnsi="標楷體" w:hint="eastAsia"/>
                <w:szCs w:val="24"/>
              </w:rPr>
              <w:t>友善？醫院志工人員服務失能老人就醫經驗之探討</w:t>
            </w:r>
          </w:p>
        </w:tc>
        <w:tc>
          <w:tcPr>
            <w:tcW w:w="2376" w:type="dxa"/>
          </w:tcPr>
          <w:p w:rsidR="00EE4EF2" w:rsidRPr="0022490A" w:rsidRDefault="00880849">
            <w:pPr>
              <w:rPr>
                <w:rFonts w:ascii="標楷體" w:eastAsia="標楷體" w:hAnsi="標楷體"/>
                <w:szCs w:val="24"/>
              </w:rPr>
            </w:pPr>
            <w:r>
              <w:rPr>
                <w:rFonts w:ascii="標楷體" w:eastAsia="標楷體" w:hAnsi="標楷體" w:hint="eastAsia"/>
                <w:szCs w:val="24"/>
              </w:rPr>
              <w:t>104</w:t>
            </w:r>
          </w:p>
        </w:tc>
      </w:tr>
      <w:tr w:rsidR="00EE4EF2" w:rsidRPr="0022490A" w:rsidTr="00EE4EF2">
        <w:trPr>
          <w:trHeight w:val="925"/>
        </w:trPr>
        <w:tc>
          <w:tcPr>
            <w:tcW w:w="2375" w:type="dxa"/>
          </w:tcPr>
          <w:p w:rsidR="00EE4EF2" w:rsidRPr="0022490A" w:rsidRDefault="00EE4EF2">
            <w:pPr>
              <w:rPr>
                <w:rFonts w:ascii="標楷體" w:eastAsia="標楷體" w:hAnsi="標楷體"/>
                <w:szCs w:val="24"/>
              </w:rPr>
            </w:pPr>
            <w:r w:rsidRPr="0022490A">
              <w:rPr>
                <w:rFonts w:ascii="標楷體" w:eastAsia="標楷體" w:hAnsi="標楷體" w:hint="eastAsia"/>
                <w:szCs w:val="24"/>
              </w:rPr>
              <w:t>101566051</w:t>
            </w:r>
          </w:p>
        </w:tc>
        <w:tc>
          <w:tcPr>
            <w:tcW w:w="2375" w:type="dxa"/>
          </w:tcPr>
          <w:p w:rsidR="00EE4EF2" w:rsidRPr="0022490A" w:rsidRDefault="00EE4EF2">
            <w:pPr>
              <w:rPr>
                <w:rFonts w:ascii="標楷體" w:eastAsia="標楷體" w:hAnsi="標楷體"/>
                <w:szCs w:val="24"/>
              </w:rPr>
            </w:pPr>
            <w:r w:rsidRPr="0022490A">
              <w:rPr>
                <w:rFonts w:ascii="標楷體" w:eastAsia="標楷體" w:hAnsi="標楷體" w:hint="eastAsia"/>
                <w:szCs w:val="24"/>
              </w:rPr>
              <w:t>蔣孟庭</w:t>
            </w:r>
          </w:p>
        </w:tc>
        <w:tc>
          <w:tcPr>
            <w:tcW w:w="2375" w:type="dxa"/>
          </w:tcPr>
          <w:p w:rsidR="00EE4EF2" w:rsidRPr="0022490A" w:rsidRDefault="00EE4EF2" w:rsidP="00EE4EF2">
            <w:pPr>
              <w:rPr>
                <w:rFonts w:ascii="標楷體" w:eastAsia="標楷體" w:hAnsi="標楷體"/>
                <w:szCs w:val="24"/>
              </w:rPr>
            </w:pPr>
            <w:r w:rsidRPr="0022490A">
              <w:rPr>
                <w:rFonts w:ascii="標楷體" w:eastAsia="標楷體" w:hAnsi="標楷體" w:hint="eastAsia"/>
                <w:szCs w:val="24"/>
              </w:rPr>
              <w:t>104年8月4日</w:t>
            </w:r>
          </w:p>
        </w:tc>
        <w:tc>
          <w:tcPr>
            <w:tcW w:w="2376" w:type="dxa"/>
          </w:tcPr>
          <w:p w:rsidR="00EE4EF2" w:rsidRPr="0022490A" w:rsidRDefault="00EE4EF2">
            <w:pPr>
              <w:rPr>
                <w:rFonts w:ascii="標楷體" w:eastAsia="標楷體" w:hAnsi="標楷體"/>
                <w:szCs w:val="24"/>
              </w:rPr>
            </w:pPr>
            <w:r w:rsidRPr="0022490A">
              <w:rPr>
                <w:rFonts w:ascii="標楷體" w:eastAsia="標楷體" w:hAnsi="標楷體" w:hint="eastAsia"/>
                <w:szCs w:val="24"/>
              </w:rPr>
              <w:t>運用醫療關懷溝通調解員模式處理醫療糾紛事件之研究</w:t>
            </w:r>
          </w:p>
        </w:tc>
        <w:tc>
          <w:tcPr>
            <w:tcW w:w="2376" w:type="dxa"/>
          </w:tcPr>
          <w:p w:rsidR="00EE4EF2" w:rsidRPr="0022490A" w:rsidRDefault="00EE4EF2">
            <w:pPr>
              <w:rPr>
                <w:rFonts w:ascii="標楷體" w:eastAsia="標楷體" w:hAnsi="標楷體"/>
                <w:szCs w:val="24"/>
              </w:rPr>
            </w:pPr>
          </w:p>
        </w:tc>
      </w:tr>
      <w:tr w:rsidR="00EE4EF2" w:rsidRPr="0022490A" w:rsidTr="00EE4EF2">
        <w:trPr>
          <w:trHeight w:val="925"/>
        </w:trPr>
        <w:tc>
          <w:tcPr>
            <w:tcW w:w="2375" w:type="dxa"/>
          </w:tcPr>
          <w:p w:rsidR="00EE4EF2" w:rsidRPr="0022490A" w:rsidRDefault="0022490A">
            <w:pPr>
              <w:rPr>
                <w:rFonts w:ascii="標楷體" w:eastAsia="標楷體" w:hAnsi="標楷體"/>
                <w:szCs w:val="24"/>
              </w:rPr>
            </w:pPr>
            <w:r w:rsidRPr="0022490A">
              <w:rPr>
                <w:rFonts w:ascii="標楷體" w:eastAsia="標楷體" w:hAnsi="標楷體" w:hint="eastAsia"/>
                <w:szCs w:val="24"/>
              </w:rPr>
              <w:t>101566001</w:t>
            </w:r>
          </w:p>
        </w:tc>
        <w:tc>
          <w:tcPr>
            <w:tcW w:w="2375" w:type="dxa"/>
          </w:tcPr>
          <w:p w:rsidR="00EE4EF2" w:rsidRPr="0022490A" w:rsidRDefault="0022490A">
            <w:pPr>
              <w:rPr>
                <w:rFonts w:ascii="標楷體" w:eastAsia="標楷體" w:hAnsi="標楷體"/>
                <w:szCs w:val="24"/>
              </w:rPr>
            </w:pPr>
            <w:r w:rsidRPr="0022490A">
              <w:rPr>
                <w:rFonts w:ascii="標楷體" w:eastAsia="標楷體" w:hAnsi="標楷體" w:hint="eastAsia"/>
                <w:szCs w:val="24"/>
              </w:rPr>
              <w:t>李慧萍</w:t>
            </w:r>
          </w:p>
        </w:tc>
        <w:tc>
          <w:tcPr>
            <w:tcW w:w="2375" w:type="dxa"/>
          </w:tcPr>
          <w:p w:rsidR="00EE4EF2" w:rsidRPr="0022490A" w:rsidRDefault="0022490A" w:rsidP="0022490A">
            <w:pPr>
              <w:rPr>
                <w:rFonts w:ascii="標楷體" w:eastAsia="標楷體" w:hAnsi="標楷體"/>
                <w:szCs w:val="24"/>
              </w:rPr>
            </w:pPr>
            <w:r w:rsidRPr="0022490A">
              <w:rPr>
                <w:rFonts w:ascii="標楷體" w:eastAsia="標楷體" w:hAnsi="標楷體" w:hint="eastAsia"/>
                <w:szCs w:val="24"/>
              </w:rPr>
              <w:t>104年8月11日</w:t>
            </w:r>
          </w:p>
        </w:tc>
        <w:tc>
          <w:tcPr>
            <w:tcW w:w="2376" w:type="dxa"/>
          </w:tcPr>
          <w:p w:rsidR="00EE4EF2" w:rsidRPr="0022490A" w:rsidRDefault="0022490A">
            <w:pPr>
              <w:rPr>
                <w:rFonts w:ascii="標楷體" w:eastAsia="標楷體" w:hAnsi="標楷體"/>
                <w:szCs w:val="24"/>
              </w:rPr>
            </w:pPr>
            <w:r w:rsidRPr="0022490A">
              <w:rPr>
                <w:rFonts w:ascii="標楷體" w:eastAsia="標楷體" w:hAnsi="標楷體" w:hint="eastAsia"/>
                <w:szCs w:val="24"/>
              </w:rPr>
              <w:t>弱勢家庭兒童及少年社區照顧服務計畫在兒童自我效能與社會支持的效果評估</w:t>
            </w:r>
          </w:p>
        </w:tc>
        <w:tc>
          <w:tcPr>
            <w:tcW w:w="2376" w:type="dxa"/>
          </w:tcPr>
          <w:p w:rsidR="00EE4EF2" w:rsidRPr="0022490A" w:rsidRDefault="00EE4EF2">
            <w:pPr>
              <w:rPr>
                <w:rFonts w:ascii="標楷體" w:eastAsia="標楷體" w:hAnsi="標楷體"/>
                <w:szCs w:val="24"/>
              </w:rPr>
            </w:pPr>
          </w:p>
        </w:tc>
      </w:tr>
      <w:tr w:rsidR="00EE4EF2" w:rsidRPr="0022490A" w:rsidTr="00EE4EF2">
        <w:trPr>
          <w:trHeight w:val="925"/>
        </w:trPr>
        <w:tc>
          <w:tcPr>
            <w:tcW w:w="2375" w:type="dxa"/>
          </w:tcPr>
          <w:p w:rsidR="00EE4EF2" w:rsidRPr="0022490A" w:rsidRDefault="0022490A">
            <w:pPr>
              <w:rPr>
                <w:rFonts w:ascii="標楷體" w:eastAsia="標楷體" w:hAnsi="標楷體"/>
                <w:szCs w:val="24"/>
              </w:rPr>
            </w:pPr>
            <w:r w:rsidRPr="0022490A">
              <w:rPr>
                <w:rFonts w:ascii="標楷體" w:eastAsia="標楷體" w:hAnsi="標楷體" w:hint="eastAsia"/>
                <w:szCs w:val="24"/>
              </w:rPr>
              <w:t>102566003</w:t>
            </w:r>
          </w:p>
        </w:tc>
        <w:tc>
          <w:tcPr>
            <w:tcW w:w="2375" w:type="dxa"/>
          </w:tcPr>
          <w:p w:rsidR="00EE4EF2" w:rsidRPr="0022490A" w:rsidRDefault="0022490A">
            <w:pPr>
              <w:rPr>
                <w:rFonts w:ascii="標楷體" w:eastAsia="標楷體" w:hAnsi="標楷體"/>
                <w:szCs w:val="24"/>
              </w:rPr>
            </w:pPr>
            <w:proofErr w:type="gramStart"/>
            <w:r w:rsidRPr="0022490A">
              <w:rPr>
                <w:rFonts w:ascii="標楷體" w:eastAsia="標楷體" w:hAnsi="標楷體" w:hint="eastAsia"/>
                <w:szCs w:val="24"/>
              </w:rPr>
              <w:t>葉庭嘉</w:t>
            </w:r>
            <w:proofErr w:type="gramEnd"/>
          </w:p>
        </w:tc>
        <w:tc>
          <w:tcPr>
            <w:tcW w:w="2375" w:type="dxa"/>
          </w:tcPr>
          <w:p w:rsidR="00EE4EF2" w:rsidRPr="005A3B30" w:rsidRDefault="0022490A" w:rsidP="0022490A">
            <w:pPr>
              <w:rPr>
                <w:rFonts w:ascii="標楷體" w:eastAsia="標楷體" w:hAnsi="標楷體"/>
                <w:color w:val="FF0000"/>
                <w:szCs w:val="24"/>
              </w:rPr>
            </w:pPr>
            <w:r w:rsidRPr="005A3B30">
              <w:rPr>
                <w:rFonts w:ascii="標楷體" w:eastAsia="標楷體" w:hAnsi="標楷體" w:hint="eastAsia"/>
                <w:color w:val="FF0000"/>
                <w:szCs w:val="24"/>
              </w:rPr>
              <w:t>104年7月13日</w:t>
            </w:r>
          </w:p>
        </w:tc>
        <w:tc>
          <w:tcPr>
            <w:tcW w:w="2376" w:type="dxa"/>
          </w:tcPr>
          <w:p w:rsidR="00EE4EF2" w:rsidRPr="0022490A" w:rsidRDefault="0022490A">
            <w:pPr>
              <w:rPr>
                <w:rFonts w:ascii="標楷體" w:eastAsia="標楷體" w:hAnsi="標楷體"/>
                <w:szCs w:val="24"/>
              </w:rPr>
            </w:pPr>
            <w:r w:rsidRPr="0022490A">
              <w:rPr>
                <w:rFonts w:ascii="標楷體" w:eastAsia="標楷體" w:hAnsi="標楷體" w:hint="eastAsia"/>
                <w:szCs w:val="24"/>
              </w:rPr>
              <w:t>我的</w:t>
            </w:r>
            <w:proofErr w:type="gramStart"/>
            <w:r w:rsidRPr="0022490A">
              <w:rPr>
                <w:rFonts w:ascii="標楷體" w:eastAsia="標楷體" w:hAnsi="標楷體"/>
                <w:color w:val="000000"/>
                <w:szCs w:val="24"/>
                <w:shd w:val="clear" w:color="auto" w:fill="FFFFFF"/>
              </w:rPr>
              <w:t>鎏</w:t>
            </w:r>
            <w:proofErr w:type="gramEnd"/>
            <w:r w:rsidRPr="0022490A">
              <w:rPr>
                <w:rFonts w:ascii="標楷體" w:eastAsia="標楷體" w:hAnsi="標楷體" w:hint="eastAsia"/>
                <w:szCs w:val="24"/>
              </w:rPr>
              <w:t>銀歲月－中高齡智能障礙者老化經驗與未來生活期待</w:t>
            </w:r>
          </w:p>
        </w:tc>
        <w:tc>
          <w:tcPr>
            <w:tcW w:w="2376" w:type="dxa"/>
          </w:tcPr>
          <w:p w:rsidR="00EE4EF2" w:rsidRPr="0022490A" w:rsidRDefault="00880849">
            <w:pPr>
              <w:rPr>
                <w:rFonts w:ascii="標楷體" w:eastAsia="標楷體" w:hAnsi="標楷體"/>
                <w:szCs w:val="24"/>
              </w:rPr>
            </w:pPr>
            <w:r>
              <w:rPr>
                <w:rFonts w:ascii="標楷體" w:eastAsia="標楷體" w:hAnsi="標楷體" w:hint="eastAsia"/>
                <w:szCs w:val="24"/>
              </w:rPr>
              <w:t>103</w:t>
            </w:r>
          </w:p>
        </w:tc>
      </w:tr>
      <w:tr w:rsidR="00EE4EF2" w:rsidRPr="0022490A" w:rsidTr="00EE4EF2">
        <w:trPr>
          <w:trHeight w:val="925"/>
        </w:trPr>
        <w:tc>
          <w:tcPr>
            <w:tcW w:w="2375" w:type="dxa"/>
          </w:tcPr>
          <w:p w:rsidR="00EE4EF2" w:rsidRPr="0022490A" w:rsidRDefault="0022490A">
            <w:pPr>
              <w:rPr>
                <w:rFonts w:ascii="標楷體" w:eastAsia="標楷體" w:hAnsi="標楷體"/>
                <w:szCs w:val="24"/>
              </w:rPr>
            </w:pPr>
            <w:r w:rsidRPr="0022490A">
              <w:rPr>
                <w:rFonts w:ascii="標楷體" w:eastAsia="標楷體" w:hAnsi="標楷體" w:hint="eastAsia"/>
                <w:szCs w:val="24"/>
              </w:rPr>
              <w:t>98566006</w:t>
            </w:r>
          </w:p>
        </w:tc>
        <w:tc>
          <w:tcPr>
            <w:tcW w:w="2375" w:type="dxa"/>
          </w:tcPr>
          <w:p w:rsidR="00EE4EF2" w:rsidRPr="0022490A" w:rsidRDefault="0022490A">
            <w:pPr>
              <w:rPr>
                <w:rFonts w:ascii="標楷體" w:eastAsia="標楷體" w:hAnsi="標楷體"/>
                <w:szCs w:val="24"/>
              </w:rPr>
            </w:pPr>
            <w:r w:rsidRPr="0022490A">
              <w:rPr>
                <w:rFonts w:ascii="標楷體" w:eastAsia="標楷體" w:hAnsi="標楷體" w:hint="eastAsia"/>
                <w:szCs w:val="24"/>
              </w:rPr>
              <w:t>林思汝</w:t>
            </w:r>
          </w:p>
        </w:tc>
        <w:tc>
          <w:tcPr>
            <w:tcW w:w="2375" w:type="dxa"/>
          </w:tcPr>
          <w:p w:rsidR="00EE4EF2" w:rsidRPr="0022490A" w:rsidRDefault="0022490A" w:rsidP="0022490A">
            <w:pPr>
              <w:rPr>
                <w:rFonts w:ascii="標楷體" w:eastAsia="標楷體" w:hAnsi="標楷體"/>
                <w:szCs w:val="24"/>
              </w:rPr>
            </w:pPr>
            <w:r w:rsidRPr="0022490A">
              <w:rPr>
                <w:rFonts w:ascii="標楷體" w:eastAsia="標楷體" w:hAnsi="標楷體" w:hint="eastAsia"/>
                <w:szCs w:val="24"/>
              </w:rPr>
              <w:t>104年4月10日</w:t>
            </w:r>
          </w:p>
        </w:tc>
        <w:tc>
          <w:tcPr>
            <w:tcW w:w="2376" w:type="dxa"/>
          </w:tcPr>
          <w:p w:rsidR="00EE4EF2" w:rsidRPr="0022490A" w:rsidRDefault="0022490A">
            <w:pPr>
              <w:rPr>
                <w:rFonts w:ascii="標楷體" w:eastAsia="標楷體" w:hAnsi="標楷體"/>
                <w:szCs w:val="24"/>
              </w:rPr>
            </w:pPr>
            <w:r w:rsidRPr="0022490A">
              <w:rPr>
                <w:rFonts w:ascii="標楷體" w:eastAsia="標楷體" w:hAnsi="標楷體" w:hint="eastAsia"/>
                <w:szCs w:val="24"/>
              </w:rPr>
              <w:t>身心障礙福利機構社會工作人員工作特性、工作滿足與留任意願之研究</w:t>
            </w:r>
          </w:p>
        </w:tc>
        <w:tc>
          <w:tcPr>
            <w:tcW w:w="2376" w:type="dxa"/>
          </w:tcPr>
          <w:p w:rsidR="00EE4EF2" w:rsidRPr="0022490A" w:rsidRDefault="00EE4EF2">
            <w:pPr>
              <w:rPr>
                <w:rFonts w:ascii="標楷體" w:eastAsia="標楷體" w:hAnsi="標楷體"/>
                <w:szCs w:val="24"/>
              </w:rPr>
            </w:pPr>
          </w:p>
        </w:tc>
      </w:tr>
      <w:tr w:rsidR="00EE4EF2" w:rsidRPr="0022490A" w:rsidTr="00EE4EF2">
        <w:trPr>
          <w:trHeight w:val="949"/>
        </w:trPr>
        <w:tc>
          <w:tcPr>
            <w:tcW w:w="2375" w:type="dxa"/>
          </w:tcPr>
          <w:p w:rsidR="00EE4EF2" w:rsidRPr="0022490A" w:rsidRDefault="0022490A">
            <w:pPr>
              <w:rPr>
                <w:rFonts w:ascii="標楷體" w:eastAsia="標楷體" w:hAnsi="標楷體"/>
                <w:szCs w:val="24"/>
              </w:rPr>
            </w:pPr>
            <w:r>
              <w:rPr>
                <w:rFonts w:ascii="標楷體" w:eastAsia="標楷體" w:hAnsi="標楷體" w:hint="eastAsia"/>
                <w:szCs w:val="24"/>
              </w:rPr>
              <w:lastRenderedPageBreak/>
              <w:t>101566005</w:t>
            </w:r>
          </w:p>
        </w:tc>
        <w:tc>
          <w:tcPr>
            <w:tcW w:w="2375" w:type="dxa"/>
          </w:tcPr>
          <w:p w:rsidR="00EE4EF2" w:rsidRPr="0022490A" w:rsidRDefault="0022490A">
            <w:pPr>
              <w:rPr>
                <w:rFonts w:ascii="標楷體" w:eastAsia="標楷體" w:hAnsi="標楷體"/>
                <w:szCs w:val="24"/>
              </w:rPr>
            </w:pPr>
            <w:r>
              <w:rPr>
                <w:rFonts w:ascii="標楷體" w:eastAsia="標楷體" w:hAnsi="標楷體" w:hint="eastAsia"/>
                <w:szCs w:val="24"/>
              </w:rPr>
              <w:t>楊雅婷</w:t>
            </w:r>
          </w:p>
        </w:tc>
        <w:tc>
          <w:tcPr>
            <w:tcW w:w="2375" w:type="dxa"/>
          </w:tcPr>
          <w:p w:rsidR="00EE4EF2" w:rsidRPr="0022490A" w:rsidRDefault="00BF4C15" w:rsidP="00BF4C15">
            <w:pPr>
              <w:rPr>
                <w:rFonts w:ascii="標楷體" w:eastAsia="標楷體" w:hAnsi="標楷體"/>
                <w:szCs w:val="24"/>
              </w:rPr>
            </w:pPr>
            <w:r w:rsidRPr="0022490A">
              <w:rPr>
                <w:rFonts w:ascii="標楷體" w:eastAsia="標楷體" w:hAnsi="標楷體" w:hint="eastAsia"/>
                <w:szCs w:val="24"/>
              </w:rPr>
              <w:t>104年</w:t>
            </w:r>
            <w:r>
              <w:rPr>
                <w:rFonts w:ascii="標楷體" w:eastAsia="標楷體" w:hAnsi="標楷體" w:hint="eastAsia"/>
                <w:szCs w:val="24"/>
              </w:rPr>
              <w:t>6</w:t>
            </w:r>
            <w:r w:rsidRPr="0022490A">
              <w:rPr>
                <w:rFonts w:ascii="標楷體" w:eastAsia="標楷體" w:hAnsi="標楷體" w:hint="eastAsia"/>
                <w:szCs w:val="24"/>
              </w:rPr>
              <w:t>月1日</w:t>
            </w:r>
          </w:p>
        </w:tc>
        <w:tc>
          <w:tcPr>
            <w:tcW w:w="2376" w:type="dxa"/>
          </w:tcPr>
          <w:p w:rsidR="00EE4EF2" w:rsidRPr="0022490A" w:rsidRDefault="00BF4C15">
            <w:pPr>
              <w:rPr>
                <w:rFonts w:ascii="標楷體" w:eastAsia="標楷體" w:hAnsi="標楷體"/>
                <w:szCs w:val="24"/>
              </w:rPr>
            </w:pPr>
            <w:r>
              <w:rPr>
                <w:rFonts w:ascii="標楷體" w:eastAsia="標楷體" w:hAnsi="標楷體" w:hint="eastAsia"/>
                <w:szCs w:val="24"/>
              </w:rPr>
              <w:t>糖尿病小團體衛教模式</w:t>
            </w:r>
            <w:r w:rsidR="00B6662C">
              <w:rPr>
                <w:rFonts w:ascii="標楷體" w:eastAsia="標楷體" w:hAnsi="標楷體" w:hint="eastAsia"/>
                <w:szCs w:val="24"/>
              </w:rPr>
              <w:t>發展歷程之研究</w:t>
            </w:r>
          </w:p>
        </w:tc>
        <w:tc>
          <w:tcPr>
            <w:tcW w:w="2376" w:type="dxa"/>
          </w:tcPr>
          <w:p w:rsidR="00EE4EF2" w:rsidRPr="0022490A" w:rsidRDefault="00EE4EF2">
            <w:pPr>
              <w:rPr>
                <w:rFonts w:ascii="標楷體" w:eastAsia="標楷體" w:hAnsi="標楷體"/>
                <w:szCs w:val="24"/>
              </w:rPr>
            </w:pPr>
          </w:p>
        </w:tc>
      </w:tr>
      <w:tr w:rsidR="0022490A" w:rsidRPr="0022490A" w:rsidTr="00EE4EF2">
        <w:trPr>
          <w:trHeight w:val="949"/>
        </w:trPr>
        <w:tc>
          <w:tcPr>
            <w:tcW w:w="2375" w:type="dxa"/>
          </w:tcPr>
          <w:p w:rsidR="0022490A" w:rsidRPr="0022490A" w:rsidRDefault="00B6662C">
            <w:pPr>
              <w:rPr>
                <w:rFonts w:ascii="標楷體" w:eastAsia="標楷體" w:hAnsi="標楷體"/>
                <w:szCs w:val="24"/>
              </w:rPr>
            </w:pPr>
            <w:r>
              <w:rPr>
                <w:rFonts w:ascii="標楷體" w:eastAsia="標楷體" w:hAnsi="標楷體" w:hint="eastAsia"/>
                <w:szCs w:val="24"/>
              </w:rPr>
              <w:t>100566001</w:t>
            </w:r>
          </w:p>
        </w:tc>
        <w:tc>
          <w:tcPr>
            <w:tcW w:w="2375" w:type="dxa"/>
          </w:tcPr>
          <w:p w:rsidR="0022490A" w:rsidRPr="0022490A" w:rsidRDefault="00B6662C">
            <w:pPr>
              <w:rPr>
                <w:rFonts w:ascii="標楷體" w:eastAsia="標楷體" w:hAnsi="標楷體"/>
                <w:szCs w:val="24"/>
              </w:rPr>
            </w:pPr>
            <w:r>
              <w:rPr>
                <w:rFonts w:ascii="標楷體" w:eastAsia="標楷體" w:hAnsi="標楷體" w:hint="eastAsia"/>
                <w:szCs w:val="24"/>
              </w:rPr>
              <w:t>蔡家瑜</w:t>
            </w:r>
          </w:p>
        </w:tc>
        <w:tc>
          <w:tcPr>
            <w:tcW w:w="2375" w:type="dxa"/>
          </w:tcPr>
          <w:p w:rsidR="0022490A" w:rsidRPr="0022490A" w:rsidRDefault="00B6662C" w:rsidP="00B6662C">
            <w:pPr>
              <w:rPr>
                <w:rFonts w:ascii="標楷體" w:eastAsia="標楷體" w:hAnsi="標楷體"/>
                <w:szCs w:val="24"/>
              </w:rPr>
            </w:pPr>
            <w:r w:rsidRPr="0022490A">
              <w:rPr>
                <w:rFonts w:ascii="標楷體" w:eastAsia="標楷體" w:hAnsi="標楷體" w:hint="eastAsia"/>
                <w:szCs w:val="24"/>
              </w:rPr>
              <w:t>104年</w:t>
            </w:r>
            <w:r>
              <w:rPr>
                <w:rFonts w:ascii="標楷體" w:eastAsia="標楷體" w:hAnsi="標楷體" w:hint="eastAsia"/>
                <w:szCs w:val="24"/>
              </w:rPr>
              <w:t>4</w:t>
            </w:r>
            <w:r w:rsidRPr="0022490A">
              <w:rPr>
                <w:rFonts w:ascii="標楷體" w:eastAsia="標楷體" w:hAnsi="標楷體" w:hint="eastAsia"/>
                <w:szCs w:val="24"/>
              </w:rPr>
              <w:t>月</w:t>
            </w:r>
            <w:r>
              <w:rPr>
                <w:rFonts w:ascii="標楷體" w:eastAsia="標楷體" w:hAnsi="標楷體" w:hint="eastAsia"/>
                <w:szCs w:val="24"/>
              </w:rPr>
              <w:t>9</w:t>
            </w:r>
            <w:r w:rsidRPr="0022490A">
              <w:rPr>
                <w:rFonts w:ascii="標楷體" w:eastAsia="標楷體" w:hAnsi="標楷體" w:hint="eastAsia"/>
                <w:szCs w:val="24"/>
              </w:rPr>
              <w:t>日</w:t>
            </w:r>
          </w:p>
        </w:tc>
        <w:tc>
          <w:tcPr>
            <w:tcW w:w="2376" w:type="dxa"/>
          </w:tcPr>
          <w:p w:rsidR="0022490A" w:rsidRPr="0022490A" w:rsidRDefault="00B6662C">
            <w:pPr>
              <w:rPr>
                <w:rFonts w:ascii="標楷體" w:eastAsia="標楷體" w:hAnsi="標楷體"/>
                <w:szCs w:val="24"/>
              </w:rPr>
            </w:pPr>
            <w:proofErr w:type="gramStart"/>
            <w:r>
              <w:rPr>
                <w:rFonts w:ascii="標楷體" w:eastAsia="標楷體" w:hAnsi="標楷體" w:hint="eastAsia"/>
                <w:szCs w:val="24"/>
              </w:rPr>
              <w:t>莫拉克</w:t>
            </w:r>
            <w:proofErr w:type="gramEnd"/>
            <w:r>
              <w:rPr>
                <w:rFonts w:ascii="標楷體" w:eastAsia="標楷體" w:hAnsi="標楷體" w:hint="eastAsia"/>
                <w:szCs w:val="24"/>
              </w:rPr>
              <w:t>風災災後生活重建在地化模式之</w:t>
            </w:r>
            <w:proofErr w:type="gramStart"/>
            <w:r>
              <w:rPr>
                <w:rFonts w:ascii="標楷體" w:eastAsia="標楷體" w:hAnsi="標楷體" w:hint="eastAsia"/>
                <w:szCs w:val="24"/>
              </w:rPr>
              <w:t>探討－以甲</w:t>
            </w:r>
            <w:proofErr w:type="gramEnd"/>
            <w:r>
              <w:rPr>
                <w:rFonts w:ascii="標楷體" w:eastAsia="標楷體" w:hAnsi="標楷體" w:hint="eastAsia"/>
                <w:szCs w:val="24"/>
              </w:rPr>
              <w:t>仙、那</w:t>
            </w:r>
            <w:proofErr w:type="gramStart"/>
            <w:r>
              <w:rPr>
                <w:rFonts w:ascii="標楷體" w:eastAsia="標楷體" w:hAnsi="標楷體" w:hint="eastAsia"/>
                <w:szCs w:val="24"/>
              </w:rPr>
              <w:t>瑪</w:t>
            </w:r>
            <w:proofErr w:type="gramEnd"/>
            <w:r>
              <w:rPr>
                <w:rFonts w:ascii="標楷體" w:eastAsia="標楷體" w:hAnsi="標楷體" w:hint="eastAsia"/>
                <w:szCs w:val="24"/>
              </w:rPr>
              <w:t>夏地區為例</w:t>
            </w:r>
          </w:p>
        </w:tc>
        <w:tc>
          <w:tcPr>
            <w:tcW w:w="2376" w:type="dxa"/>
          </w:tcPr>
          <w:p w:rsidR="0022490A" w:rsidRPr="0022490A" w:rsidRDefault="0022490A">
            <w:pPr>
              <w:rPr>
                <w:rFonts w:ascii="標楷體" w:eastAsia="標楷體" w:hAnsi="標楷體"/>
                <w:szCs w:val="24"/>
              </w:rPr>
            </w:pPr>
          </w:p>
        </w:tc>
      </w:tr>
      <w:tr w:rsidR="0022490A" w:rsidRPr="0022490A" w:rsidTr="00EE4EF2">
        <w:trPr>
          <w:trHeight w:val="949"/>
        </w:trPr>
        <w:tc>
          <w:tcPr>
            <w:tcW w:w="2375" w:type="dxa"/>
          </w:tcPr>
          <w:p w:rsidR="0022490A" w:rsidRPr="0022490A" w:rsidRDefault="00B6662C">
            <w:pPr>
              <w:rPr>
                <w:rFonts w:ascii="標楷體" w:eastAsia="標楷體" w:hAnsi="標楷體"/>
                <w:szCs w:val="24"/>
              </w:rPr>
            </w:pPr>
            <w:r>
              <w:rPr>
                <w:rFonts w:ascii="標楷體" w:eastAsia="標楷體" w:hAnsi="標楷體" w:hint="eastAsia"/>
                <w:szCs w:val="24"/>
              </w:rPr>
              <w:t>97566501</w:t>
            </w:r>
          </w:p>
        </w:tc>
        <w:tc>
          <w:tcPr>
            <w:tcW w:w="2375" w:type="dxa"/>
          </w:tcPr>
          <w:p w:rsidR="0022490A" w:rsidRPr="0022490A" w:rsidRDefault="00B6662C">
            <w:pPr>
              <w:rPr>
                <w:rFonts w:ascii="標楷體" w:eastAsia="標楷體" w:hAnsi="標楷體"/>
                <w:szCs w:val="24"/>
              </w:rPr>
            </w:pPr>
            <w:r>
              <w:rPr>
                <w:rFonts w:ascii="標楷體" w:eastAsia="標楷體" w:hAnsi="標楷體" w:hint="eastAsia"/>
                <w:szCs w:val="24"/>
              </w:rPr>
              <w:t>陳重吟</w:t>
            </w:r>
          </w:p>
        </w:tc>
        <w:tc>
          <w:tcPr>
            <w:tcW w:w="2375" w:type="dxa"/>
          </w:tcPr>
          <w:p w:rsidR="0022490A" w:rsidRPr="0022490A" w:rsidRDefault="00B6662C" w:rsidP="00B6662C">
            <w:pPr>
              <w:rPr>
                <w:rFonts w:ascii="標楷體" w:eastAsia="標楷體" w:hAnsi="標楷體"/>
                <w:szCs w:val="24"/>
              </w:rPr>
            </w:pPr>
            <w:r w:rsidRPr="0022490A">
              <w:rPr>
                <w:rFonts w:ascii="標楷體" w:eastAsia="標楷體" w:hAnsi="標楷體" w:hint="eastAsia"/>
                <w:szCs w:val="24"/>
              </w:rPr>
              <w:t>104年</w:t>
            </w:r>
            <w:r>
              <w:rPr>
                <w:rFonts w:ascii="標楷體" w:eastAsia="標楷體" w:hAnsi="標楷體" w:hint="eastAsia"/>
                <w:szCs w:val="24"/>
              </w:rPr>
              <w:t>4</w:t>
            </w:r>
            <w:r w:rsidRPr="0022490A">
              <w:rPr>
                <w:rFonts w:ascii="標楷體" w:eastAsia="標楷體" w:hAnsi="標楷體" w:hint="eastAsia"/>
                <w:szCs w:val="24"/>
              </w:rPr>
              <w:t>月</w:t>
            </w:r>
            <w:r>
              <w:rPr>
                <w:rFonts w:ascii="標楷體" w:eastAsia="標楷體" w:hAnsi="標楷體" w:hint="eastAsia"/>
                <w:szCs w:val="24"/>
              </w:rPr>
              <w:t>10</w:t>
            </w:r>
            <w:r w:rsidRPr="0022490A">
              <w:rPr>
                <w:rFonts w:ascii="標楷體" w:eastAsia="標楷體" w:hAnsi="標楷體" w:hint="eastAsia"/>
                <w:szCs w:val="24"/>
              </w:rPr>
              <w:t>日</w:t>
            </w:r>
          </w:p>
        </w:tc>
        <w:tc>
          <w:tcPr>
            <w:tcW w:w="2376" w:type="dxa"/>
          </w:tcPr>
          <w:p w:rsidR="0022490A" w:rsidRPr="0022490A" w:rsidRDefault="00B6662C">
            <w:pPr>
              <w:rPr>
                <w:rFonts w:ascii="標楷體" w:eastAsia="標楷體" w:hAnsi="標楷體"/>
                <w:szCs w:val="24"/>
              </w:rPr>
            </w:pPr>
            <w:r>
              <w:rPr>
                <w:rFonts w:ascii="標楷體" w:eastAsia="標楷體" w:hAnsi="標楷體" w:hint="eastAsia"/>
                <w:szCs w:val="24"/>
              </w:rPr>
              <w:t>偏遠地區推動長期照顧歷程之研究</w:t>
            </w:r>
          </w:p>
        </w:tc>
        <w:tc>
          <w:tcPr>
            <w:tcW w:w="2376" w:type="dxa"/>
          </w:tcPr>
          <w:p w:rsidR="0022490A" w:rsidRPr="0022490A" w:rsidRDefault="0022490A">
            <w:pPr>
              <w:rPr>
                <w:rFonts w:ascii="標楷體" w:eastAsia="標楷體" w:hAnsi="標楷體"/>
                <w:szCs w:val="24"/>
              </w:rPr>
            </w:pPr>
          </w:p>
        </w:tc>
      </w:tr>
      <w:tr w:rsidR="0022490A" w:rsidRPr="0022490A" w:rsidTr="00EE4EF2">
        <w:trPr>
          <w:trHeight w:val="949"/>
        </w:trPr>
        <w:tc>
          <w:tcPr>
            <w:tcW w:w="2375" w:type="dxa"/>
          </w:tcPr>
          <w:p w:rsidR="0022490A" w:rsidRPr="0022490A" w:rsidRDefault="00B6662C">
            <w:pPr>
              <w:rPr>
                <w:rFonts w:ascii="標楷體" w:eastAsia="標楷體" w:hAnsi="標楷體"/>
                <w:szCs w:val="24"/>
              </w:rPr>
            </w:pPr>
            <w:r>
              <w:rPr>
                <w:rFonts w:ascii="標楷體" w:eastAsia="標楷體" w:hAnsi="標楷體" w:hint="eastAsia"/>
                <w:szCs w:val="24"/>
              </w:rPr>
              <w:t>99566003</w:t>
            </w:r>
          </w:p>
        </w:tc>
        <w:tc>
          <w:tcPr>
            <w:tcW w:w="2375" w:type="dxa"/>
          </w:tcPr>
          <w:p w:rsidR="0022490A" w:rsidRPr="0022490A" w:rsidRDefault="00B6662C">
            <w:pPr>
              <w:rPr>
                <w:rFonts w:ascii="標楷體" w:eastAsia="標楷體" w:hAnsi="標楷體"/>
                <w:szCs w:val="24"/>
              </w:rPr>
            </w:pPr>
            <w:r>
              <w:rPr>
                <w:rFonts w:ascii="標楷體" w:eastAsia="標楷體" w:hAnsi="標楷體" w:hint="eastAsia"/>
                <w:szCs w:val="24"/>
              </w:rPr>
              <w:t>廖翊廷</w:t>
            </w:r>
          </w:p>
        </w:tc>
        <w:tc>
          <w:tcPr>
            <w:tcW w:w="2375" w:type="dxa"/>
          </w:tcPr>
          <w:p w:rsidR="0022490A" w:rsidRPr="0022490A" w:rsidRDefault="00B6662C" w:rsidP="00B6662C">
            <w:pPr>
              <w:rPr>
                <w:rFonts w:ascii="標楷體" w:eastAsia="標楷體" w:hAnsi="標楷體"/>
                <w:szCs w:val="24"/>
              </w:rPr>
            </w:pPr>
            <w:r w:rsidRPr="0022490A">
              <w:rPr>
                <w:rFonts w:ascii="標楷體" w:eastAsia="標楷體" w:hAnsi="標楷體" w:hint="eastAsia"/>
                <w:szCs w:val="24"/>
              </w:rPr>
              <w:t>10</w:t>
            </w:r>
            <w:r>
              <w:rPr>
                <w:rFonts w:ascii="標楷體" w:eastAsia="標楷體" w:hAnsi="標楷體" w:hint="eastAsia"/>
                <w:szCs w:val="24"/>
              </w:rPr>
              <w:t>3</w:t>
            </w:r>
            <w:r w:rsidRPr="0022490A">
              <w:rPr>
                <w:rFonts w:ascii="標楷體" w:eastAsia="標楷體" w:hAnsi="標楷體" w:hint="eastAsia"/>
                <w:szCs w:val="24"/>
              </w:rPr>
              <w:t>年</w:t>
            </w:r>
            <w:r>
              <w:rPr>
                <w:rFonts w:ascii="標楷體" w:eastAsia="標楷體" w:hAnsi="標楷體" w:hint="eastAsia"/>
                <w:szCs w:val="24"/>
              </w:rPr>
              <w:t>11</w:t>
            </w:r>
            <w:r w:rsidRPr="0022490A">
              <w:rPr>
                <w:rFonts w:ascii="標楷體" w:eastAsia="標楷體" w:hAnsi="標楷體" w:hint="eastAsia"/>
                <w:szCs w:val="24"/>
              </w:rPr>
              <w:t>月</w:t>
            </w:r>
            <w:r>
              <w:rPr>
                <w:rFonts w:ascii="標楷體" w:eastAsia="標楷體" w:hAnsi="標楷體" w:hint="eastAsia"/>
                <w:szCs w:val="24"/>
              </w:rPr>
              <w:t>6</w:t>
            </w:r>
            <w:r w:rsidRPr="0022490A">
              <w:rPr>
                <w:rFonts w:ascii="標楷體" w:eastAsia="標楷體" w:hAnsi="標楷體" w:hint="eastAsia"/>
                <w:szCs w:val="24"/>
              </w:rPr>
              <w:t>日</w:t>
            </w:r>
          </w:p>
        </w:tc>
        <w:tc>
          <w:tcPr>
            <w:tcW w:w="2376" w:type="dxa"/>
          </w:tcPr>
          <w:p w:rsidR="0022490A" w:rsidRPr="0022490A" w:rsidRDefault="00B6662C">
            <w:pPr>
              <w:rPr>
                <w:rFonts w:ascii="標楷體" w:eastAsia="標楷體" w:hAnsi="標楷體"/>
                <w:szCs w:val="24"/>
              </w:rPr>
            </w:pPr>
            <w:r>
              <w:rPr>
                <w:rFonts w:ascii="標楷體" w:eastAsia="標楷體" w:hAnsi="標楷體" w:hint="eastAsia"/>
                <w:szCs w:val="24"/>
              </w:rPr>
              <w:t>助人工作者在婚姻暴力家庭修復式服務中之實踐經驗</w:t>
            </w:r>
          </w:p>
        </w:tc>
        <w:tc>
          <w:tcPr>
            <w:tcW w:w="2376" w:type="dxa"/>
          </w:tcPr>
          <w:p w:rsidR="0022490A" w:rsidRPr="0022490A" w:rsidRDefault="0022490A">
            <w:pPr>
              <w:rPr>
                <w:rFonts w:ascii="標楷體" w:eastAsia="標楷體" w:hAnsi="標楷體"/>
                <w:szCs w:val="24"/>
              </w:rPr>
            </w:pPr>
          </w:p>
        </w:tc>
      </w:tr>
      <w:tr w:rsidR="0022490A" w:rsidRPr="0022490A" w:rsidTr="00EE4EF2">
        <w:trPr>
          <w:trHeight w:val="949"/>
        </w:trPr>
        <w:tc>
          <w:tcPr>
            <w:tcW w:w="2375" w:type="dxa"/>
          </w:tcPr>
          <w:p w:rsidR="0022490A" w:rsidRPr="00B6662C" w:rsidRDefault="008E02C5">
            <w:pPr>
              <w:rPr>
                <w:rFonts w:ascii="標楷體" w:eastAsia="標楷體" w:hAnsi="標楷體"/>
                <w:szCs w:val="24"/>
              </w:rPr>
            </w:pPr>
            <w:r>
              <w:rPr>
                <w:rFonts w:ascii="標楷體" w:eastAsia="標楷體" w:hAnsi="標楷體" w:hint="eastAsia"/>
                <w:szCs w:val="24"/>
              </w:rPr>
              <w:t>101566006</w:t>
            </w:r>
          </w:p>
        </w:tc>
        <w:tc>
          <w:tcPr>
            <w:tcW w:w="2375" w:type="dxa"/>
          </w:tcPr>
          <w:p w:rsidR="0022490A" w:rsidRPr="0022490A" w:rsidRDefault="008E02C5">
            <w:pPr>
              <w:rPr>
                <w:rFonts w:ascii="標楷體" w:eastAsia="標楷體" w:hAnsi="標楷體"/>
                <w:szCs w:val="24"/>
              </w:rPr>
            </w:pPr>
            <w:r>
              <w:rPr>
                <w:rFonts w:ascii="標楷體" w:eastAsia="標楷體" w:hAnsi="標楷體" w:hint="eastAsia"/>
                <w:szCs w:val="24"/>
              </w:rPr>
              <w:t>宋榮哲</w:t>
            </w:r>
          </w:p>
        </w:tc>
        <w:tc>
          <w:tcPr>
            <w:tcW w:w="2375" w:type="dxa"/>
          </w:tcPr>
          <w:p w:rsidR="0022490A" w:rsidRPr="0022490A" w:rsidRDefault="00131D14" w:rsidP="00131D14">
            <w:pPr>
              <w:rPr>
                <w:rFonts w:ascii="標楷體" w:eastAsia="標楷體" w:hAnsi="標楷體"/>
                <w:szCs w:val="24"/>
              </w:rPr>
            </w:pPr>
            <w:r>
              <w:rPr>
                <w:rFonts w:ascii="標楷體" w:eastAsia="標楷體" w:hAnsi="標楷體" w:hint="eastAsia"/>
                <w:szCs w:val="24"/>
              </w:rPr>
              <w:t>103</w:t>
            </w:r>
            <w:r w:rsidR="008E02C5" w:rsidRPr="0022490A">
              <w:rPr>
                <w:rFonts w:ascii="標楷體" w:eastAsia="標楷體" w:hAnsi="標楷體" w:hint="eastAsia"/>
                <w:szCs w:val="24"/>
              </w:rPr>
              <w:t>年</w:t>
            </w:r>
            <w:r w:rsidR="008E02C5">
              <w:rPr>
                <w:rFonts w:ascii="標楷體" w:eastAsia="標楷體" w:hAnsi="標楷體" w:hint="eastAsia"/>
                <w:szCs w:val="24"/>
              </w:rPr>
              <w:t>1</w:t>
            </w:r>
            <w:r>
              <w:rPr>
                <w:rFonts w:ascii="標楷體" w:eastAsia="標楷體" w:hAnsi="標楷體" w:hint="eastAsia"/>
                <w:szCs w:val="24"/>
              </w:rPr>
              <w:t>1</w:t>
            </w:r>
            <w:r w:rsidR="008E02C5" w:rsidRPr="0022490A">
              <w:rPr>
                <w:rFonts w:ascii="標楷體" w:eastAsia="標楷體" w:hAnsi="標楷體" w:hint="eastAsia"/>
                <w:szCs w:val="24"/>
              </w:rPr>
              <w:t>月</w:t>
            </w:r>
            <w:r>
              <w:rPr>
                <w:rFonts w:ascii="標楷體" w:eastAsia="標楷體" w:hAnsi="標楷體" w:hint="eastAsia"/>
                <w:szCs w:val="24"/>
              </w:rPr>
              <w:t>4</w:t>
            </w:r>
            <w:r w:rsidR="008E02C5" w:rsidRPr="0022490A">
              <w:rPr>
                <w:rFonts w:ascii="標楷體" w:eastAsia="標楷體" w:hAnsi="標楷體" w:hint="eastAsia"/>
                <w:szCs w:val="24"/>
              </w:rPr>
              <w:t>日</w:t>
            </w:r>
          </w:p>
        </w:tc>
        <w:tc>
          <w:tcPr>
            <w:tcW w:w="2376" w:type="dxa"/>
          </w:tcPr>
          <w:p w:rsidR="0022490A" w:rsidRPr="0022490A" w:rsidRDefault="008E02C5">
            <w:pPr>
              <w:rPr>
                <w:rFonts w:ascii="標楷體" w:eastAsia="標楷體" w:hAnsi="標楷體"/>
                <w:szCs w:val="24"/>
              </w:rPr>
            </w:pPr>
            <w:r>
              <w:rPr>
                <w:rFonts w:ascii="標楷體" w:eastAsia="標楷體" w:hAnsi="標楷體" w:hint="eastAsia"/>
                <w:szCs w:val="24"/>
              </w:rPr>
              <w:t>長照機構的</w:t>
            </w:r>
            <w:proofErr w:type="gramStart"/>
            <w:r>
              <w:rPr>
                <w:rFonts w:ascii="標楷體" w:eastAsia="標楷體" w:hAnsi="標楷體" w:hint="eastAsia"/>
                <w:szCs w:val="24"/>
              </w:rPr>
              <w:t>脆瑞性</w:t>
            </w:r>
            <w:proofErr w:type="gramEnd"/>
            <w:r>
              <w:rPr>
                <w:rFonts w:ascii="標楷體" w:eastAsia="標楷體" w:hAnsi="標楷體" w:hint="eastAsia"/>
                <w:szCs w:val="24"/>
              </w:rPr>
              <w:t>與因應方式之</w:t>
            </w:r>
            <w:proofErr w:type="gramStart"/>
            <w:r>
              <w:rPr>
                <w:rFonts w:ascii="標楷體" w:eastAsia="標楷體" w:hAnsi="標楷體" w:hint="eastAsia"/>
                <w:szCs w:val="24"/>
              </w:rPr>
              <w:t>分析－以台南</w:t>
            </w:r>
            <w:proofErr w:type="gramEnd"/>
            <w:r>
              <w:rPr>
                <w:rFonts w:ascii="標楷體" w:eastAsia="標楷體" w:hAnsi="標楷體" w:hint="eastAsia"/>
                <w:szCs w:val="24"/>
              </w:rPr>
              <w:t>某護理之家火災</w:t>
            </w:r>
            <w:proofErr w:type="gramStart"/>
            <w:r>
              <w:rPr>
                <w:rFonts w:ascii="標楷體" w:eastAsia="標楷體" w:hAnsi="標楷體" w:hint="eastAsia"/>
                <w:szCs w:val="24"/>
              </w:rPr>
              <w:t>事件為鏡</w:t>
            </w:r>
            <w:proofErr w:type="gramEnd"/>
          </w:p>
        </w:tc>
        <w:tc>
          <w:tcPr>
            <w:tcW w:w="2376" w:type="dxa"/>
          </w:tcPr>
          <w:p w:rsidR="0022490A" w:rsidRPr="0022490A" w:rsidRDefault="008E02C5" w:rsidP="008E02C5">
            <w:pPr>
              <w:rPr>
                <w:rFonts w:ascii="標楷體" w:eastAsia="標楷體" w:hAnsi="標楷體"/>
                <w:szCs w:val="24"/>
              </w:rPr>
            </w:pPr>
            <w:r>
              <w:rPr>
                <w:rFonts w:ascii="標楷體" w:eastAsia="標楷體" w:hAnsi="標楷體" w:hint="eastAsia"/>
                <w:szCs w:val="24"/>
              </w:rPr>
              <w:t>103-1</w:t>
            </w:r>
          </w:p>
        </w:tc>
      </w:tr>
      <w:tr w:rsidR="0022490A" w:rsidRPr="0022490A" w:rsidTr="00EE4EF2">
        <w:trPr>
          <w:trHeight w:val="949"/>
        </w:trPr>
        <w:tc>
          <w:tcPr>
            <w:tcW w:w="2375" w:type="dxa"/>
          </w:tcPr>
          <w:p w:rsidR="0022490A" w:rsidRPr="0022490A" w:rsidRDefault="008E02C5">
            <w:pPr>
              <w:rPr>
                <w:rFonts w:ascii="標楷體" w:eastAsia="標楷體" w:hAnsi="標楷體"/>
                <w:szCs w:val="24"/>
              </w:rPr>
            </w:pPr>
            <w:r>
              <w:rPr>
                <w:rFonts w:ascii="標楷體" w:eastAsia="標楷體" w:hAnsi="標楷體" w:hint="eastAsia"/>
                <w:szCs w:val="24"/>
              </w:rPr>
              <w:t>99566002</w:t>
            </w:r>
          </w:p>
        </w:tc>
        <w:tc>
          <w:tcPr>
            <w:tcW w:w="2375" w:type="dxa"/>
          </w:tcPr>
          <w:p w:rsidR="0022490A" w:rsidRPr="0022490A" w:rsidRDefault="008E02C5">
            <w:pPr>
              <w:rPr>
                <w:rFonts w:ascii="標楷體" w:eastAsia="標楷體" w:hAnsi="標楷體"/>
                <w:szCs w:val="24"/>
              </w:rPr>
            </w:pPr>
            <w:proofErr w:type="gramStart"/>
            <w:r>
              <w:rPr>
                <w:rFonts w:ascii="標楷體" w:eastAsia="標楷體" w:hAnsi="標楷體" w:hint="eastAsia"/>
                <w:szCs w:val="24"/>
              </w:rPr>
              <w:t>蔡叡昀</w:t>
            </w:r>
            <w:proofErr w:type="gramEnd"/>
          </w:p>
        </w:tc>
        <w:tc>
          <w:tcPr>
            <w:tcW w:w="2375" w:type="dxa"/>
          </w:tcPr>
          <w:p w:rsidR="0022490A" w:rsidRPr="0022490A" w:rsidRDefault="008E02C5" w:rsidP="008E02C5">
            <w:pPr>
              <w:rPr>
                <w:rFonts w:ascii="標楷體" w:eastAsia="標楷體" w:hAnsi="標楷體"/>
                <w:szCs w:val="24"/>
              </w:rPr>
            </w:pPr>
            <w:r w:rsidRPr="0022490A">
              <w:rPr>
                <w:rFonts w:ascii="標楷體" w:eastAsia="標楷體" w:hAnsi="標楷體" w:hint="eastAsia"/>
                <w:szCs w:val="24"/>
              </w:rPr>
              <w:t>10</w:t>
            </w:r>
            <w:r>
              <w:rPr>
                <w:rFonts w:ascii="標楷體" w:eastAsia="標楷體" w:hAnsi="標楷體" w:hint="eastAsia"/>
                <w:szCs w:val="24"/>
              </w:rPr>
              <w:t>3</w:t>
            </w:r>
            <w:r w:rsidRPr="0022490A">
              <w:rPr>
                <w:rFonts w:ascii="標楷體" w:eastAsia="標楷體" w:hAnsi="標楷體" w:hint="eastAsia"/>
                <w:szCs w:val="24"/>
              </w:rPr>
              <w:t>年</w:t>
            </w:r>
            <w:r>
              <w:rPr>
                <w:rFonts w:ascii="標楷體" w:eastAsia="標楷體" w:hAnsi="標楷體" w:hint="eastAsia"/>
                <w:szCs w:val="24"/>
              </w:rPr>
              <w:t>4</w:t>
            </w:r>
            <w:r w:rsidRPr="0022490A">
              <w:rPr>
                <w:rFonts w:ascii="標楷體" w:eastAsia="標楷體" w:hAnsi="標楷體" w:hint="eastAsia"/>
                <w:szCs w:val="24"/>
              </w:rPr>
              <w:t>月</w:t>
            </w:r>
            <w:r>
              <w:rPr>
                <w:rFonts w:ascii="標楷體" w:eastAsia="標楷體" w:hAnsi="標楷體" w:hint="eastAsia"/>
                <w:szCs w:val="24"/>
              </w:rPr>
              <w:t>14</w:t>
            </w:r>
            <w:r w:rsidRPr="0022490A">
              <w:rPr>
                <w:rFonts w:ascii="標楷體" w:eastAsia="標楷體" w:hAnsi="標楷體" w:hint="eastAsia"/>
                <w:szCs w:val="24"/>
              </w:rPr>
              <w:t>日</w:t>
            </w:r>
          </w:p>
        </w:tc>
        <w:tc>
          <w:tcPr>
            <w:tcW w:w="2376" w:type="dxa"/>
          </w:tcPr>
          <w:p w:rsidR="0022490A" w:rsidRPr="0022490A" w:rsidRDefault="00A356BE">
            <w:pPr>
              <w:rPr>
                <w:rFonts w:ascii="標楷體" w:eastAsia="標楷體" w:hAnsi="標楷體"/>
                <w:szCs w:val="24"/>
              </w:rPr>
            </w:pPr>
            <w:r>
              <w:rPr>
                <w:rFonts w:ascii="標楷體" w:eastAsia="標楷體" w:hAnsi="標楷體" w:hint="eastAsia"/>
                <w:szCs w:val="24"/>
              </w:rPr>
              <w:t>羞愧感、被笑恐懼對大學生完美主義與逃避行為之中介效應及父母管教之角色</w:t>
            </w:r>
          </w:p>
        </w:tc>
        <w:tc>
          <w:tcPr>
            <w:tcW w:w="2376" w:type="dxa"/>
          </w:tcPr>
          <w:p w:rsidR="0022490A" w:rsidRPr="0022490A" w:rsidRDefault="008E02C5">
            <w:pPr>
              <w:rPr>
                <w:rFonts w:ascii="標楷體" w:eastAsia="標楷體" w:hAnsi="標楷體"/>
                <w:szCs w:val="24"/>
              </w:rPr>
            </w:pPr>
            <w:r>
              <w:rPr>
                <w:rFonts w:ascii="標楷體" w:eastAsia="標楷體" w:hAnsi="標楷體" w:hint="eastAsia"/>
                <w:szCs w:val="24"/>
              </w:rPr>
              <w:t>102-2</w:t>
            </w:r>
          </w:p>
        </w:tc>
      </w:tr>
      <w:tr w:rsidR="0022490A" w:rsidRPr="0022490A" w:rsidTr="00EE4EF2">
        <w:trPr>
          <w:trHeight w:val="949"/>
        </w:trPr>
        <w:tc>
          <w:tcPr>
            <w:tcW w:w="2375" w:type="dxa"/>
          </w:tcPr>
          <w:p w:rsidR="0022490A" w:rsidRPr="0022490A" w:rsidRDefault="00A356BE">
            <w:pPr>
              <w:rPr>
                <w:rFonts w:ascii="標楷體" w:eastAsia="標楷體" w:hAnsi="標楷體"/>
                <w:szCs w:val="24"/>
              </w:rPr>
            </w:pPr>
            <w:r>
              <w:rPr>
                <w:rFonts w:ascii="標楷體" w:eastAsia="標楷體" w:hAnsi="標楷體" w:hint="eastAsia"/>
                <w:szCs w:val="24"/>
              </w:rPr>
              <w:t>97566008</w:t>
            </w:r>
          </w:p>
        </w:tc>
        <w:tc>
          <w:tcPr>
            <w:tcW w:w="2375" w:type="dxa"/>
          </w:tcPr>
          <w:p w:rsidR="0022490A" w:rsidRPr="0022490A" w:rsidRDefault="00A356BE">
            <w:pPr>
              <w:rPr>
                <w:rFonts w:ascii="標楷體" w:eastAsia="標楷體" w:hAnsi="標楷體"/>
                <w:szCs w:val="24"/>
              </w:rPr>
            </w:pPr>
            <w:r>
              <w:rPr>
                <w:rFonts w:ascii="標楷體" w:eastAsia="標楷體" w:hAnsi="標楷體" w:hint="eastAsia"/>
                <w:szCs w:val="24"/>
              </w:rPr>
              <w:t>黎世宏</w:t>
            </w:r>
          </w:p>
        </w:tc>
        <w:tc>
          <w:tcPr>
            <w:tcW w:w="2375" w:type="dxa"/>
          </w:tcPr>
          <w:p w:rsidR="0022490A" w:rsidRPr="0022490A" w:rsidRDefault="00A356BE" w:rsidP="005270C6">
            <w:pPr>
              <w:rPr>
                <w:rFonts w:ascii="標楷體" w:eastAsia="標楷體" w:hAnsi="標楷體"/>
                <w:szCs w:val="24"/>
              </w:rPr>
            </w:pPr>
            <w:r w:rsidRPr="0022490A">
              <w:rPr>
                <w:rFonts w:ascii="標楷體" w:eastAsia="標楷體" w:hAnsi="標楷體" w:hint="eastAsia"/>
                <w:szCs w:val="24"/>
              </w:rPr>
              <w:t>10</w:t>
            </w:r>
            <w:r>
              <w:rPr>
                <w:rFonts w:ascii="標楷體" w:eastAsia="標楷體" w:hAnsi="標楷體" w:hint="eastAsia"/>
                <w:szCs w:val="24"/>
              </w:rPr>
              <w:t>3</w:t>
            </w:r>
            <w:r w:rsidRPr="0022490A">
              <w:rPr>
                <w:rFonts w:ascii="標楷體" w:eastAsia="標楷體" w:hAnsi="標楷體" w:hint="eastAsia"/>
                <w:szCs w:val="24"/>
              </w:rPr>
              <w:t>年</w:t>
            </w:r>
            <w:r w:rsidR="005270C6">
              <w:rPr>
                <w:rFonts w:ascii="標楷體" w:eastAsia="標楷體" w:hAnsi="標楷體" w:hint="eastAsia"/>
                <w:szCs w:val="24"/>
              </w:rPr>
              <w:t>2</w:t>
            </w:r>
            <w:r w:rsidRPr="0022490A">
              <w:rPr>
                <w:rFonts w:ascii="標楷體" w:eastAsia="標楷體" w:hAnsi="標楷體" w:hint="eastAsia"/>
                <w:szCs w:val="24"/>
              </w:rPr>
              <w:t>月</w:t>
            </w:r>
            <w:r>
              <w:rPr>
                <w:rFonts w:ascii="標楷體" w:eastAsia="標楷體" w:hAnsi="標楷體" w:hint="eastAsia"/>
                <w:szCs w:val="24"/>
              </w:rPr>
              <w:t>27</w:t>
            </w:r>
            <w:r w:rsidRPr="0022490A">
              <w:rPr>
                <w:rFonts w:ascii="標楷體" w:eastAsia="標楷體" w:hAnsi="標楷體" w:hint="eastAsia"/>
                <w:szCs w:val="24"/>
              </w:rPr>
              <w:t>日</w:t>
            </w:r>
          </w:p>
        </w:tc>
        <w:tc>
          <w:tcPr>
            <w:tcW w:w="2376" w:type="dxa"/>
          </w:tcPr>
          <w:p w:rsidR="0022490A" w:rsidRPr="0022490A" w:rsidRDefault="00A356BE">
            <w:pPr>
              <w:rPr>
                <w:rFonts w:ascii="標楷體" w:eastAsia="標楷體" w:hAnsi="標楷體"/>
                <w:szCs w:val="24"/>
              </w:rPr>
            </w:pPr>
            <w:r>
              <w:rPr>
                <w:rFonts w:ascii="標楷體" w:eastAsia="標楷體" w:hAnsi="標楷體" w:hint="eastAsia"/>
                <w:szCs w:val="24"/>
              </w:rPr>
              <w:t>男性居家服務員性別角色、工作特性與工作滿意度之研究</w:t>
            </w:r>
          </w:p>
        </w:tc>
        <w:tc>
          <w:tcPr>
            <w:tcW w:w="2376" w:type="dxa"/>
          </w:tcPr>
          <w:p w:rsidR="0022490A" w:rsidRPr="0022490A" w:rsidRDefault="00A356BE">
            <w:pPr>
              <w:rPr>
                <w:rFonts w:ascii="標楷體" w:eastAsia="標楷體" w:hAnsi="標楷體"/>
                <w:szCs w:val="24"/>
              </w:rPr>
            </w:pPr>
            <w:r>
              <w:rPr>
                <w:rFonts w:ascii="標楷體" w:eastAsia="標楷體" w:hAnsi="標楷體" w:hint="eastAsia"/>
                <w:szCs w:val="24"/>
              </w:rPr>
              <w:t>102-2</w:t>
            </w:r>
          </w:p>
        </w:tc>
      </w:tr>
      <w:tr w:rsidR="00BD16EE" w:rsidRPr="0022490A" w:rsidTr="00EE4EF2">
        <w:trPr>
          <w:trHeight w:val="949"/>
        </w:trPr>
        <w:tc>
          <w:tcPr>
            <w:tcW w:w="2375" w:type="dxa"/>
          </w:tcPr>
          <w:p w:rsidR="00BD16EE" w:rsidRDefault="0007147A">
            <w:pPr>
              <w:rPr>
                <w:rFonts w:ascii="標楷體" w:eastAsia="標楷體" w:hAnsi="標楷體"/>
                <w:szCs w:val="24"/>
              </w:rPr>
            </w:pPr>
            <w:r>
              <w:rPr>
                <w:rFonts w:ascii="標楷體" w:eastAsia="標楷體" w:hAnsi="標楷體" w:hint="eastAsia"/>
                <w:szCs w:val="24"/>
              </w:rPr>
              <w:lastRenderedPageBreak/>
              <w:t>101566005</w:t>
            </w:r>
          </w:p>
        </w:tc>
        <w:tc>
          <w:tcPr>
            <w:tcW w:w="2375" w:type="dxa"/>
          </w:tcPr>
          <w:p w:rsidR="00BD16EE" w:rsidRDefault="0007147A">
            <w:pPr>
              <w:rPr>
                <w:rFonts w:ascii="標楷體" w:eastAsia="標楷體" w:hAnsi="標楷體"/>
                <w:szCs w:val="24"/>
              </w:rPr>
            </w:pPr>
            <w:r>
              <w:rPr>
                <w:rFonts w:ascii="標楷體" w:eastAsia="標楷體" w:hAnsi="標楷體" w:hint="eastAsia"/>
                <w:szCs w:val="24"/>
              </w:rPr>
              <w:t>楊雅婷</w:t>
            </w:r>
          </w:p>
        </w:tc>
        <w:tc>
          <w:tcPr>
            <w:tcW w:w="2375" w:type="dxa"/>
          </w:tcPr>
          <w:p w:rsidR="00BD16EE" w:rsidRPr="0022490A" w:rsidRDefault="0007147A" w:rsidP="0007147A">
            <w:pPr>
              <w:rPr>
                <w:rFonts w:ascii="標楷體" w:eastAsia="標楷體" w:hAnsi="標楷體"/>
                <w:szCs w:val="24"/>
              </w:rPr>
            </w:pPr>
            <w:r w:rsidRPr="0022490A">
              <w:rPr>
                <w:rFonts w:ascii="標楷體" w:eastAsia="標楷體" w:hAnsi="標楷體" w:hint="eastAsia"/>
                <w:szCs w:val="24"/>
              </w:rPr>
              <w:t>104年</w:t>
            </w:r>
            <w:r>
              <w:rPr>
                <w:rFonts w:ascii="標楷體" w:eastAsia="標楷體" w:hAnsi="標楷體" w:hint="eastAsia"/>
                <w:szCs w:val="24"/>
              </w:rPr>
              <w:t>10</w:t>
            </w:r>
            <w:r w:rsidRPr="0022490A">
              <w:rPr>
                <w:rFonts w:ascii="標楷體" w:eastAsia="標楷體" w:hAnsi="標楷體" w:hint="eastAsia"/>
                <w:szCs w:val="24"/>
              </w:rPr>
              <w:t>月</w:t>
            </w:r>
            <w:r>
              <w:rPr>
                <w:rFonts w:ascii="標楷體" w:eastAsia="標楷體" w:hAnsi="標楷體" w:hint="eastAsia"/>
                <w:szCs w:val="24"/>
              </w:rPr>
              <w:t>26</w:t>
            </w:r>
            <w:r w:rsidRPr="0022490A">
              <w:rPr>
                <w:rFonts w:ascii="標楷體" w:eastAsia="標楷體" w:hAnsi="標楷體" w:hint="eastAsia"/>
                <w:szCs w:val="24"/>
              </w:rPr>
              <w:t>日</w:t>
            </w:r>
          </w:p>
        </w:tc>
        <w:tc>
          <w:tcPr>
            <w:tcW w:w="2376" w:type="dxa"/>
          </w:tcPr>
          <w:p w:rsidR="00BD16EE" w:rsidRDefault="0007147A">
            <w:pPr>
              <w:rPr>
                <w:rFonts w:ascii="標楷體" w:eastAsia="標楷體" w:hAnsi="標楷體"/>
                <w:szCs w:val="24"/>
              </w:rPr>
            </w:pPr>
            <w:r>
              <w:rPr>
                <w:rFonts w:ascii="標楷體" w:eastAsia="標楷體" w:hAnsi="標楷體" w:hint="eastAsia"/>
                <w:szCs w:val="24"/>
              </w:rPr>
              <w:t>衛教師使用「糖尿病對話卡」經驗之探討</w:t>
            </w:r>
          </w:p>
        </w:tc>
        <w:tc>
          <w:tcPr>
            <w:tcW w:w="2376" w:type="dxa"/>
          </w:tcPr>
          <w:p w:rsidR="00BD16EE" w:rsidRDefault="00A318E2">
            <w:pPr>
              <w:rPr>
                <w:rFonts w:ascii="標楷體" w:eastAsia="標楷體" w:hAnsi="標楷體"/>
                <w:szCs w:val="24"/>
              </w:rPr>
            </w:pPr>
            <w:r>
              <w:rPr>
                <w:rFonts w:ascii="標楷體" w:eastAsia="標楷體" w:hAnsi="標楷體" w:hint="eastAsia"/>
                <w:szCs w:val="24"/>
              </w:rPr>
              <w:t>104-1</w:t>
            </w:r>
          </w:p>
        </w:tc>
      </w:tr>
      <w:tr w:rsidR="00BD16EE" w:rsidRPr="0022490A" w:rsidTr="00EE4EF2">
        <w:trPr>
          <w:trHeight w:val="949"/>
        </w:trPr>
        <w:tc>
          <w:tcPr>
            <w:tcW w:w="2375" w:type="dxa"/>
          </w:tcPr>
          <w:p w:rsidR="00BD16EE" w:rsidRDefault="008C38FC">
            <w:pPr>
              <w:rPr>
                <w:rFonts w:ascii="標楷體" w:eastAsia="標楷體" w:hAnsi="標楷體"/>
                <w:szCs w:val="24"/>
              </w:rPr>
            </w:pPr>
            <w:r>
              <w:rPr>
                <w:rFonts w:ascii="標楷體" w:eastAsia="標楷體" w:hAnsi="標楷體" w:hint="eastAsia"/>
                <w:szCs w:val="24"/>
              </w:rPr>
              <w:t>100566501</w:t>
            </w:r>
          </w:p>
        </w:tc>
        <w:tc>
          <w:tcPr>
            <w:tcW w:w="2375" w:type="dxa"/>
          </w:tcPr>
          <w:p w:rsidR="00BD16EE" w:rsidRDefault="008C38FC">
            <w:pPr>
              <w:rPr>
                <w:rFonts w:ascii="標楷體" w:eastAsia="標楷體" w:hAnsi="標楷體"/>
                <w:szCs w:val="24"/>
              </w:rPr>
            </w:pPr>
            <w:r>
              <w:rPr>
                <w:rFonts w:ascii="標楷體" w:eastAsia="標楷體" w:hAnsi="標楷體" w:hint="eastAsia"/>
                <w:szCs w:val="24"/>
              </w:rPr>
              <w:t>李効苗</w:t>
            </w:r>
          </w:p>
        </w:tc>
        <w:tc>
          <w:tcPr>
            <w:tcW w:w="2375" w:type="dxa"/>
          </w:tcPr>
          <w:p w:rsidR="00BD16EE" w:rsidRPr="0022490A" w:rsidRDefault="008C38FC" w:rsidP="008C38FC">
            <w:pPr>
              <w:rPr>
                <w:rFonts w:ascii="標楷體" w:eastAsia="標楷體" w:hAnsi="標楷體"/>
                <w:szCs w:val="24"/>
              </w:rPr>
            </w:pPr>
            <w:r w:rsidRPr="0022490A">
              <w:rPr>
                <w:rFonts w:ascii="標楷體" w:eastAsia="標楷體" w:hAnsi="標楷體" w:hint="eastAsia"/>
                <w:szCs w:val="24"/>
              </w:rPr>
              <w:t>104年</w:t>
            </w:r>
            <w:r>
              <w:rPr>
                <w:rFonts w:ascii="標楷體" w:eastAsia="標楷體" w:hAnsi="標楷體" w:hint="eastAsia"/>
                <w:szCs w:val="24"/>
              </w:rPr>
              <w:t>11</w:t>
            </w:r>
            <w:r w:rsidRPr="0022490A">
              <w:rPr>
                <w:rFonts w:ascii="標楷體" w:eastAsia="標楷體" w:hAnsi="標楷體" w:hint="eastAsia"/>
                <w:szCs w:val="24"/>
              </w:rPr>
              <w:t>月</w:t>
            </w:r>
            <w:r>
              <w:rPr>
                <w:rFonts w:ascii="標楷體" w:eastAsia="標楷體" w:hAnsi="標楷體" w:hint="eastAsia"/>
                <w:szCs w:val="24"/>
              </w:rPr>
              <w:t>6</w:t>
            </w:r>
            <w:r w:rsidRPr="0022490A">
              <w:rPr>
                <w:rFonts w:ascii="標楷體" w:eastAsia="標楷體" w:hAnsi="標楷體" w:hint="eastAsia"/>
                <w:szCs w:val="24"/>
              </w:rPr>
              <w:t>日</w:t>
            </w:r>
          </w:p>
        </w:tc>
        <w:tc>
          <w:tcPr>
            <w:tcW w:w="2376" w:type="dxa"/>
          </w:tcPr>
          <w:p w:rsidR="00BD16EE" w:rsidRDefault="008C38FC">
            <w:pPr>
              <w:rPr>
                <w:rFonts w:ascii="標楷體" w:eastAsia="標楷體" w:hAnsi="標楷體"/>
                <w:szCs w:val="24"/>
              </w:rPr>
            </w:pPr>
            <w:r>
              <w:rPr>
                <w:rFonts w:ascii="標楷體" w:eastAsia="標楷體" w:hAnsi="標楷體" w:hint="eastAsia"/>
                <w:szCs w:val="24"/>
              </w:rPr>
              <w:t>校園被</w:t>
            </w:r>
            <w:proofErr w:type="gramStart"/>
            <w:r>
              <w:rPr>
                <w:rFonts w:ascii="標楷體" w:eastAsia="標楷體" w:hAnsi="標楷體" w:hint="eastAsia"/>
                <w:szCs w:val="24"/>
              </w:rPr>
              <w:t>霸凌者</w:t>
            </w:r>
            <w:proofErr w:type="gramEnd"/>
            <w:r>
              <w:rPr>
                <w:rFonts w:ascii="標楷體" w:eastAsia="標楷體" w:hAnsi="標楷體" w:hint="eastAsia"/>
                <w:szCs w:val="24"/>
              </w:rPr>
              <w:t>復原歷程之研究</w:t>
            </w:r>
          </w:p>
        </w:tc>
        <w:tc>
          <w:tcPr>
            <w:tcW w:w="2376" w:type="dxa"/>
          </w:tcPr>
          <w:p w:rsidR="00BD16EE" w:rsidRDefault="00A318E2">
            <w:pPr>
              <w:rPr>
                <w:rFonts w:ascii="標楷體" w:eastAsia="標楷體" w:hAnsi="標楷體"/>
                <w:szCs w:val="24"/>
              </w:rPr>
            </w:pPr>
            <w:r>
              <w:rPr>
                <w:rFonts w:ascii="標楷體" w:eastAsia="標楷體" w:hAnsi="標楷體" w:hint="eastAsia"/>
                <w:szCs w:val="24"/>
              </w:rPr>
              <w:t>104-1</w:t>
            </w:r>
          </w:p>
        </w:tc>
      </w:tr>
      <w:tr w:rsidR="00BD16EE" w:rsidRPr="0022490A" w:rsidTr="00EE4EF2">
        <w:trPr>
          <w:trHeight w:val="949"/>
        </w:trPr>
        <w:tc>
          <w:tcPr>
            <w:tcW w:w="2375" w:type="dxa"/>
          </w:tcPr>
          <w:p w:rsidR="00BD16EE" w:rsidRDefault="008C38FC">
            <w:pPr>
              <w:rPr>
                <w:rFonts w:ascii="標楷體" w:eastAsia="標楷體" w:hAnsi="標楷體"/>
                <w:szCs w:val="24"/>
              </w:rPr>
            </w:pPr>
            <w:r>
              <w:rPr>
                <w:rFonts w:ascii="標楷體" w:eastAsia="標楷體" w:hAnsi="標楷體" w:hint="eastAsia"/>
                <w:szCs w:val="24"/>
              </w:rPr>
              <w:t>101566001</w:t>
            </w:r>
          </w:p>
        </w:tc>
        <w:tc>
          <w:tcPr>
            <w:tcW w:w="2375" w:type="dxa"/>
          </w:tcPr>
          <w:p w:rsidR="00BD16EE" w:rsidRDefault="008C38FC">
            <w:pPr>
              <w:rPr>
                <w:rFonts w:ascii="標楷體" w:eastAsia="標楷體" w:hAnsi="標楷體"/>
                <w:szCs w:val="24"/>
              </w:rPr>
            </w:pPr>
            <w:r>
              <w:rPr>
                <w:rFonts w:ascii="標楷體" w:eastAsia="標楷體" w:hAnsi="標楷體" w:hint="eastAsia"/>
                <w:szCs w:val="24"/>
              </w:rPr>
              <w:t>李慧萍</w:t>
            </w:r>
          </w:p>
        </w:tc>
        <w:tc>
          <w:tcPr>
            <w:tcW w:w="2375" w:type="dxa"/>
          </w:tcPr>
          <w:p w:rsidR="00BD16EE" w:rsidRPr="0022490A" w:rsidRDefault="008C38FC" w:rsidP="008C38FC">
            <w:pPr>
              <w:rPr>
                <w:rFonts w:ascii="標楷體" w:eastAsia="標楷體" w:hAnsi="標楷體"/>
                <w:szCs w:val="24"/>
              </w:rPr>
            </w:pPr>
            <w:r w:rsidRPr="0022490A">
              <w:rPr>
                <w:rFonts w:ascii="標楷體" w:eastAsia="標楷體" w:hAnsi="標楷體" w:hint="eastAsia"/>
                <w:szCs w:val="24"/>
              </w:rPr>
              <w:t>104年</w:t>
            </w:r>
            <w:r>
              <w:rPr>
                <w:rFonts w:ascii="標楷體" w:eastAsia="標楷體" w:hAnsi="標楷體" w:hint="eastAsia"/>
                <w:szCs w:val="24"/>
              </w:rPr>
              <w:t>11</w:t>
            </w:r>
            <w:r w:rsidRPr="0022490A">
              <w:rPr>
                <w:rFonts w:ascii="標楷體" w:eastAsia="標楷體" w:hAnsi="標楷體" w:hint="eastAsia"/>
                <w:szCs w:val="24"/>
              </w:rPr>
              <w:t>月</w:t>
            </w:r>
            <w:r>
              <w:rPr>
                <w:rFonts w:ascii="標楷體" w:eastAsia="標楷體" w:hAnsi="標楷體" w:hint="eastAsia"/>
                <w:szCs w:val="24"/>
              </w:rPr>
              <w:t>9</w:t>
            </w:r>
            <w:r w:rsidRPr="0022490A">
              <w:rPr>
                <w:rFonts w:ascii="標楷體" w:eastAsia="標楷體" w:hAnsi="標楷體" w:hint="eastAsia"/>
                <w:szCs w:val="24"/>
              </w:rPr>
              <w:t>日</w:t>
            </w:r>
          </w:p>
        </w:tc>
        <w:tc>
          <w:tcPr>
            <w:tcW w:w="2376" w:type="dxa"/>
          </w:tcPr>
          <w:p w:rsidR="00BD16EE" w:rsidRDefault="008C38FC">
            <w:pPr>
              <w:rPr>
                <w:rFonts w:ascii="標楷體" w:eastAsia="標楷體" w:hAnsi="標楷體"/>
                <w:szCs w:val="24"/>
              </w:rPr>
            </w:pPr>
            <w:r>
              <w:rPr>
                <w:rFonts w:ascii="標楷體" w:eastAsia="標楷體" w:hAnsi="標楷體" w:hint="eastAsia"/>
                <w:szCs w:val="24"/>
              </w:rPr>
              <w:t>弱勢家庭兒童及少年社區照顧服務計畫在兒童自我效能與社會支持的效果評估</w:t>
            </w:r>
          </w:p>
        </w:tc>
        <w:tc>
          <w:tcPr>
            <w:tcW w:w="2376" w:type="dxa"/>
          </w:tcPr>
          <w:p w:rsidR="00BD16EE" w:rsidRDefault="00A318E2">
            <w:pPr>
              <w:rPr>
                <w:rFonts w:ascii="標楷體" w:eastAsia="標楷體" w:hAnsi="標楷體"/>
                <w:szCs w:val="24"/>
              </w:rPr>
            </w:pPr>
            <w:r>
              <w:rPr>
                <w:rFonts w:ascii="標楷體" w:eastAsia="標楷體" w:hAnsi="標楷體" w:hint="eastAsia"/>
                <w:szCs w:val="24"/>
              </w:rPr>
              <w:t>104-1</w:t>
            </w:r>
          </w:p>
        </w:tc>
      </w:tr>
      <w:tr w:rsidR="00BD16EE" w:rsidRPr="0022490A" w:rsidTr="00EE4EF2">
        <w:trPr>
          <w:trHeight w:val="949"/>
        </w:trPr>
        <w:tc>
          <w:tcPr>
            <w:tcW w:w="2375" w:type="dxa"/>
          </w:tcPr>
          <w:p w:rsidR="00BD16EE" w:rsidRDefault="008C38FC">
            <w:pPr>
              <w:rPr>
                <w:rFonts w:ascii="標楷體" w:eastAsia="標楷體" w:hAnsi="標楷體"/>
                <w:szCs w:val="24"/>
              </w:rPr>
            </w:pPr>
            <w:r>
              <w:rPr>
                <w:rFonts w:ascii="標楷體" w:eastAsia="標楷體" w:hAnsi="標楷體" w:hint="eastAsia"/>
                <w:szCs w:val="24"/>
              </w:rPr>
              <w:t>101566051</w:t>
            </w:r>
          </w:p>
        </w:tc>
        <w:tc>
          <w:tcPr>
            <w:tcW w:w="2375" w:type="dxa"/>
          </w:tcPr>
          <w:p w:rsidR="00BD16EE" w:rsidRDefault="008C38FC">
            <w:pPr>
              <w:rPr>
                <w:rFonts w:ascii="標楷體" w:eastAsia="標楷體" w:hAnsi="標楷體"/>
                <w:szCs w:val="24"/>
              </w:rPr>
            </w:pPr>
            <w:r>
              <w:rPr>
                <w:rFonts w:ascii="標楷體" w:eastAsia="標楷體" w:hAnsi="標楷體" w:hint="eastAsia"/>
                <w:szCs w:val="24"/>
              </w:rPr>
              <w:t>蔣孟庭</w:t>
            </w:r>
          </w:p>
        </w:tc>
        <w:tc>
          <w:tcPr>
            <w:tcW w:w="2375" w:type="dxa"/>
          </w:tcPr>
          <w:p w:rsidR="00BD16EE" w:rsidRPr="0022490A" w:rsidRDefault="008C38FC" w:rsidP="008C38FC">
            <w:pPr>
              <w:rPr>
                <w:rFonts w:ascii="標楷體" w:eastAsia="標楷體" w:hAnsi="標楷體"/>
                <w:szCs w:val="24"/>
              </w:rPr>
            </w:pPr>
            <w:r w:rsidRPr="0022490A">
              <w:rPr>
                <w:rFonts w:ascii="標楷體" w:eastAsia="標楷體" w:hAnsi="標楷體" w:hint="eastAsia"/>
                <w:szCs w:val="24"/>
              </w:rPr>
              <w:t>10</w:t>
            </w:r>
            <w:r>
              <w:rPr>
                <w:rFonts w:ascii="標楷體" w:eastAsia="標楷體" w:hAnsi="標楷體" w:hint="eastAsia"/>
                <w:szCs w:val="24"/>
              </w:rPr>
              <w:t>5</w:t>
            </w:r>
            <w:r w:rsidRPr="0022490A">
              <w:rPr>
                <w:rFonts w:ascii="標楷體" w:eastAsia="標楷體" w:hAnsi="標楷體" w:hint="eastAsia"/>
                <w:szCs w:val="24"/>
              </w:rPr>
              <w:t>年</w:t>
            </w:r>
            <w:r>
              <w:rPr>
                <w:rFonts w:ascii="標楷體" w:eastAsia="標楷體" w:hAnsi="標楷體" w:hint="eastAsia"/>
                <w:szCs w:val="24"/>
              </w:rPr>
              <w:t>1</w:t>
            </w:r>
            <w:r w:rsidRPr="0022490A">
              <w:rPr>
                <w:rFonts w:ascii="標楷體" w:eastAsia="標楷體" w:hAnsi="標楷體" w:hint="eastAsia"/>
                <w:szCs w:val="24"/>
              </w:rPr>
              <w:t>月</w:t>
            </w:r>
            <w:r>
              <w:rPr>
                <w:rFonts w:ascii="標楷體" w:eastAsia="標楷體" w:hAnsi="標楷體" w:hint="eastAsia"/>
                <w:szCs w:val="24"/>
              </w:rPr>
              <w:t>5</w:t>
            </w:r>
            <w:r w:rsidRPr="0022490A">
              <w:rPr>
                <w:rFonts w:ascii="標楷體" w:eastAsia="標楷體" w:hAnsi="標楷體" w:hint="eastAsia"/>
                <w:szCs w:val="24"/>
              </w:rPr>
              <w:t>日</w:t>
            </w:r>
          </w:p>
        </w:tc>
        <w:tc>
          <w:tcPr>
            <w:tcW w:w="2376" w:type="dxa"/>
          </w:tcPr>
          <w:p w:rsidR="00BD16EE" w:rsidRDefault="008C38FC">
            <w:pPr>
              <w:rPr>
                <w:rFonts w:ascii="標楷體" w:eastAsia="標楷體" w:hAnsi="標楷體"/>
                <w:szCs w:val="24"/>
              </w:rPr>
            </w:pPr>
            <w:r>
              <w:rPr>
                <w:rFonts w:ascii="標楷體" w:eastAsia="標楷體" w:hAnsi="標楷體" w:hint="eastAsia"/>
                <w:szCs w:val="24"/>
              </w:rPr>
              <w:t>運用醫療關懷溝通調解員模式處理醫療糾紛事件之研究</w:t>
            </w:r>
          </w:p>
        </w:tc>
        <w:tc>
          <w:tcPr>
            <w:tcW w:w="2376" w:type="dxa"/>
          </w:tcPr>
          <w:p w:rsidR="00BD16EE" w:rsidRDefault="00A318E2">
            <w:pPr>
              <w:rPr>
                <w:rFonts w:ascii="標楷體" w:eastAsia="標楷體" w:hAnsi="標楷體"/>
                <w:szCs w:val="24"/>
              </w:rPr>
            </w:pPr>
            <w:r>
              <w:rPr>
                <w:rFonts w:ascii="標楷體" w:eastAsia="標楷體" w:hAnsi="標楷體" w:hint="eastAsia"/>
                <w:szCs w:val="24"/>
              </w:rPr>
              <w:t>104-1</w:t>
            </w:r>
          </w:p>
        </w:tc>
      </w:tr>
      <w:tr w:rsidR="00BD16EE" w:rsidRPr="0022490A" w:rsidTr="00EE4EF2">
        <w:trPr>
          <w:trHeight w:val="949"/>
        </w:trPr>
        <w:tc>
          <w:tcPr>
            <w:tcW w:w="2375" w:type="dxa"/>
          </w:tcPr>
          <w:p w:rsidR="00BD16EE" w:rsidRDefault="008C38FC">
            <w:pPr>
              <w:rPr>
                <w:rFonts w:ascii="標楷體" w:eastAsia="標楷體" w:hAnsi="標楷體"/>
                <w:szCs w:val="24"/>
              </w:rPr>
            </w:pPr>
            <w:r>
              <w:rPr>
                <w:rFonts w:ascii="標楷體" w:eastAsia="標楷體" w:hAnsi="標楷體" w:hint="eastAsia"/>
                <w:szCs w:val="24"/>
              </w:rPr>
              <w:t>102566052</w:t>
            </w:r>
          </w:p>
        </w:tc>
        <w:tc>
          <w:tcPr>
            <w:tcW w:w="2375" w:type="dxa"/>
          </w:tcPr>
          <w:p w:rsidR="00BD16EE" w:rsidRDefault="008C38FC">
            <w:pPr>
              <w:rPr>
                <w:rFonts w:ascii="標楷體" w:eastAsia="標楷體" w:hAnsi="標楷體"/>
                <w:szCs w:val="24"/>
              </w:rPr>
            </w:pPr>
            <w:r>
              <w:rPr>
                <w:rFonts w:ascii="標楷體" w:eastAsia="標楷體" w:hAnsi="標楷體" w:hint="eastAsia"/>
                <w:szCs w:val="24"/>
              </w:rPr>
              <w:t>劉宇真</w:t>
            </w:r>
          </w:p>
        </w:tc>
        <w:tc>
          <w:tcPr>
            <w:tcW w:w="2375" w:type="dxa"/>
          </w:tcPr>
          <w:p w:rsidR="00BD16EE" w:rsidRPr="0022490A" w:rsidRDefault="008C38FC" w:rsidP="008C38FC">
            <w:pPr>
              <w:rPr>
                <w:rFonts w:ascii="標楷體" w:eastAsia="標楷體" w:hAnsi="標楷體"/>
                <w:szCs w:val="24"/>
              </w:rPr>
            </w:pPr>
            <w:r w:rsidRPr="0022490A">
              <w:rPr>
                <w:rFonts w:ascii="標楷體" w:eastAsia="標楷體" w:hAnsi="標楷體" w:hint="eastAsia"/>
                <w:szCs w:val="24"/>
              </w:rPr>
              <w:t>104年</w:t>
            </w:r>
            <w:r>
              <w:rPr>
                <w:rFonts w:ascii="標楷體" w:eastAsia="標楷體" w:hAnsi="標楷體" w:hint="eastAsia"/>
                <w:szCs w:val="24"/>
              </w:rPr>
              <w:t>10</w:t>
            </w:r>
            <w:r w:rsidRPr="0022490A">
              <w:rPr>
                <w:rFonts w:ascii="標楷體" w:eastAsia="標楷體" w:hAnsi="標楷體" w:hint="eastAsia"/>
                <w:szCs w:val="24"/>
              </w:rPr>
              <w:t>月</w:t>
            </w:r>
            <w:r>
              <w:rPr>
                <w:rFonts w:ascii="標楷體" w:eastAsia="標楷體" w:hAnsi="標楷體" w:hint="eastAsia"/>
                <w:szCs w:val="24"/>
              </w:rPr>
              <w:t>28</w:t>
            </w:r>
            <w:r w:rsidRPr="0022490A">
              <w:rPr>
                <w:rFonts w:ascii="標楷體" w:eastAsia="標楷體" w:hAnsi="標楷體" w:hint="eastAsia"/>
                <w:szCs w:val="24"/>
              </w:rPr>
              <w:t>日</w:t>
            </w:r>
          </w:p>
        </w:tc>
        <w:tc>
          <w:tcPr>
            <w:tcW w:w="2376" w:type="dxa"/>
          </w:tcPr>
          <w:p w:rsidR="00BD16EE" w:rsidRDefault="008C38FC">
            <w:pPr>
              <w:rPr>
                <w:rFonts w:ascii="標楷體" w:eastAsia="標楷體" w:hAnsi="標楷體"/>
                <w:szCs w:val="24"/>
              </w:rPr>
            </w:pPr>
            <w:r>
              <w:rPr>
                <w:rFonts w:ascii="標楷體" w:eastAsia="標楷體" w:hAnsi="標楷體" w:hint="eastAsia"/>
                <w:szCs w:val="24"/>
              </w:rPr>
              <w:t>失智症照顧者使用小單位照顧之決策歷程</w:t>
            </w:r>
          </w:p>
        </w:tc>
        <w:tc>
          <w:tcPr>
            <w:tcW w:w="2376" w:type="dxa"/>
          </w:tcPr>
          <w:p w:rsidR="00BD16EE" w:rsidRDefault="00A318E2">
            <w:pPr>
              <w:rPr>
                <w:rFonts w:ascii="標楷體" w:eastAsia="標楷體" w:hAnsi="標楷體"/>
                <w:szCs w:val="24"/>
              </w:rPr>
            </w:pPr>
            <w:r>
              <w:rPr>
                <w:rFonts w:ascii="標楷體" w:eastAsia="標楷體" w:hAnsi="標楷體" w:hint="eastAsia"/>
                <w:szCs w:val="24"/>
              </w:rPr>
              <w:t>104-1</w:t>
            </w:r>
          </w:p>
        </w:tc>
      </w:tr>
      <w:tr w:rsidR="00BD16EE" w:rsidRPr="0022490A" w:rsidTr="00EE4EF2">
        <w:trPr>
          <w:trHeight w:val="949"/>
        </w:trPr>
        <w:tc>
          <w:tcPr>
            <w:tcW w:w="2375" w:type="dxa"/>
          </w:tcPr>
          <w:p w:rsidR="00BD16EE" w:rsidRDefault="00D56C6D">
            <w:pPr>
              <w:rPr>
                <w:rFonts w:ascii="標楷體" w:eastAsia="標楷體" w:hAnsi="標楷體"/>
                <w:szCs w:val="24"/>
              </w:rPr>
            </w:pPr>
            <w:r>
              <w:rPr>
                <w:rFonts w:ascii="標楷體" w:eastAsia="標楷體" w:hAnsi="標楷體" w:hint="eastAsia"/>
                <w:szCs w:val="24"/>
              </w:rPr>
              <w:t>101566053</w:t>
            </w:r>
          </w:p>
        </w:tc>
        <w:tc>
          <w:tcPr>
            <w:tcW w:w="2375" w:type="dxa"/>
          </w:tcPr>
          <w:p w:rsidR="00BD16EE" w:rsidRDefault="00D56C6D">
            <w:pPr>
              <w:rPr>
                <w:rFonts w:ascii="標楷體" w:eastAsia="標楷體" w:hAnsi="標楷體"/>
                <w:szCs w:val="24"/>
              </w:rPr>
            </w:pPr>
            <w:r>
              <w:rPr>
                <w:rFonts w:ascii="標楷體" w:eastAsia="標楷體" w:hAnsi="標楷體" w:hint="eastAsia"/>
                <w:szCs w:val="24"/>
              </w:rPr>
              <w:t>譚慧雯</w:t>
            </w:r>
          </w:p>
        </w:tc>
        <w:tc>
          <w:tcPr>
            <w:tcW w:w="2375" w:type="dxa"/>
          </w:tcPr>
          <w:p w:rsidR="00BD16EE" w:rsidRPr="0022490A" w:rsidRDefault="00D56C6D" w:rsidP="00A356BE">
            <w:pPr>
              <w:rPr>
                <w:rFonts w:ascii="標楷體" w:eastAsia="標楷體" w:hAnsi="標楷體"/>
                <w:szCs w:val="24"/>
              </w:rPr>
            </w:pPr>
            <w:r w:rsidRPr="0022490A">
              <w:rPr>
                <w:rFonts w:ascii="標楷體" w:eastAsia="標楷體" w:hAnsi="標楷體" w:hint="eastAsia"/>
                <w:szCs w:val="24"/>
              </w:rPr>
              <w:t>10</w:t>
            </w:r>
            <w:r>
              <w:rPr>
                <w:rFonts w:ascii="標楷體" w:eastAsia="標楷體" w:hAnsi="標楷體" w:hint="eastAsia"/>
                <w:szCs w:val="24"/>
              </w:rPr>
              <w:t>5</w:t>
            </w:r>
            <w:r w:rsidRPr="0022490A">
              <w:rPr>
                <w:rFonts w:ascii="標楷體" w:eastAsia="標楷體" w:hAnsi="標楷體" w:hint="eastAsia"/>
                <w:szCs w:val="24"/>
              </w:rPr>
              <w:t>年</w:t>
            </w:r>
            <w:r>
              <w:rPr>
                <w:rFonts w:ascii="標楷體" w:eastAsia="標楷體" w:hAnsi="標楷體" w:hint="eastAsia"/>
                <w:szCs w:val="24"/>
              </w:rPr>
              <w:t>4</w:t>
            </w:r>
            <w:r w:rsidRPr="0022490A">
              <w:rPr>
                <w:rFonts w:ascii="標楷體" w:eastAsia="標楷體" w:hAnsi="標楷體" w:hint="eastAsia"/>
                <w:szCs w:val="24"/>
              </w:rPr>
              <w:t>月</w:t>
            </w:r>
            <w:r>
              <w:rPr>
                <w:rFonts w:ascii="標楷體" w:eastAsia="標楷體" w:hAnsi="標楷體" w:hint="eastAsia"/>
                <w:szCs w:val="24"/>
              </w:rPr>
              <w:t>13</w:t>
            </w:r>
            <w:r w:rsidRPr="0022490A">
              <w:rPr>
                <w:rFonts w:ascii="標楷體" w:eastAsia="標楷體" w:hAnsi="標楷體" w:hint="eastAsia"/>
                <w:szCs w:val="24"/>
              </w:rPr>
              <w:t>日</w:t>
            </w:r>
          </w:p>
        </w:tc>
        <w:tc>
          <w:tcPr>
            <w:tcW w:w="2376" w:type="dxa"/>
          </w:tcPr>
          <w:p w:rsidR="00BD16EE" w:rsidRDefault="00D56C6D">
            <w:pPr>
              <w:rPr>
                <w:rFonts w:ascii="標楷體" w:eastAsia="標楷體" w:hAnsi="標楷體"/>
                <w:szCs w:val="24"/>
              </w:rPr>
            </w:pPr>
            <w:r>
              <w:rPr>
                <w:rFonts w:ascii="標楷體" w:eastAsia="標楷體" w:hAnsi="標楷體" w:hint="eastAsia"/>
                <w:szCs w:val="24"/>
              </w:rPr>
              <w:t>災後重建培</w:t>
            </w:r>
            <w:proofErr w:type="gramStart"/>
            <w:r>
              <w:rPr>
                <w:rFonts w:ascii="標楷體" w:eastAsia="標楷體" w:hAnsi="標楷體" w:hint="eastAsia"/>
                <w:szCs w:val="24"/>
              </w:rPr>
              <w:t>力－以莫拉克</w:t>
            </w:r>
            <w:proofErr w:type="gramEnd"/>
            <w:r>
              <w:rPr>
                <w:rFonts w:ascii="標楷體" w:eastAsia="標楷體" w:hAnsi="標楷體" w:hint="eastAsia"/>
                <w:szCs w:val="24"/>
              </w:rPr>
              <w:t>風災後高雄市人力支持計畫為例</w:t>
            </w:r>
          </w:p>
        </w:tc>
        <w:tc>
          <w:tcPr>
            <w:tcW w:w="2376" w:type="dxa"/>
          </w:tcPr>
          <w:p w:rsidR="00BD16EE" w:rsidRDefault="00A318E2">
            <w:pPr>
              <w:rPr>
                <w:rFonts w:ascii="標楷體" w:eastAsia="標楷體" w:hAnsi="標楷體"/>
                <w:szCs w:val="24"/>
              </w:rPr>
            </w:pPr>
            <w:r>
              <w:rPr>
                <w:rFonts w:ascii="標楷體" w:eastAsia="標楷體" w:hAnsi="標楷體" w:hint="eastAsia"/>
                <w:szCs w:val="24"/>
              </w:rPr>
              <w:t>104-</w:t>
            </w:r>
            <w:r w:rsidR="00393E2C">
              <w:rPr>
                <w:rFonts w:ascii="標楷體" w:eastAsia="標楷體" w:hAnsi="標楷體" w:hint="eastAsia"/>
                <w:szCs w:val="24"/>
              </w:rPr>
              <w:t>2</w:t>
            </w:r>
          </w:p>
        </w:tc>
      </w:tr>
      <w:tr w:rsidR="00BD16EE" w:rsidRPr="0022490A" w:rsidTr="00EE4EF2">
        <w:trPr>
          <w:trHeight w:val="949"/>
        </w:trPr>
        <w:tc>
          <w:tcPr>
            <w:tcW w:w="2375" w:type="dxa"/>
          </w:tcPr>
          <w:p w:rsidR="00BD16EE" w:rsidRDefault="00507EE0">
            <w:pPr>
              <w:rPr>
                <w:rFonts w:ascii="標楷體" w:eastAsia="標楷體" w:hAnsi="標楷體"/>
                <w:szCs w:val="24"/>
              </w:rPr>
            </w:pPr>
            <w:r>
              <w:rPr>
                <w:rFonts w:ascii="標楷體" w:eastAsia="標楷體" w:hAnsi="標楷體" w:hint="eastAsia"/>
                <w:szCs w:val="24"/>
              </w:rPr>
              <w:t>101566004</w:t>
            </w:r>
          </w:p>
        </w:tc>
        <w:tc>
          <w:tcPr>
            <w:tcW w:w="2375" w:type="dxa"/>
          </w:tcPr>
          <w:p w:rsidR="00BD16EE" w:rsidRDefault="00507EE0">
            <w:pPr>
              <w:rPr>
                <w:rFonts w:ascii="標楷體" w:eastAsia="標楷體" w:hAnsi="標楷體"/>
                <w:szCs w:val="24"/>
              </w:rPr>
            </w:pPr>
            <w:r>
              <w:rPr>
                <w:rFonts w:ascii="標楷體" w:eastAsia="標楷體" w:hAnsi="標楷體" w:hint="eastAsia"/>
                <w:szCs w:val="24"/>
              </w:rPr>
              <w:t>林宜潔</w:t>
            </w:r>
          </w:p>
        </w:tc>
        <w:tc>
          <w:tcPr>
            <w:tcW w:w="2375" w:type="dxa"/>
          </w:tcPr>
          <w:p w:rsidR="00BD16EE" w:rsidRPr="0022490A" w:rsidRDefault="00507EE0" w:rsidP="00507EE0">
            <w:pPr>
              <w:rPr>
                <w:rFonts w:ascii="標楷體" w:eastAsia="標楷體" w:hAnsi="標楷體"/>
                <w:szCs w:val="24"/>
              </w:rPr>
            </w:pPr>
            <w:r w:rsidRPr="0022490A">
              <w:rPr>
                <w:rFonts w:ascii="標楷體" w:eastAsia="標楷體" w:hAnsi="標楷體" w:hint="eastAsia"/>
                <w:szCs w:val="24"/>
              </w:rPr>
              <w:t>10</w:t>
            </w:r>
            <w:r>
              <w:rPr>
                <w:rFonts w:ascii="標楷體" w:eastAsia="標楷體" w:hAnsi="標楷體" w:hint="eastAsia"/>
                <w:szCs w:val="24"/>
              </w:rPr>
              <w:t>2</w:t>
            </w:r>
            <w:r w:rsidRPr="0022490A">
              <w:rPr>
                <w:rFonts w:ascii="標楷體" w:eastAsia="標楷體" w:hAnsi="標楷體" w:hint="eastAsia"/>
                <w:szCs w:val="24"/>
              </w:rPr>
              <w:t>年</w:t>
            </w:r>
            <w:r>
              <w:rPr>
                <w:rFonts w:ascii="標楷體" w:eastAsia="標楷體" w:hAnsi="標楷體" w:hint="eastAsia"/>
                <w:szCs w:val="24"/>
              </w:rPr>
              <w:t>12</w:t>
            </w:r>
            <w:r w:rsidRPr="0022490A">
              <w:rPr>
                <w:rFonts w:ascii="標楷體" w:eastAsia="標楷體" w:hAnsi="標楷體" w:hint="eastAsia"/>
                <w:szCs w:val="24"/>
              </w:rPr>
              <w:t>月</w:t>
            </w:r>
            <w:r>
              <w:rPr>
                <w:rFonts w:ascii="標楷體" w:eastAsia="標楷體" w:hAnsi="標楷體" w:hint="eastAsia"/>
                <w:szCs w:val="24"/>
              </w:rPr>
              <w:t>23</w:t>
            </w:r>
            <w:r w:rsidRPr="0022490A">
              <w:rPr>
                <w:rFonts w:ascii="標楷體" w:eastAsia="標楷體" w:hAnsi="標楷體" w:hint="eastAsia"/>
                <w:szCs w:val="24"/>
              </w:rPr>
              <w:t>日</w:t>
            </w:r>
          </w:p>
        </w:tc>
        <w:tc>
          <w:tcPr>
            <w:tcW w:w="2376" w:type="dxa"/>
          </w:tcPr>
          <w:p w:rsidR="00BD16EE" w:rsidRDefault="00507EE0">
            <w:pPr>
              <w:rPr>
                <w:rFonts w:ascii="標楷體" w:eastAsia="標楷體" w:hAnsi="標楷體"/>
                <w:szCs w:val="24"/>
              </w:rPr>
            </w:pPr>
            <w:r>
              <w:rPr>
                <w:rFonts w:ascii="標楷體" w:eastAsia="標楷體" w:hAnsi="標楷體" w:hint="eastAsia"/>
                <w:szCs w:val="24"/>
              </w:rPr>
              <w:t>志工人格特質、參與動機、社會支持與留任意願關係之研究</w:t>
            </w:r>
          </w:p>
        </w:tc>
        <w:tc>
          <w:tcPr>
            <w:tcW w:w="2376" w:type="dxa"/>
          </w:tcPr>
          <w:p w:rsidR="00BD16EE" w:rsidRPr="00507EE0" w:rsidRDefault="00507EE0" w:rsidP="00507EE0">
            <w:pPr>
              <w:rPr>
                <w:rFonts w:ascii="標楷體" w:eastAsia="標楷體" w:hAnsi="標楷體"/>
                <w:szCs w:val="24"/>
              </w:rPr>
            </w:pPr>
            <w:r>
              <w:rPr>
                <w:rFonts w:ascii="標楷體" w:eastAsia="標楷體" w:hAnsi="標楷體" w:hint="eastAsia"/>
                <w:szCs w:val="24"/>
              </w:rPr>
              <w:t>102-2</w:t>
            </w:r>
          </w:p>
        </w:tc>
      </w:tr>
      <w:tr w:rsidR="00BD16EE" w:rsidRPr="0022490A" w:rsidTr="00EE4EF2">
        <w:trPr>
          <w:trHeight w:val="949"/>
        </w:trPr>
        <w:tc>
          <w:tcPr>
            <w:tcW w:w="2375" w:type="dxa"/>
          </w:tcPr>
          <w:p w:rsidR="00BD16EE" w:rsidRDefault="00507EE0">
            <w:pPr>
              <w:rPr>
                <w:rFonts w:ascii="標楷體" w:eastAsia="標楷體" w:hAnsi="標楷體"/>
                <w:szCs w:val="24"/>
              </w:rPr>
            </w:pPr>
            <w:r>
              <w:rPr>
                <w:rFonts w:ascii="標楷體" w:eastAsia="標楷體" w:hAnsi="標楷體" w:hint="eastAsia"/>
                <w:szCs w:val="24"/>
              </w:rPr>
              <w:t>99566053</w:t>
            </w:r>
          </w:p>
        </w:tc>
        <w:tc>
          <w:tcPr>
            <w:tcW w:w="2375" w:type="dxa"/>
          </w:tcPr>
          <w:p w:rsidR="00BD16EE" w:rsidRDefault="00507EE0">
            <w:pPr>
              <w:rPr>
                <w:rFonts w:ascii="標楷體" w:eastAsia="標楷體" w:hAnsi="標楷體"/>
                <w:szCs w:val="24"/>
              </w:rPr>
            </w:pPr>
            <w:r>
              <w:rPr>
                <w:rFonts w:ascii="標楷體" w:eastAsia="標楷體" w:hAnsi="標楷體" w:hint="eastAsia"/>
                <w:szCs w:val="24"/>
              </w:rPr>
              <w:t>陳輝明</w:t>
            </w:r>
          </w:p>
        </w:tc>
        <w:tc>
          <w:tcPr>
            <w:tcW w:w="2375" w:type="dxa"/>
          </w:tcPr>
          <w:p w:rsidR="00BD16EE" w:rsidRPr="0022490A" w:rsidRDefault="00507EE0" w:rsidP="00507EE0">
            <w:pPr>
              <w:rPr>
                <w:rFonts w:ascii="標楷體" w:eastAsia="標楷體" w:hAnsi="標楷體"/>
                <w:szCs w:val="24"/>
              </w:rPr>
            </w:pPr>
            <w:r w:rsidRPr="0022490A">
              <w:rPr>
                <w:rFonts w:ascii="標楷體" w:eastAsia="標楷體" w:hAnsi="標楷體" w:hint="eastAsia"/>
                <w:szCs w:val="24"/>
              </w:rPr>
              <w:t>10</w:t>
            </w:r>
            <w:r>
              <w:rPr>
                <w:rFonts w:ascii="標楷體" w:eastAsia="標楷體" w:hAnsi="標楷體" w:hint="eastAsia"/>
                <w:szCs w:val="24"/>
              </w:rPr>
              <w:t>3</w:t>
            </w:r>
            <w:r w:rsidRPr="0022490A">
              <w:rPr>
                <w:rFonts w:ascii="標楷體" w:eastAsia="標楷體" w:hAnsi="標楷體" w:hint="eastAsia"/>
                <w:szCs w:val="24"/>
              </w:rPr>
              <w:t>年</w:t>
            </w:r>
            <w:r>
              <w:rPr>
                <w:rFonts w:ascii="標楷體" w:eastAsia="標楷體" w:hAnsi="標楷體" w:hint="eastAsia"/>
                <w:szCs w:val="24"/>
              </w:rPr>
              <w:t>4</w:t>
            </w:r>
            <w:r w:rsidRPr="0022490A">
              <w:rPr>
                <w:rFonts w:ascii="標楷體" w:eastAsia="標楷體" w:hAnsi="標楷體" w:hint="eastAsia"/>
                <w:szCs w:val="24"/>
              </w:rPr>
              <w:t>月</w:t>
            </w:r>
            <w:r>
              <w:rPr>
                <w:rFonts w:ascii="標楷體" w:eastAsia="標楷體" w:hAnsi="標楷體" w:hint="eastAsia"/>
                <w:szCs w:val="24"/>
              </w:rPr>
              <w:t>18</w:t>
            </w:r>
            <w:r w:rsidRPr="0022490A">
              <w:rPr>
                <w:rFonts w:ascii="標楷體" w:eastAsia="標楷體" w:hAnsi="標楷體" w:hint="eastAsia"/>
                <w:szCs w:val="24"/>
              </w:rPr>
              <w:t>日</w:t>
            </w:r>
          </w:p>
        </w:tc>
        <w:tc>
          <w:tcPr>
            <w:tcW w:w="2376" w:type="dxa"/>
          </w:tcPr>
          <w:p w:rsidR="00BD16EE" w:rsidRDefault="00507EE0">
            <w:pPr>
              <w:rPr>
                <w:rFonts w:ascii="標楷體" w:eastAsia="標楷體" w:hAnsi="標楷體"/>
                <w:szCs w:val="24"/>
              </w:rPr>
            </w:pPr>
            <w:r>
              <w:rPr>
                <w:rFonts w:ascii="標楷體" w:eastAsia="標楷體" w:hAnsi="標楷體" w:hint="eastAsia"/>
                <w:szCs w:val="24"/>
              </w:rPr>
              <w:t>身心障礙者專用停車位實施現況與問題之研究</w:t>
            </w:r>
          </w:p>
        </w:tc>
        <w:tc>
          <w:tcPr>
            <w:tcW w:w="2376" w:type="dxa"/>
          </w:tcPr>
          <w:p w:rsidR="00BD16EE" w:rsidRDefault="00507EE0">
            <w:pPr>
              <w:rPr>
                <w:rFonts w:ascii="標楷體" w:eastAsia="標楷體" w:hAnsi="標楷體"/>
                <w:szCs w:val="24"/>
              </w:rPr>
            </w:pPr>
            <w:r>
              <w:rPr>
                <w:rFonts w:ascii="標楷體" w:eastAsia="標楷體" w:hAnsi="標楷體" w:hint="eastAsia"/>
                <w:szCs w:val="24"/>
              </w:rPr>
              <w:t>102-2</w:t>
            </w:r>
          </w:p>
        </w:tc>
      </w:tr>
      <w:tr w:rsidR="00BD16EE" w:rsidRPr="0022490A" w:rsidTr="00EE4EF2">
        <w:trPr>
          <w:trHeight w:val="949"/>
        </w:trPr>
        <w:tc>
          <w:tcPr>
            <w:tcW w:w="2375" w:type="dxa"/>
          </w:tcPr>
          <w:p w:rsidR="00BD16EE" w:rsidRDefault="00507EE0">
            <w:pPr>
              <w:rPr>
                <w:rFonts w:ascii="標楷體" w:eastAsia="標楷體" w:hAnsi="標楷體"/>
                <w:szCs w:val="24"/>
              </w:rPr>
            </w:pPr>
            <w:r>
              <w:rPr>
                <w:rFonts w:ascii="標楷體" w:eastAsia="標楷體" w:hAnsi="標楷體" w:hint="eastAsia"/>
                <w:szCs w:val="24"/>
              </w:rPr>
              <w:lastRenderedPageBreak/>
              <w:t>100566503</w:t>
            </w:r>
          </w:p>
        </w:tc>
        <w:tc>
          <w:tcPr>
            <w:tcW w:w="2375" w:type="dxa"/>
          </w:tcPr>
          <w:p w:rsidR="00BD16EE" w:rsidRDefault="00507EE0">
            <w:pPr>
              <w:rPr>
                <w:rFonts w:ascii="標楷體" w:eastAsia="標楷體" w:hAnsi="標楷體"/>
                <w:szCs w:val="24"/>
              </w:rPr>
            </w:pPr>
            <w:r>
              <w:rPr>
                <w:rFonts w:ascii="標楷體" w:eastAsia="標楷體" w:hAnsi="標楷體" w:hint="eastAsia"/>
                <w:szCs w:val="24"/>
              </w:rPr>
              <w:t>蔡秀蘭</w:t>
            </w:r>
          </w:p>
        </w:tc>
        <w:tc>
          <w:tcPr>
            <w:tcW w:w="2375" w:type="dxa"/>
          </w:tcPr>
          <w:p w:rsidR="00BD16EE" w:rsidRPr="0022490A" w:rsidRDefault="00507EE0" w:rsidP="00507EE0">
            <w:pPr>
              <w:rPr>
                <w:rFonts w:ascii="標楷體" w:eastAsia="標楷體" w:hAnsi="標楷體"/>
                <w:szCs w:val="24"/>
              </w:rPr>
            </w:pPr>
            <w:r w:rsidRPr="0022490A">
              <w:rPr>
                <w:rFonts w:ascii="標楷體" w:eastAsia="標楷體" w:hAnsi="標楷體" w:hint="eastAsia"/>
                <w:szCs w:val="24"/>
              </w:rPr>
              <w:t>10</w:t>
            </w:r>
            <w:r>
              <w:rPr>
                <w:rFonts w:ascii="標楷體" w:eastAsia="標楷體" w:hAnsi="標楷體" w:hint="eastAsia"/>
                <w:szCs w:val="24"/>
              </w:rPr>
              <w:t>3</w:t>
            </w:r>
            <w:r w:rsidRPr="0022490A">
              <w:rPr>
                <w:rFonts w:ascii="標楷體" w:eastAsia="標楷體" w:hAnsi="標楷體" w:hint="eastAsia"/>
                <w:szCs w:val="24"/>
              </w:rPr>
              <w:t>年</w:t>
            </w:r>
            <w:r>
              <w:rPr>
                <w:rFonts w:ascii="標楷體" w:eastAsia="標楷體" w:hAnsi="標楷體" w:hint="eastAsia"/>
                <w:szCs w:val="24"/>
              </w:rPr>
              <w:t>4</w:t>
            </w:r>
            <w:r w:rsidRPr="0022490A">
              <w:rPr>
                <w:rFonts w:ascii="標楷體" w:eastAsia="標楷體" w:hAnsi="標楷體" w:hint="eastAsia"/>
                <w:szCs w:val="24"/>
              </w:rPr>
              <w:t>月</w:t>
            </w:r>
            <w:r>
              <w:rPr>
                <w:rFonts w:ascii="標楷體" w:eastAsia="標楷體" w:hAnsi="標楷體" w:hint="eastAsia"/>
                <w:szCs w:val="24"/>
              </w:rPr>
              <w:t>14</w:t>
            </w:r>
            <w:r w:rsidRPr="0022490A">
              <w:rPr>
                <w:rFonts w:ascii="標楷體" w:eastAsia="標楷體" w:hAnsi="標楷體" w:hint="eastAsia"/>
                <w:szCs w:val="24"/>
              </w:rPr>
              <w:t>日</w:t>
            </w:r>
          </w:p>
        </w:tc>
        <w:tc>
          <w:tcPr>
            <w:tcW w:w="2376" w:type="dxa"/>
          </w:tcPr>
          <w:p w:rsidR="00BD16EE" w:rsidRDefault="00507EE0">
            <w:pPr>
              <w:rPr>
                <w:rFonts w:ascii="標楷體" w:eastAsia="標楷體" w:hAnsi="標楷體"/>
                <w:szCs w:val="24"/>
              </w:rPr>
            </w:pPr>
            <w:r>
              <w:rPr>
                <w:rFonts w:ascii="標楷體" w:eastAsia="標楷體" w:hAnsi="標楷體" w:hint="eastAsia"/>
                <w:szCs w:val="24"/>
              </w:rPr>
              <w:t>不務正業？財團法人老人養護機構推動社區照顧工作經驗之分析</w:t>
            </w:r>
          </w:p>
        </w:tc>
        <w:tc>
          <w:tcPr>
            <w:tcW w:w="2376" w:type="dxa"/>
          </w:tcPr>
          <w:p w:rsidR="00BD16EE" w:rsidRDefault="00507EE0">
            <w:pPr>
              <w:rPr>
                <w:rFonts w:ascii="標楷體" w:eastAsia="標楷體" w:hAnsi="標楷體"/>
                <w:szCs w:val="24"/>
              </w:rPr>
            </w:pPr>
            <w:r>
              <w:rPr>
                <w:rFonts w:ascii="標楷體" w:eastAsia="標楷體" w:hAnsi="標楷體" w:hint="eastAsia"/>
                <w:szCs w:val="24"/>
              </w:rPr>
              <w:t>102-2</w:t>
            </w:r>
          </w:p>
        </w:tc>
      </w:tr>
      <w:tr w:rsidR="00507EE0" w:rsidRPr="0022490A" w:rsidTr="00EE4EF2">
        <w:trPr>
          <w:trHeight w:val="949"/>
        </w:trPr>
        <w:tc>
          <w:tcPr>
            <w:tcW w:w="2375" w:type="dxa"/>
          </w:tcPr>
          <w:p w:rsidR="00507EE0" w:rsidRDefault="00507EE0">
            <w:pPr>
              <w:rPr>
                <w:rFonts w:ascii="標楷體" w:eastAsia="標楷體" w:hAnsi="標楷體" w:hint="eastAsia"/>
                <w:szCs w:val="24"/>
              </w:rPr>
            </w:pPr>
            <w:r>
              <w:rPr>
                <w:rFonts w:ascii="標楷體" w:eastAsia="標楷體" w:hAnsi="標楷體" w:hint="eastAsia"/>
                <w:szCs w:val="24"/>
              </w:rPr>
              <w:t>101566002</w:t>
            </w:r>
          </w:p>
        </w:tc>
        <w:tc>
          <w:tcPr>
            <w:tcW w:w="2375" w:type="dxa"/>
          </w:tcPr>
          <w:p w:rsidR="00507EE0" w:rsidRDefault="00507EE0">
            <w:pPr>
              <w:rPr>
                <w:rFonts w:ascii="標楷體" w:eastAsia="標楷體" w:hAnsi="標楷體" w:hint="eastAsia"/>
                <w:szCs w:val="24"/>
              </w:rPr>
            </w:pPr>
            <w:r>
              <w:rPr>
                <w:rFonts w:ascii="標楷體" w:eastAsia="標楷體" w:hAnsi="標楷體" w:hint="eastAsia"/>
                <w:szCs w:val="24"/>
              </w:rPr>
              <w:t>鄔筱婷</w:t>
            </w:r>
          </w:p>
        </w:tc>
        <w:tc>
          <w:tcPr>
            <w:tcW w:w="2375" w:type="dxa"/>
          </w:tcPr>
          <w:p w:rsidR="00507EE0" w:rsidRPr="0022490A" w:rsidRDefault="00507EE0" w:rsidP="00507EE0">
            <w:pPr>
              <w:rPr>
                <w:rFonts w:ascii="標楷體" w:eastAsia="標楷體" w:hAnsi="標楷體" w:hint="eastAsia"/>
                <w:szCs w:val="24"/>
              </w:rPr>
            </w:pPr>
            <w:r w:rsidRPr="0022490A">
              <w:rPr>
                <w:rFonts w:ascii="標楷體" w:eastAsia="標楷體" w:hAnsi="標楷體" w:hint="eastAsia"/>
                <w:szCs w:val="24"/>
              </w:rPr>
              <w:t>10</w:t>
            </w:r>
            <w:r>
              <w:rPr>
                <w:rFonts w:ascii="標楷體" w:eastAsia="標楷體" w:hAnsi="標楷體" w:hint="eastAsia"/>
                <w:szCs w:val="24"/>
              </w:rPr>
              <w:t>2</w:t>
            </w:r>
            <w:r w:rsidRPr="0022490A">
              <w:rPr>
                <w:rFonts w:ascii="標楷體" w:eastAsia="標楷體" w:hAnsi="標楷體" w:hint="eastAsia"/>
                <w:szCs w:val="24"/>
              </w:rPr>
              <w:t>年</w:t>
            </w:r>
            <w:r>
              <w:rPr>
                <w:rFonts w:ascii="標楷體" w:eastAsia="標楷體" w:hAnsi="標楷體" w:hint="eastAsia"/>
                <w:szCs w:val="24"/>
              </w:rPr>
              <w:t>12</w:t>
            </w:r>
            <w:r w:rsidRPr="0022490A">
              <w:rPr>
                <w:rFonts w:ascii="標楷體" w:eastAsia="標楷體" w:hAnsi="標楷體" w:hint="eastAsia"/>
                <w:szCs w:val="24"/>
              </w:rPr>
              <w:t>月</w:t>
            </w:r>
            <w:r>
              <w:rPr>
                <w:rFonts w:ascii="標楷體" w:eastAsia="標楷體" w:hAnsi="標楷體" w:hint="eastAsia"/>
                <w:szCs w:val="24"/>
              </w:rPr>
              <w:t>23</w:t>
            </w:r>
            <w:r w:rsidRPr="0022490A">
              <w:rPr>
                <w:rFonts w:ascii="標楷體" w:eastAsia="標楷體" w:hAnsi="標楷體" w:hint="eastAsia"/>
                <w:szCs w:val="24"/>
              </w:rPr>
              <w:t>日</w:t>
            </w:r>
          </w:p>
        </w:tc>
        <w:tc>
          <w:tcPr>
            <w:tcW w:w="2376" w:type="dxa"/>
          </w:tcPr>
          <w:p w:rsidR="00507EE0" w:rsidRDefault="00507EE0">
            <w:pPr>
              <w:rPr>
                <w:rFonts w:ascii="標楷體" w:eastAsia="標楷體" w:hAnsi="標楷體" w:hint="eastAsia"/>
                <w:szCs w:val="24"/>
              </w:rPr>
            </w:pPr>
            <w:r>
              <w:rPr>
                <w:rFonts w:ascii="標楷體" w:eastAsia="標楷體" w:hAnsi="標楷體" w:hint="eastAsia"/>
                <w:szCs w:val="24"/>
              </w:rPr>
              <w:t>高雄市退休公教人員志願</w:t>
            </w:r>
            <w:r w:rsidR="00DC26BE">
              <w:rPr>
                <w:rFonts w:ascii="標楷體" w:eastAsia="標楷體" w:hAnsi="標楷體" w:hint="eastAsia"/>
                <w:szCs w:val="24"/>
              </w:rPr>
              <w:t>服務參與類型分析</w:t>
            </w:r>
          </w:p>
        </w:tc>
        <w:tc>
          <w:tcPr>
            <w:tcW w:w="2376" w:type="dxa"/>
          </w:tcPr>
          <w:p w:rsidR="00507EE0" w:rsidRDefault="00507EE0">
            <w:pPr>
              <w:rPr>
                <w:rFonts w:ascii="標楷體" w:eastAsia="標楷體" w:hAnsi="標楷體" w:hint="eastAsia"/>
                <w:szCs w:val="24"/>
              </w:rPr>
            </w:pPr>
            <w:r>
              <w:rPr>
                <w:rFonts w:ascii="標楷體" w:eastAsia="標楷體" w:hAnsi="標楷體" w:hint="eastAsia"/>
                <w:szCs w:val="24"/>
              </w:rPr>
              <w:t>102-2</w:t>
            </w:r>
          </w:p>
        </w:tc>
      </w:tr>
      <w:tr w:rsidR="00507EE0" w:rsidRPr="0022490A" w:rsidTr="00EE4EF2">
        <w:trPr>
          <w:trHeight w:val="949"/>
        </w:trPr>
        <w:tc>
          <w:tcPr>
            <w:tcW w:w="2375" w:type="dxa"/>
          </w:tcPr>
          <w:p w:rsidR="00507EE0" w:rsidRDefault="00DC26BE">
            <w:pPr>
              <w:rPr>
                <w:rFonts w:ascii="標楷體" w:eastAsia="標楷體" w:hAnsi="標楷體" w:hint="eastAsia"/>
                <w:szCs w:val="24"/>
              </w:rPr>
            </w:pPr>
            <w:r>
              <w:rPr>
                <w:rFonts w:ascii="標楷體" w:eastAsia="標楷體" w:hAnsi="標楷體" w:hint="eastAsia"/>
                <w:szCs w:val="24"/>
              </w:rPr>
              <w:t>99566003</w:t>
            </w:r>
          </w:p>
        </w:tc>
        <w:tc>
          <w:tcPr>
            <w:tcW w:w="2375" w:type="dxa"/>
          </w:tcPr>
          <w:p w:rsidR="00507EE0" w:rsidRDefault="00DC26BE">
            <w:pPr>
              <w:rPr>
                <w:rFonts w:ascii="標楷體" w:eastAsia="標楷體" w:hAnsi="標楷體" w:hint="eastAsia"/>
                <w:szCs w:val="24"/>
              </w:rPr>
            </w:pPr>
            <w:r>
              <w:rPr>
                <w:rFonts w:ascii="標楷體" w:eastAsia="標楷體" w:hAnsi="標楷體" w:hint="eastAsia"/>
                <w:szCs w:val="24"/>
              </w:rPr>
              <w:t>廖翊廷</w:t>
            </w:r>
          </w:p>
        </w:tc>
        <w:tc>
          <w:tcPr>
            <w:tcW w:w="2375" w:type="dxa"/>
          </w:tcPr>
          <w:p w:rsidR="00507EE0" w:rsidRPr="0022490A" w:rsidRDefault="00DC26BE" w:rsidP="00DC26BE">
            <w:pPr>
              <w:rPr>
                <w:rFonts w:ascii="標楷體" w:eastAsia="標楷體" w:hAnsi="標楷體" w:hint="eastAsia"/>
                <w:szCs w:val="24"/>
              </w:rPr>
            </w:pPr>
            <w:r w:rsidRPr="0022490A">
              <w:rPr>
                <w:rFonts w:ascii="標楷體" w:eastAsia="標楷體" w:hAnsi="標楷體" w:hint="eastAsia"/>
                <w:szCs w:val="24"/>
              </w:rPr>
              <w:t>10</w:t>
            </w:r>
            <w:r>
              <w:rPr>
                <w:rFonts w:ascii="標楷體" w:eastAsia="標楷體" w:hAnsi="標楷體" w:hint="eastAsia"/>
                <w:szCs w:val="24"/>
              </w:rPr>
              <w:t>3</w:t>
            </w:r>
            <w:r w:rsidRPr="0022490A">
              <w:rPr>
                <w:rFonts w:ascii="標楷體" w:eastAsia="標楷體" w:hAnsi="標楷體" w:hint="eastAsia"/>
                <w:szCs w:val="24"/>
              </w:rPr>
              <w:t>年</w:t>
            </w:r>
            <w:r>
              <w:rPr>
                <w:rFonts w:ascii="標楷體" w:eastAsia="標楷體" w:hAnsi="標楷體" w:hint="eastAsia"/>
                <w:szCs w:val="24"/>
              </w:rPr>
              <w:t>5</w:t>
            </w:r>
            <w:r w:rsidRPr="0022490A">
              <w:rPr>
                <w:rFonts w:ascii="標楷體" w:eastAsia="標楷體" w:hAnsi="標楷體" w:hint="eastAsia"/>
                <w:szCs w:val="24"/>
              </w:rPr>
              <w:t>月</w:t>
            </w:r>
            <w:r>
              <w:rPr>
                <w:rFonts w:ascii="標楷體" w:eastAsia="標楷體" w:hAnsi="標楷體" w:hint="eastAsia"/>
                <w:szCs w:val="24"/>
              </w:rPr>
              <w:t>20</w:t>
            </w:r>
            <w:r w:rsidRPr="0022490A">
              <w:rPr>
                <w:rFonts w:ascii="標楷體" w:eastAsia="標楷體" w:hAnsi="標楷體" w:hint="eastAsia"/>
                <w:szCs w:val="24"/>
              </w:rPr>
              <w:t>日</w:t>
            </w:r>
          </w:p>
        </w:tc>
        <w:tc>
          <w:tcPr>
            <w:tcW w:w="2376" w:type="dxa"/>
          </w:tcPr>
          <w:p w:rsidR="00DC26BE" w:rsidRDefault="00DC26BE">
            <w:pPr>
              <w:rPr>
                <w:rFonts w:ascii="標楷體" w:eastAsia="標楷體" w:hAnsi="標楷體" w:hint="eastAsia"/>
                <w:szCs w:val="24"/>
              </w:rPr>
            </w:pPr>
            <w:r>
              <w:rPr>
                <w:rFonts w:ascii="標楷體" w:eastAsia="標楷體" w:hAnsi="標楷體" w:hint="eastAsia"/>
                <w:szCs w:val="24"/>
              </w:rPr>
              <w:t>暴力家庭修復式多元服務中助人工作者之實踐經驗</w:t>
            </w:r>
          </w:p>
        </w:tc>
        <w:tc>
          <w:tcPr>
            <w:tcW w:w="2376" w:type="dxa"/>
          </w:tcPr>
          <w:p w:rsidR="00507EE0" w:rsidRDefault="00507EE0">
            <w:pPr>
              <w:rPr>
                <w:rFonts w:ascii="標楷體" w:eastAsia="標楷體" w:hAnsi="標楷體" w:hint="eastAsia"/>
                <w:szCs w:val="24"/>
              </w:rPr>
            </w:pPr>
            <w:r>
              <w:rPr>
                <w:rFonts w:ascii="標楷體" w:eastAsia="標楷體" w:hAnsi="標楷體" w:hint="eastAsia"/>
                <w:szCs w:val="24"/>
              </w:rPr>
              <w:t>102-2</w:t>
            </w:r>
          </w:p>
        </w:tc>
      </w:tr>
      <w:tr w:rsidR="00DC26BE" w:rsidRPr="0022490A" w:rsidTr="00EE4EF2">
        <w:trPr>
          <w:trHeight w:val="949"/>
        </w:trPr>
        <w:tc>
          <w:tcPr>
            <w:tcW w:w="2375" w:type="dxa"/>
          </w:tcPr>
          <w:p w:rsidR="00DC26BE" w:rsidRDefault="00DC26BE" w:rsidP="0057448A">
            <w:pPr>
              <w:rPr>
                <w:rFonts w:ascii="標楷體" w:eastAsia="標楷體" w:hAnsi="標楷體"/>
                <w:szCs w:val="24"/>
              </w:rPr>
            </w:pPr>
            <w:r>
              <w:rPr>
                <w:rFonts w:ascii="標楷體" w:eastAsia="標楷體" w:hAnsi="標楷體" w:hint="eastAsia"/>
                <w:szCs w:val="24"/>
              </w:rPr>
              <w:t>100566501</w:t>
            </w:r>
          </w:p>
        </w:tc>
        <w:tc>
          <w:tcPr>
            <w:tcW w:w="2375" w:type="dxa"/>
          </w:tcPr>
          <w:p w:rsidR="00DC26BE" w:rsidRDefault="00DC26BE" w:rsidP="0057448A">
            <w:pPr>
              <w:rPr>
                <w:rFonts w:ascii="標楷體" w:eastAsia="標楷體" w:hAnsi="標楷體"/>
                <w:szCs w:val="24"/>
              </w:rPr>
            </w:pPr>
            <w:r>
              <w:rPr>
                <w:rFonts w:ascii="標楷體" w:eastAsia="標楷體" w:hAnsi="標楷體" w:hint="eastAsia"/>
                <w:szCs w:val="24"/>
              </w:rPr>
              <w:t>李効苗</w:t>
            </w:r>
          </w:p>
        </w:tc>
        <w:tc>
          <w:tcPr>
            <w:tcW w:w="2375" w:type="dxa"/>
          </w:tcPr>
          <w:p w:rsidR="00DC26BE" w:rsidRPr="0022490A" w:rsidRDefault="00DC26BE" w:rsidP="00DC26BE">
            <w:pPr>
              <w:rPr>
                <w:rFonts w:ascii="標楷體" w:eastAsia="標楷體" w:hAnsi="標楷體"/>
                <w:szCs w:val="24"/>
              </w:rPr>
            </w:pPr>
            <w:r w:rsidRPr="0022490A">
              <w:rPr>
                <w:rFonts w:ascii="標楷體" w:eastAsia="標楷體" w:hAnsi="標楷體" w:hint="eastAsia"/>
                <w:szCs w:val="24"/>
              </w:rPr>
              <w:t>10</w:t>
            </w:r>
            <w:r>
              <w:rPr>
                <w:rFonts w:ascii="標楷體" w:eastAsia="標楷體" w:hAnsi="標楷體" w:hint="eastAsia"/>
                <w:szCs w:val="24"/>
              </w:rPr>
              <w:t>3</w:t>
            </w:r>
            <w:r w:rsidRPr="0022490A">
              <w:rPr>
                <w:rFonts w:ascii="標楷體" w:eastAsia="標楷體" w:hAnsi="標楷體" w:hint="eastAsia"/>
                <w:szCs w:val="24"/>
              </w:rPr>
              <w:t>年</w:t>
            </w:r>
            <w:r>
              <w:rPr>
                <w:rFonts w:ascii="標楷體" w:eastAsia="標楷體" w:hAnsi="標楷體" w:hint="eastAsia"/>
                <w:szCs w:val="24"/>
              </w:rPr>
              <w:t>5</w:t>
            </w:r>
            <w:r w:rsidRPr="0022490A">
              <w:rPr>
                <w:rFonts w:ascii="標楷體" w:eastAsia="標楷體" w:hAnsi="標楷體" w:hint="eastAsia"/>
                <w:szCs w:val="24"/>
              </w:rPr>
              <w:t>月</w:t>
            </w:r>
            <w:r>
              <w:rPr>
                <w:rFonts w:ascii="標楷體" w:eastAsia="標楷體" w:hAnsi="標楷體" w:hint="eastAsia"/>
                <w:szCs w:val="24"/>
              </w:rPr>
              <w:t>2</w:t>
            </w:r>
            <w:r w:rsidR="007B2D79">
              <w:rPr>
                <w:rFonts w:ascii="標楷體" w:eastAsia="標楷體" w:hAnsi="標楷體" w:hint="eastAsia"/>
                <w:szCs w:val="24"/>
              </w:rPr>
              <w:t>2</w:t>
            </w:r>
            <w:r w:rsidRPr="0022490A">
              <w:rPr>
                <w:rFonts w:ascii="標楷體" w:eastAsia="標楷體" w:hAnsi="標楷體" w:hint="eastAsia"/>
                <w:szCs w:val="24"/>
              </w:rPr>
              <w:t>日</w:t>
            </w:r>
          </w:p>
        </w:tc>
        <w:tc>
          <w:tcPr>
            <w:tcW w:w="2376" w:type="dxa"/>
          </w:tcPr>
          <w:p w:rsidR="00DC26BE" w:rsidRDefault="00DC26BE" w:rsidP="00DC26BE">
            <w:pPr>
              <w:rPr>
                <w:rFonts w:ascii="標楷體" w:eastAsia="標楷體" w:hAnsi="標楷體"/>
                <w:szCs w:val="24"/>
              </w:rPr>
            </w:pPr>
            <w:r>
              <w:rPr>
                <w:rFonts w:ascii="標楷體" w:eastAsia="標楷體" w:hAnsi="標楷體" w:hint="eastAsia"/>
                <w:szCs w:val="24"/>
              </w:rPr>
              <w:t>校園被</w:t>
            </w:r>
            <w:proofErr w:type="gramStart"/>
            <w:r>
              <w:rPr>
                <w:rFonts w:ascii="標楷體" w:eastAsia="標楷體" w:hAnsi="標楷體" w:hint="eastAsia"/>
                <w:szCs w:val="24"/>
              </w:rPr>
              <w:t>霸凌者</w:t>
            </w:r>
            <w:proofErr w:type="gramEnd"/>
            <w:r>
              <w:rPr>
                <w:rFonts w:ascii="標楷體" w:eastAsia="標楷體" w:hAnsi="標楷體" w:hint="eastAsia"/>
                <w:szCs w:val="24"/>
              </w:rPr>
              <w:t>調適經驗</w:t>
            </w:r>
            <w:r>
              <w:rPr>
                <w:rFonts w:ascii="標楷體" w:eastAsia="標楷體" w:hAnsi="標楷體" w:hint="eastAsia"/>
                <w:szCs w:val="24"/>
              </w:rPr>
              <w:t>之</w:t>
            </w:r>
            <w:r>
              <w:rPr>
                <w:rFonts w:ascii="標楷體" w:eastAsia="標楷體" w:hAnsi="標楷體" w:hint="eastAsia"/>
                <w:szCs w:val="24"/>
              </w:rPr>
              <w:t>敘事</w:t>
            </w:r>
            <w:r>
              <w:rPr>
                <w:rFonts w:ascii="標楷體" w:eastAsia="標楷體" w:hAnsi="標楷體" w:hint="eastAsia"/>
                <w:szCs w:val="24"/>
              </w:rPr>
              <w:t>研究</w:t>
            </w:r>
          </w:p>
        </w:tc>
        <w:tc>
          <w:tcPr>
            <w:tcW w:w="2376" w:type="dxa"/>
          </w:tcPr>
          <w:p w:rsidR="00DC26BE" w:rsidRDefault="00DC26BE" w:rsidP="00DC26BE">
            <w:pPr>
              <w:rPr>
                <w:rFonts w:ascii="標楷體" w:eastAsia="標楷體" w:hAnsi="標楷體"/>
                <w:szCs w:val="24"/>
              </w:rPr>
            </w:pPr>
            <w:r>
              <w:rPr>
                <w:rFonts w:ascii="標楷體" w:eastAsia="標楷體" w:hAnsi="標楷體" w:hint="eastAsia"/>
                <w:szCs w:val="24"/>
              </w:rPr>
              <w:t>10</w:t>
            </w:r>
            <w:r>
              <w:rPr>
                <w:rFonts w:ascii="標楷體" w:eastAsia="標楷體" w:hAnsi="標楷體" w:hint="eastAsia"/>
                <w:szCs w:val="24"/>
              </w:rPr>
              <w:t>2</w:t>
            </w:r>
            <w:r>
              <w:rPr>
                <w:rFonts w:ascii="標楷體" w:eastAsia="標楷體" w:hAnsi="標楷體" w:hint="eastAsia"/>
                <w:szCs w:val="24"/>
              </w:rPr>
              <w:t>-</w:t>
            </w:r>
            <w:r>
              <w:rPr>
                <w:rFonts w:ascii="標楷體" w:eastAsia="標楷體" w:hAnsi="標楷體" w:hint="eastAsia"/>
                <w:szCs w:val="24"/>
              </w:rPr>
              <w:t>2</w:t>
            </w:r>
          </w:p>
        </w:tc>
      </w:tr>
      <w:tr w:rsidR="00DC26BE" w:rsidRPr="0022490A" w:rsidTr="00EE4EF2">
        <w:trPr>
          <w:trHeight w:val="949"/>
        </w:trPr>
        <w:tc>
          <w:tcPr>
            <w:tcW w:w="2375" w:type="dxa"/>
          </w:tcPr>
          <w:p w:rsidR="00DC26BE" w:rsidRDefault="00DC26BE">
            <w:pPr>
              <w:rPr>
                <w:rFonts w:ascii="標楷體" w:eastAsia="標楷體" w:hAnsi="標楷體" w:hint="eastAsia"/>
                <w:szCs w:val="24"/>
              </w:rPr>
            </w:pPr>
          </w:p>
        </w:tc>
        <w:tc>
          <w:tcPr>
            <w:tcW w:w="2375" w:type="dxa"/>
          </w:tcPr>
          <w:p w:rsidR="00DC26BE" w:rsidRDefault="00DC26BE">
            <w:pPr>
              <w:rPr>
                <w:rFonts w:ascii="標楷體" w:eastAsia="標楷體" w:hAnsi="標楷體" w:hint="eastAsia"/>
                <w:szCs w:val="24"/>
              </w:rPr>
            </w:pPr>
          </w:p>
        </w:tc>
        <w:tc>
          <w:tcPr>
            <w:tcW w:w="2375" w:type="dxa"/>
          </w:tcPr>
          <w:p w:rsidR="00DC26BE" w:rsidRPr="0022490A" w:rsidRDefault="00DC26BE" w:rsidP="00507EE0">
            <w:pPr>
              <w:rPr>
                <w:rFonts w:ascii="標楷體" w:eastAsia="標楷體" w:hAnsi="標楷體" w:hint="eastAsia"/>
                <w:szCs w:val="24"/>
              </w:rPr>
            </w:pPr>
          </w:p>
        </w:tc>
        <w:tc>
          <w:tcPr>
            <w:tcW w:w="2376" w:type="dxa"/>
          </w:tcPr>
          <w:p w:rsidR="00DC26BE" w:rsidRDefault="00DC26BE">
            <w:pPr>
              <w:rPr>
                <w:rFonts w:ascii="標楷體" w:eastAsia="標楷體" w:hAnsi="標楷體" w:hint="eastAsia"/>
                <w:szCs w:val="24"/>
              </w:rPr>
            </w:pPr>
          </w:p>
        </w:tc>
        <w:tc>
          <w:tcPr>
            <w:tcW w:w="2376" w:type="dxa"/>
          </w:tcPr>
          <w:p w:rsidR="00DC26BE" w:rsidRDefault="00DC26BE">
            <w:pPr>
              <w:rPr>
                <w:rFonts w:ascii="標楷體" w:eastAsia="標楷體" w:hAnsi="標楷體" w:hint="eastAsia"/>
                <w:szCs w:val="24"/>
              </w:rPr>
            </w:pPr>
          </w:p>
        </w:tc>
      </w:tr>
    </w:tbl>
    <w:p w:rsidR="00BA56C5" w:rsidRPr="0022490A" w:rsidRDefault="00BA56C5">
      <w:pPr>
        <w:rPr>
          <w:rFonts w:ascii="標楷體" w:eastAsia="標楷體" w:hAnsi="標楷體"/>
          <w:szCs w:val="24"/>
        </w:rPr>
      </w:pPr>
    </w:p>
    <w:sectPr w:rsidR="00BA56C5" w:rsidRPr="0022490A" w:rsidSect="00EE4EF2">
      <w:pgSz w:w="16838" w:h="11906" w:orient="landscape"/>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987" w:rsidRDefault="00355987" w:rsidP="00507EE0">
      <w:r>
        <w:separator/>
      </w:r>
    </w:p>
  </w:endnote>
  <w:endnote w:type="continuationSeparator" w:id="0">
    <w:p w:rsidR="00355987" w:rsidRDefault="00355987" w:rsidP="00507E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987" w:rsidRDefault="00355987" w:rsidP="00507EE0">
      <w:r>
        <w:separator/>
      </w:r>
    </w:p>
  </w:footnote>
  <w:footnote w:type="continuationSeparator" w:id="0">
    <w:p w:rsidR="00355987" w:rsidRDefault="00355987" w:rsidP="00507E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4EF2"/>
    <w:rsid w:val="0007147A"/>
    <w:rsid w:val="00131D14"/>
    <w:rsid w:val="0022490A"/>
    <w:rsid w:val="00355987"/>
    <w:rsid w:val="00393E2C"/>
    <w:rsid w:val="00507EE0"/>
    <w:rsid w:val="005270C6"/>
    <w:rsid w:val="005A3B30"/>
    <w:rsid w:val="007B2D79"/>
    <w:rsid w:val="00880849"/>
    <w:rsid w:val="008C38FC"/>
    <w:rsid w:val="008E02C5"/>
    <w:rsid w:val="00A318E2"/>
    <w:rsid w:val="00A356BE"/>
    <w:rsid w:val="00B6662C"/>
    <w:rsid w:val="00BA56C5"/>
    <w:rsid w:val="00BD16EE"/>
    <w:rsid w:val="00BF4C15"/>
    <w:rsid w:val="00CA591B"/>
    <w:rsid w:val="00CC11FC"/>
    <w:rsid w:val="00D56C6D"/>
    <w:rsid w:val="00DC26BE"/>
    <w:rsid w:val="00EE4E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6C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4E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507EE0"/>
    <w:pPr>
      <w:tabs>
        <w:tab w:val="center" w:pos="4153"/>
        <w:tab w:val="right" w:pos="8306"/>
      </w:tabs>
      <w:snapToGrid w:val="0"/>
    </w:pPr>
    <w:rPr>
      <w:sz w:val="20"/>
      <w:szCs w:val="20"/>
    </w:rPr>
  </w:style>
  <w:style w:type="character" w:customStyle="1" w:styleId="a5">
    <w:name w:val="頁首 字元"/>
    <w:basedOn w:val="a0"/>
    <w:link w:val="a4"/>
    <w:uiPriority w:val="99"/>
    <w:semiHidden/>
    <w:rsid w:val="00507EE0"/>
    <w:rPr>
      <w:sz w:val="20"/>
      <w:szCs w:val="20"/>
    </w:rPr>
  </w:style>
  <w:style w:type="paragraph" w:styleId="a6">
    <w:name w:val="footer"/>
    <w:basedOn w:val="a"/>
    <w:link w:val="a7"/>
    <w:uiPriority w:val="99"/>
    <w:semiHidden/>
    <w:unhideWhenUsed/>
    <w:rsid w:val="00507EE0"/>
    <w:pPr>
      <w:tabs>
        <w:tab w:val="center" w:pos="4153"/>
        <w:tab w:val="right" w:pos="8306"/>
      </w:tabs>
      <w:snapToGrid w:val="0"/>
    </w:pPr>
    <w:rPr>
      <w:sz w:val="20"/>
      <w:szCs w:val="20"/>
    </w:rPr>
  </w:style>
  <w:style w:type="character" w:customStyle="1" w:styleId="a7">
    <w:name w:val="頁尾 字元"/>
    <w:basedOn w:val="a0"/>
    <w:link w:val="a6"/>
    <w:uiPriority w:val="99"/>
    <w:semiHidden/>
    <w:rsid w:val="00507EE0"/>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14</cp:revision>
  <dcterms:created xsi:type="dcterms:W3CDTF">2016-04-14T02:42:00Z</dcterms:created>
  <dcterms:modified xsi:type="dcterms:W3CDTF">2016-04-14T07:30:00Z</dcterms:modified>
</cp:coreProperties>
</file>