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F07" w:rsidRPr="00646197" w:rsidRDefault="007F482C" w:rsidP="00646197">
      <w:pPr>
        <w:rPr>
          <w:rFonts w:ascii="標楷體" w:eastAsia="標楷體" w:hAnsi="標楷體" w:hint="eastAsia"/>
          <w:b/>
          <w:bCs/>
          <w:sz w:val="32"/>
          <w:szCs w:val="32"/>
        </w:rPr>
      </w:pPr>
      <w:r w:rsidRPr="00646197">
        <w:rPr>
          <w:rFonts w:ascii="標楷體" w:eastAsia="標楷體" w:hAnsi="標楷體" w:hint="eastAsia"/>
          <w:b/>
          <w:bCs/>
          <w:sz w:val="32"/>
          <w:szCs w:val="32"/>
        </w:rPr>
        <w:t>高雄醫學大學</w:t>
      </w:r>
      <w:r w:rsidR="000E7F07" w:rsidRPr="00646197">
        <w:rPr>
          <w:rFonts w:ascii="標楷體" w:eastAsia="標楷體" w:hAnsi="標楷體"/>
          <w:b/>
          <w:bCs/>
          <w:sz w:val="32"/>
          <w:szCs w:val="32"/>
        </w:rPr>
        <w:t>醫學院課程委員會設置要點</w:t>
      </w:r>
    </w:p>
    <w:p w:rsidR="00212C15" w:rsidRPr="00212C15" w:rsidRDefault="00212C15" w:rsidP="00BE2078">
      <w:pPr>
        <w:spacing w:line="220" w:lineRule="exact"/>
        <w:ind w:firstLineChars="1843" w:firstLine="3686"/>
        <w:jc w:val="both"/>
        <w:rPr>
          <w:rFonts w:ascii="Calibri" w:eastAsia="標楷體" w:hAnsi="Calibri"/>
          <w:sz w:val="20"/>
          <w:szCs w:val="20"/>
        </w:rPr>
      </w:pPr>
      <w:r w:rsidRPr="00212C15">
        <w:rPr>
          <w:rFonts w:ascii="Calibri" w:eastAsia="標楷體" w:hAnsi="Calibri"/>
          <w:sz w:val="20"/>
          <w:szCs w:val="20"/>
        </w:rPr>
        <w:t xml:space="preserve">96.06.12 </w:t>
      </w:r>
      <w:r w:rsidR="00BE2078">
        <w:rPr>
          <w:rFonts w:ascii="Calibri" w:eastAsia="標楷體" w:hAnsi="Calibri" w:hint="eastAsia"/>
          <w:sz w:val="20"/>
          <w:szCs w:val="20"/>
        </w:rPr>
        <w:t xml:space="preserve"> </w:t>
      </w:r>
      <w:r w:rsidRPr="00212C15">
        <w:rPr>
          <w:rFonts w:ascii="Calibri" w:eastAsia="標楷體" w:hAnsi="Calibri"/>
          <w:sz w:val="20"/>
          <w:szCs w:val="20"/>
        </w:rPr>
        <w:t>95</w:t>
      </w:r>
      <w:r w:rsidRPr="00212C15">
        <w:rPr>
          <w:rFonts w:ascii="Calibri" w:eastAsia="標楷體" w:hAnsi="標楷體"/>
          <w:sz w:val="20"/>
          <w:szCs w:val="20"/>
        </w:rPr>
        <w:t>學年度第</w:t>
      </w:r>
      <w:r w:rsidRPr="00212C15">
        <w:rPr>
          <w:rFonts w:ascii="Calibri" w:eastAsia="標楷體" w:hAnsi="Calibri"/>
          <w:sz w:val="20"/>
          <w:szCs w:val="20"/>
        </w:rPr>
        <w:t>4</w:t>
      </w:r>
      <w:r w:rsidRPr="00212C15">
        <w:rPr>
          <w:rFonts w:ascii="Calibri" w:eastAsia="標楷體" w:hAnsi="標楷體"/>
          <w:sz w:val="20"/>
          <w:szCs w:val="20"/>
        </w:rPr>
        <w:t>次院</w:t>
      </w:r>
      <w:proofErr w:type="gramStart"/>
      <w:r w:rsidRPr="00212C15">
        <w:rPr>
          <w:rFonts w:ascii="Calibri" w:eastAsia="標楷體" w:hAnsi="標楷體"/>
          <w:sz w:val="20"/>
          <w:szCs w:val="20"/>
        </w:rPr>
        <w:t>務</w:t>
      </w:r>
      <w:proofErr w:type="gramEnd"/>
      <w:r w:rsidRPr="00212C15">
        <w:rPr>
          <w:rFonts w:ascii="Calibri" w:eastAsia="標楷體" w:hAnsi="標楷體"/>
          <w:sz w:val="20"/>
          <w:szCs w:val="20"/>
        </w:rPr>
        <w:t>會議通過</w:t>
      </w:r>
    </w:p>
    <w:p w:rsidR="00212C15" w:rsidRPr="00212C15" w:rsidRDefault="00212C15" w:rsidP="00BE2078">
      <w:pPr>
        <w:spacing w:line="220" w:lineRule="exact"/>
        <w:ind w:firstLineChars="1843" w:firstLine="3686"/>
        <w:jc w:val="both"/>
        <w:rPr>
          <w:rFonts w:ascii="Calibri" w:eastAsia="標楷體" w:hAnsi="Calibri"/>
          <w:sz w:val="20"/>
          <w:szCs w:val="20"/>
        </w:rPr>
      </w:pPr>
      <w:r w:rsidRPr="00212C15">
        <w:rPr>
          <w:rFonts w:ascii="Calibri" w:eastAsia="標楷體" w:hAnsi="Calibri"/>
          <w:sz w:val="20"/>
          <w:szCs w:val="20"/>
        </w:rPr>
        <w:t xml:space="preserve">96.06.13 </w:t>
      </w:r>
      <w:r w:rsidR="00BE2078">
        <w:rPr>
          <w:rFonts w:ascii="Calibri" w:eastAsia="標楷體" w:hAnsi="Calibri" w:hint="eastAsia"/>
          <w:sz w:val="20"/>
          <w:szCs w:val="20"/>
        </w:rPr>
        <w:t xml:space="preserve"> </w:t>
      </w:r>
      <w:r w:rsidRPr="00212C15">
        <w:rPr>
          <w:rFonts w:ascii="Calibri" w:eastAsia="標楷體" w:hAnsi="Calibri"/>
          <w:sz w:val="20"/>
          <w:szCs w:val="20"/>
        </w:rPr>
        <w:t>95</w:t>
      </w:r>
      <w:r w:rsidRPr="00212C15">
        <w:rPr>
          <w:rFonts w:ascii="Calibri" w:eastAsia="標楷體" w:hAnsi="標楷體"/>
          <w:sz w:val="20"/>
          <w:szCs w:val="20"/>
        </w:rPr>
        <w:t>學年度第</w:t>
      </w:r>
      <w:r w:rsidRPr="00212C15">
        <w:rPr>
          <w:rFonts w:ascii="Calibri" w:eastAsia="標楷體" w:hAnsi="Calibri"/>
          <w:sz w:val="20"/>
          <w:szCs w:val="20"/>
        </w:rPr>
        <w:t>2</w:t>
      </w:r>
      <w:r w:rsidRPr="00212C15">
        <w:rPr>
          <w:rFonts w:ascii="Calibri" w:eastAsia="標楷體" w:hAnsi="標楷體"/>
          <w:sz w:val="20"/>
          <w:szCs w:val="20"/>
        </w:rPr>
        <w:t>次校課程委員會</w:t>
      </w:r>
    </w:p>
    <w:p w:rsidR="00212C15" w:rsidRPr="00212C15" w:rsidRDefault="00212C15" w:rsidP="00BE2078">
      <w:pPr>
        <w:spacing w:line="220" w:lineRule="exact"/>
        <w:ind w:firstLineChars="1843" w:firstLine="3686"/>
        <w:jc w:val="both"/>
        <w:rPr>
          <w:rFonts w:ascii="Calibri" w:eastAsia="標楷體" w:hAnsi="Calibri"/>
          <w:sz w:val="20"/>
          <w:szCs w:val="20"/>
        </w:rPr>
      </w:pPr>
      <w:r w:rsidRPr="00212C15">
        <w:rPr>
          <w:rFonts w:ascii="Calibri" w:eastAsia="標楷體" w:hAnsi="Calibri"/>
          <w:sz w:val="20"/>
          <w:szCs w:val="20"/>
        </w:rPr>
        <w:t xml:space="preserve">96.09.27 </w:t>
      </w:r>
      <w:r w:rsidR="00BE2078">
        <w:rPr>
          <w:rFonts w:ascii="Calibri" w:eastAsia="標楷體" w:hAnsi="Calibri" w:hint="eastAsia"/>
          <w:sz w:val="20"/>
          <w:szCs w:val="20"/>
        </w:rPr>
        <w:t xml:space="preserve"> </w:t>
      </w:r>
      <w:r w:rsidRPr="00212C15">
        <w:rPr>
          <w:rFonts w:ascii="Calibri" w:eastAsia="標楷體" w:hAnsi="Calibri"/>
          <w:sz w:val="20"/>
          <w:szCs w:val="20"/>
        </w:rPr>
        <w:t>96</w:t>
      </w:r>
      <w:r w:rsidRPr="00212C15">
        <w:rPr>
          <w:rFonts w:ascii="Calibri" w:eastAsia="標楷體" w:hAnsi="標楷體"/>
          <w:sz w:val="20"/>
          <w:szCs w:val="20"/>
        </w:rPr>
        <w:t>學年度醫學院第</w:t>
      </w:r>
      <w:r w:rsidRPr="00212C15">
        <w:rPr>
          <w:rFonts w:ascii="Calibri" w:eastAsia="標楷體" w:hAnsi="Calibri"/>
          <w:sz w:val="20"/>
          <w:szCs w:val="20"/>
        </w:rPr>
        <w:t>1</w:t>
      </w:r>
      <w:r w:rsidRPr="00212C15">
        <w:rPr>
          <w:rFonts w:ascii="Calibri" w:eastAsia="標楷體" w:hAnsi="標楷體"/>
          <w:sz w:val="20"/>
          <w:szCs w:val="20"/>
        </w:rPr>
        <w:t>次院</w:t>
      </w:r>
      <w:proofErr w:type="gramStart"/>
      <w:r w:rsidRPr="00212C15">
        <w:rPr>
          <w:rFonts w:ascii="Calibri" w:eastAsia="標楷體" w:hAnsi="標楷體"/>
          <w:sz w:val="20"/>
          <w:szCs w:val="20"/>
        </w:rPr>
        <w:t>務</w:t>
      </w:r>
      <w:proofErr w:type="gramEnd"/>
      <w:r w:rsidRPr="00212C15">
        <w:rPr>
          <w:rFonts w:ascii="Calibri" w:eastAsia="標楷體" w:hAnsi="標楷體"/>
          <w:sz w:val="20"/>
          <w:szCs w:val="20"/>
        </w:rPr>
        <w:t>會議通過</w:t>
      </w:r>
    </w:p>
    <w:p w:rsidR="00212C15" w:rsidRPr="00212C15" w:rsidRDefault="00212C15" w:rsidP="00BE2078">
      <w:pPr>
        <w:spacing w:line="220" w:lineRule="exact"/>
        <w:ind w:firstLineChars="1843" w:firstLine="3686"/>
        <w:jc w:val="both"/>
        <w:rPr>
          <w:rFonts w:ascii="Calibri" w:eastAsia="標楷體" w:hAnsi="標楷體"/>
          <w:sz w:val="20"/>
          <w:szCs w:val="20"/>
        </w:rPr>
      </w:pPr>
      <w:r w:rsidRPr="00212C15">
        <w:rPr>
          <w:rFonts w:ascii="Calibri" w:eastAsia="標楷體" w:hAnsi="Calibri"/>
          <w:sz w:val="20"/>
          <w:szCs w:val="20"/>
        </w:rPr>
        <w:t xml:space="preserve">96.12.12 </w:t>
      </w:r>
      <w:r w:rsidR="00BE2078">
        <w:rPr>
          <w:rFonts w:ascii="Calibri" w:eastAsia="標楷體" w:hAnsi="Calibri" w:hint="eastAsia"/>
          <w:sz w:val="20"/>
          <w:szCs w:val="20"/>
        </w:rPr>
        <w:t xml:space="preserve"> </w:t>
      </w:r>
      <w:r w:rsidRPr="00212C15">
        <w:rPr>
          <w:rFonts w:ascii="Calibri" w:eastAsia="標楷體" w:hAnsi="Calibri"/>
          <w:sz w:val="20"/>
          <w:szCs w:val="20"/>
        </w:rPr>
        <w:t>96</w:t>
      </w:r>
      <w:r w:rsidRPr="00212C15">
        <w:rPr>
          <w:rFonts w:ascii="Calibri" w:eastAsia="標楷體" w:hAnsi="標楷體"/>
          <w:sz w:val="20"/>
          <w:szCs w:val="20"/>
        </w:rPr>
        <w:t>學年度第</w:t>
      </w:r>
      <w:r w:rsidRPr="00212C15">
        <w:rPr>
          <w:rFonts w:ascii="Calibri" w:eastAsia="標楷體" w:hAnsi="Calibri"/>
          <w:sz w:val="20"/>
          <w:szCs w:val="20"/>
        </w:rPr>
        <w:t>4</w:t>
      </w:r>
      <w:r w:rsidRPr="00212C15">
        <w:rPr>
          <w:rFonts w:ascii="Calibri" w:eastAsia="標楷體" w:hAnsi="標楷體"/>
          <w:sz w:val="20"/>
          <w:szCs w:val="20"/>
        </w:rPr>
        <w:t>次校課程委員會通過</w:t>
      </w:r>
    </w:p>
    <w:p w:rsidR="00212C15" w:rsidRPr="00212C15" w:rsidRDefault="00212C15" w:rsidP="00BE2078">
      <w:pPr>
        <w:spacing w:line="220" w:lineRule="exact"/>
        <w:ind w:leftChars="1536" w:left="3686"/>
        <w:jc w:val="both"/>
        <w:rPr>
          <w:rFonts w:ascii="Calibri" w:eastAsia="標楷體" w:hAnsi="標楷體"/>
          <w:sz w:val="20"/>
          <w:szCs w:val="20"/>
        </w:rPr>
      </w:pPr>
      <w:r w:rsidRPr="00212C15">
        <w:rPr>
          <w:rFonts w:ascii="Calibri" w:eastAsia="標楷體" w:hAnsi="標楷體" w:hint="eastAsia"/>
          <w:sz w:val="20"/>
          <w:szCs w:val="20"/>
        </w:rPr>
        <w:t>100.10.06</w:t>
      </w:r>
      <w:r w:rsidRPr="00212C15">
        <w:rPr>
          <w:rFonts w:ascii="Calibri" w:eastAsia="標楷體" w:hAnsi="標楷體" w:hint="eastAsia"/>
          <w:sz w:val="20"/>
          <w:szCs w:val="20"/>
        </w:rPr>
        <w:t>高醫院</w:t>
      </w:r>
      <w:proofErr w:type="gramStart"/>
      <w:r w:rsidRPr="00212C15">
        <w:rPr>
          <w:rFonts w:ascii="Calibri" w:eastAsia="標楷體" w:hAnsi="標楷體" w:hint="eastAsia"/>
          <w:sz w:val="20"/>
          <w:szCs w:val="20"/>
        </w:rPr>
        <w:t>醫</w:t>
      </w:r>
      <w:proofErr w:type="gramEnd"/>
      <w:r w:rsidRPr="00212C15">
        <w:rPr>
          <w:rFonts w:ascii="Calibri" w:eastAsia="標楷體" w:hAnsi="標楷體" w:hint="eastAsia"/>
          <w:sz w:val="20"/>
          <w:szCs w:val="20"/>
        </w:rPr>
        <w:t>字第</w:t>
      </w:r>
      <w:r w:rsidRPr="00212C15">
        <w:rPr>
          <w:rFonts w:ascii="Calibri" w:eastAsia="標楷體" w:hAnsi="標楷體" w:hint="eastAsia"/>
          <w:sz w:val="20"/>
          <w:szCs w:val="20"/>
        </w:rPr>
        <w:t>1001103082</w:t>
      </w:r>
      <w:r w:rsidRPr="00212C15">
        <w:rPr>
          <w:rFonts w:ascii="Calibri" w:eastAsia="標楷體" w:hAnsi="標楷體" w:hint="eastAsia"/>
          <w:sz w:val="20"/>
          <w:szCs w:val="20"/>
        </w:rPr>
        <w:t>號函公布</w:t>
      </w:r>
    </w:p>
    <w:p w:rsidR="00212C15" w:rsidRPr="00212C15" w:rsidRDefault="00212C15" w:rsidP="00BE2078">
      <w:pPr>
        <w:spacing w:line="220" w:lineRule="exact"/>
        <w:ind w:leftChars="1536" w:left="3686"/>
        <w:jc w:val="both"/>
        <w:rPr>
          <w:rFonts w:ascii="Calibri" w:eastAsia="標楷體" w:hAnsi="Calibri" w:hint="eastAsia"/>
          <w:sz w:val="20"/>
          <w:szCs w:val="20"/>
        </w:rPr>
      </w:pPr>
      <w:r w:rsidRPr="00212C15">
        <w:rPr>
          <w:rFonts w:ascii="Calibri" w:eastAsia="標楷體" w:hAnsi="Calibri"/>
          <w:sz w:val="20"/>
          <w:szCs w:val="20"/>
        </w:rPr>
        <w:t>103.06.26</w:t>
      </w:r>
      <w:r w:rsidR="00BE2078">
        <w:rPr>
          <w:rFonts w:ascii="Calibri" w:eastAsia="標楷體" w:hAnsi="Calibri" w:hint="eastAsia"/>
          <w:sz w:val="20"/>
          <w:szCs w:val="20"/>
        </w:rPr>
        <w:t xml:space="preserve"> </w:t>
      </w:r>
      <w:r w:rsidRPr="00212C15">
        <w:rPr>
          <w:rFonts w:ascii="Calibri" w:eastAsia="標楷體" w:hAnsi="Calibri"/>
          <w:sz w:val="20"/>
          <w:szCs w:val="20"/>
        </w:rPr>
        <w:t>102</w:t>
      </w:r>
      <w:r w:rsidRPr="00212C15">
        <w:rPr>
          <w:rFonts w:ascii="Calibri" w:eastAsia="標楷體" w:hAnsi="Calibri" w:hint="eastAsia"/>
          <w:sz w:val="20"/>
          <w:szCs w:val="20"/>
        </w:rPr>
        <w:t>學年度第</w:t>
      </w:r>
      <w:r w:rsidRPr="00212C15">
        <w:rPr>
          <w:rFonts w:ascii="Calibri" w:eastAsia="標楷體" w:hAnsi="Calibri"/>
          <w:sz w:val="20"/>
          <w:szCs w:val="20"/>
        </w:rPr>
        <w:t>4</w:t>
      </w:r>
      <w:r w:rsidRPr="00212C15">
        <w:rPr>
          <w:rFonts w:ascii="Calibri" w:eastAsia="標楷體" w:hAnsi="Calibri" w:hint="eastAsia"/>
          <w:sz w:val="20"/>
          <w:szCs w:val="20"/>
        </w:rPr>
        <w:t>次醫學院院</w:t>
      </w:r>
      <w:proofErr w:type="gramStart"/>
      <w:r w:rsidRPr="00212C15">
        <w:rPr>
          <w:rFonts w:ascii="Calibri" w:eastAsia="標楷體" w:hAnsi="Calibri" w:hint="eastAsia"/>
          <w:sz w:val="20"/>
          <w:szCs w:val="20"/>
        </w:rPr>
        <w:t>務</w:t>
      </w:r>
      <w:proofErr w:type="gramEnd"/>
      <w:r w:rsidRPr="00212C15">
        <w:rPr>
          <w:rFonts w:ascii="Calibri" w:eastAsia="標楷體" w:hAnsi="Calibri" w:hint="eastAsia"/>
          <w:sz w:val="20"/>
          <w:szCs w:val="20"/>
        </w:rPr>
        <w:t>會議通過</w:t>
      </w:r>
    </w:p>
    <w:p w:rsidR="00646197" w:rsidRDefault="00212C15" w:rsidP="00BE2078">
      <w:pPr>
        <w:spacing w:line="220" w:lineRule="exact"/>
        <w:ind w:firstLineChars="1843" w:firstLine="3686"/>
        <w:jc w:val="both"/>
        <w:rPr>
          <w:rFonts w:ascii="Calibri" w:eastAsia="標楷體" w:hAnsi="標楷體" w:hint="eastAsia"/>
          <w:sz w:val="20"/>
          <w:szCs w:val="20"/>
        </w:rPr>
      </w:pPr>
      <w:r w:rsidRPr="00212C15">
        <w:rPr>
          <w:rFonts w:ascii="Calibri" w:eastAsia="標楷體" w:hAnsi="標楷體" w:hint="eastAsia"/>
          <w:sz w:val="20"/>
          <w:szCs w:val="20"/>
        </w:rPr>
        <w:t>103.12.</w:t>
      </w:r>
      <w:r w:rsidR="00BE2078">
        <w:rPr>
          <w:rFonts w:ascii="Calibri" w:eastAsia="標楷體" w:hAnsi="標楷體" w:hint="eastAsia"/>
          <w:sz w:val="20"/>
          <w:szCs w:val="20"/>
        </w:rPr>
        <w:t>0</w:t>
      </w:r>
      <w:r w:rsidRPr="00212C15">
        <w:rPr>
          <w:rFonts w:ascii="Calibri" w:eastAsia="標楷體" w:hAnsi="標楷體" w:hint="eastAsia"/>
          <w:sz w:val="20"/>
          <w:szCs w:val="20"/>
        </w:rPr>
        <w:t>5 103</w:t>
      </w:r>
      <w:r w:rsidRPr="00212C15">
        <w:rPr>
          <w:rFonts w:ascii="Calibri" w:eastAsia="標楷體" w:hAnsi="標楷體" w:hint="eastAsia"/>
          <w:sz w:val="20"/>
          <w:szCs w:val="20"/>
        </w:rPr>
        <w:t>學年度第</w:t>
      </w:r>
      <w:r w:rsidRPr="00212C15">
        <w:rPr>
          <w:rFonts w:ascii="Calibri" w:eastAsia="標楷體" w:hAnsi="標楷體" w:hint="eastAsia"/>
          <w:sz w:val="20"/>
          <w:szCs w:val="20"/>
        </w:rPr>
        <w:t>1</w:t>
      </w:r>
      <w:r w:rsidRPr="00212C15">
        <w:rPr>
          <w:rFonts w:ascii="Calibri" w:eastAsia="標楷體" w:hAnsi="標楷體" w:hint="eastAsia"/>
          <w:sz w:val="20"/>
          <w:szCs w:val="20"/>
        </w:rPr>
        <w:t>次校課程委員會議通過</w:t>
      </w:r>
    </w:p>
    <w:p w:rsidR="00BE2078" w:rsidRDefault="00BE2078" w:rsidP="00BE2078">
      <w:pPr>
        <w:spacing w:line="220" w:lineRule="exact"/>
        <w:ind w:firstLineChars="1843" w:firstLine="3686"/>
        <w:jc w:val="both"/>
        <w:rPr>
          <w:rFonts w:ascii="Calibri" w:eastAsia="標楷體" w:hAnsi="標楷體" w:hint="eastAsia"/>
          <w:sz w:val="20"/>
          <w:szCs w:val="20"/>
        </w:rPr>
      </w:pPr>
      <w:r>
        <w:rPr>
          <w:rFonts w:ascii="Calibri" w:eastAsia="標楷體" w:hAnsi="標楷體" w:hint="eastAsia"/>
          <w:sz w:val="20"/>
          <w:szCs w:val="20"/>
        </w:rPr>
        <w:t>104.01.27</w:t>
      </w:r>
      <w:r>
        <w:rPr>
          <w:rFonts w:ascii="Calibri" w:eastAsia="標楷體" w:hAnsi="標楷體" w:hint="eastAsia"/>
          <w:sz w:val="20"/>
          <w:szCs w:val="20"/>
        </w:rPr>
        <w:t>高醫院</w:t>
      </w:r>
      <w:proofErr w:type="gramStart"/>
      <w:r w:rsidRPr="00212C15">
        <w:rPr>
          <w:rFonts w:ascii="Calibri" w:eastAsia="標楷體" w:hAnsi="標楷體" w:hint="eastAsia"/>
          <w:sz w:val="20"/>
          <w:szCs w:val="20"/>
        </w:rPr>
        <w:t>醫</w:t>
      </w:r>
      <w:proofErr w:type="gramEnd"/>
      <w:r w:rsidRPr="00212C15">
        <w:rPr>
          <w:rFonts w:ascii="Calibri" w:eastAsia="標楷體" w:hAnsi="標楷體" w:hint="eastAsia"/>
          <w:sz w:val="20"/>
          <w:szCs w:val="20"/>
        </w:rPr>
        <w:t>字第</w:t>
      </w:r>
      <w:r>
        <w:rPr>
          <w:rFonts w:ascii="Calibri" w:eastAsia="標楷體" w:hAnsi="標楷體" w:hint="eastAsia"/>
          <w:sz w:val="20"/>
          <w:szCs w:val="20"/>
        </w:rPr>
        <w:t>1041100183</w:t>
      </w:r>
      <w:r w:rsidRPr="00212C15">
        <w:rPr>
          <w:rFonts w:ascii="Calibri" w:eastAsia="標楷體" w:hAnsi="標楷體" w:hint="eastAsia"/>
          <w:sz w:val="20"/>
          <w:szCs w:val="20"/>
        </w:rPr>
        <w:t>號函公布</w:t>
      </w:r>
    </w:p>
    <w:p w:rsidR="00212C15" w:rsidRDefault="00212C15" w:rsidP="00212C15">
      <w:pPr>
        <w:spacing w:line="0" w:lineRule="atLeast"/>
        <w:ind w:firstLineChars="1772" w:firstLine="3544"/>
        <w:rPr>
          <w:rFonts w:ascii="Calibri" w:eastAsia="標楷體" w:hAnsi="標楷體" w:hint="eastAsia"/>
          <w:sz w:val="20"/>
          <w:szCs w:val="20"/>
        </w:rPr>
      </w:pPr>
    </w:p>
    <w:p w:rsidR="00212C15" w:rsidRPr="00212C15" w:rsidRDefault="00212C15" w:rsidP="00212C15">
      <w:pPr>
        <w:spacing w:line="0" w:lineRule="atLeast"/>
        <w:ind w:firstLineChars="1772" w:firstLine="3544"/>
        <w:rPr>
          <w:rFonts w:eastAsia="標楷體" w:hAnsi="標楷體" w:hint="eastAsia"/>
          <w:sz w:val="20"/>
          <w:szCs w:val="20"/>
        </w:rPr>
      </w:pPr>
    </w:p>
    <w:p w:rsidR="001B45D1" w:rsidRPr="001B45D1" w:rsidRDefault="001B45D1" w:rsidP="00111719">
      <w:pPr>
        <w:spacing w:line="0" w:lineRule="atLeast"/>
        <w:ind w:left="1080" w:hangingChars="450" w:hanging="1080"/>
        <w:jc w:val="both"/>
        <w:rPr>
          <w:rFonts w:eastAsia="標楷體" w:hint="eastAsia"/>
        </w:rPr>
      </w:pPr>
      <w:bookmarkStart w:id="0" w:name="_GoBack"/>
      <w:r w:rsidRPr="001B45D1">
        <w:rPr>
          <w:rFonts w:eastAsia="標楷體" w:hint="eastAsia"/>
        </w:rPr>
        <w:t xml:space="preserve">一、　</w:t>
      </w:r>
      <w:r w:rsidRPr="001B45D1">
        <w:rPr>
          <w:rFonts w:eastAsia="標楷體" w:hint="eastAsia"/>
        </w:rPr>
        <w:t xml:space="preserve">  </w:t>
      </w:r>
      <w:r w:rsidRPr="001B45D1">
        <w:rPr>
          <w:rFonts w:eastAsia="標楷體" w:hint="eastAsia"/>
        </w:rPr>
        <w:t>依據本校「課程委員會設置辦法」第三條規定，設置醫學院課程委員會（以下簡稱本委員會）。</w:t>
      </w:r>
    </w:p>
    <w:p w:rsidR="001B45D1" w:rsidRPr="001B45D1" w:rsidRDefault="001B45D1" w:rsidP="001B45D1">
      <w:pPr>
        <w:spacing w:line="0" w:lineRule="atLeast"/>
        <w:jc w:val="both"/>
        <w:rPr>
          <w:rFonts w:eastAsia="標楷體"/>
        </w:rPr>
      </w:pPr>
    </w:p>
    <w:p w:rsidR="001B45D1" w:rsidRPr="001B45D1" w:rsidRDefault="001B45D1" w:rsidP="00111719">
      <w:pPr>
        <w:spacing w:line="0" w:lineRule="atLeast"/>
        <w:ind w:left="1080" w:hangingChars="450" w:hanging="1080"/>
        <w:jc w:val="both"/>
        <w:rPr>
          <w:rFonts w:eastAsia="標楷體" w:hint="eastAsia"/>
        </w:rPr>
      </w:pPr>
      <w:r w:rsidRPr="001B45D1">
        <w:rPr>
          <w:rFonts w:eastAsia="標楷體" w:hint="eastAsia"/>
        </w:rPr>
        <w:t xml:space="preserve">二、　</w:t>
      </w:r>
      <w:r w:rsidRPr="001B45D1">
        <w:rPr>
          <w:rFonts w:eastAsia="標楷體" w:hint="eastAsia"/>
        </w:rPr>
        <w:t xml:space="preserve">  </w:t>
      </w:r>
      <w:r w:rsidRPr="001B45D1">
        <w:rPr>
          <w:rFonts w:eastAsia="標楷體" w:hint="eastAsia"/>
        </w:rPr>
        <w:t>本委員會置委員</w:t>
      </w:r>
      <w:r w:rsidRPr="001B45D1">
        <w:rPr>
          <w:rFonts w:eastAsia="標楷體" w:hint="eastAsia"/>
        </w:rPr>
        <w:t>9~15</w:t>
      </w:r>
      <w:r w:rsidRPr="001B45D1">
        <w:rPr>
          <w:rFonts w:eastAsia="標楷體" w:hint="eastAsia"/>
        </w:rPr>
        <w:t>名，院長、副院長、系主任及教學組長為當然委員，並由院長擔任召集人，並遴選醫學院教師代表等共同組成，陳請校長聘任之。必要時，得因相關課程需要，聘請校外專家學者或產業界人士</w:t>
      </w:r>
      <w:r w:rsidRPr="001B45D1">
        <w:rPr>
          <w:rFonts w:eastAsia="標楷體" w:hint="eastAsia"/>
        </w:rPr>
        <w:t>1</w:t>
      </w:r>
      <w:r w:rsidRPr="001B45D1">
        <w:rPr>
          <w:rFonts w:eastAsia="標楷體" w:hint="eastAsia"/>
        </w:rPr>
        <w:t>至</w:t>
      </w:r>
      <w:r w:rsidRPr="001B45D1">
        <w:rPr>
          <w:rFonts w:eastAsia="標楷體" w:hint="eastAsia"/>
        </w:rPr>
        <w:t>2</w:t>
      </w:r>
      <w:r w:rsidRPr="001B45D1">
        <w:rPr>
          <w:rFonts w:eastAsia="標楷體" w:hint="eastAsia"/>
        </w:rPr>
        <w:t>人擔任委員，開會時應有學生代表</w:t>
      </w:r>
      <w:r w:rsidRPr="001B45D1">
        <w:rPr>
          <w:rFonts w:eastAsia="標楷體" w:hint="eastAsia"/>
        </w:rPr>
        <w:t>1</w:t>
      </w:r>
      <w:r w:rsidRPr="001B45D1">
        <w:rPr>
          <w:rFonts w:eastAsia="標楷體" w:hint="eastAsia"/>
        </w:rPr>
        <w:t>至</w:t>
      </w:r>
      <w:r w:rsidRPr="001B45D1">
        <w:rPr>
          <w:rFonts w:eastAsia="標楷體" w:hint="eastAsia"/>
        </w:rPr>
        <w:t>2</w:t>
      </w:r>
      <w:r w:rsidRPr="001B45D1">
        <w:rPr>
          <w:rFonts w:eastAsia="標楷體" w:hint="eastAsia"/>
        </w:rPr>
        <w:t>人列席。</w:t>
      </w:r>
    </w:p>
    <w:p w:rsidR="001B45D1" w:rsidRPr="001B45D1" w:rsidRDefault="001B45D1" w:rsidP="001B45D1">
      <w:pPr>
        <w:spacing w:line="0" w:lineRule="atLeast"/>
        <w:jc w:val="both"/>
        <w:rPr>
          <w:rFonts w:eastAsia="標楷體"/>
        </w:rPr>
      </w:pPr>
    </w:p>
    <w:p w:rsidR="00212C15" w:rsidRDefault="001B45D1" w:rsidP="00212C15">
      <w:pPr>
        <w:tabs>
          <w:tab w:val="left" w:pos="1440"/>
        </w:tabs>
        <w:snapToGrid w:val="0"/>
        <w:spacing w:line="360" w:lineRule="exact"/>
        <w:jc w:val="both"/>
        <w:rPr>
          <w:rFonts w:ascii="標楷體" w:eastAsia="標楷體" w:hAnsi="標楷體"/>
          <w:color w:val="000000"/>
        </w:rPr>
      </w:pPr>
      <w:r w:rsidRPr="001B45D1">
        <w:rPr>
          <w:rFonts w:eastAsia="標楷體" w:hint="eastAsia"/>
        </w:rPr>
        <w:t xml:space="preserve">三、　</w:t>
      </w:r>
      <w:r w:rsidRPr="001B45D1">
        <w:rPr>
          <w:rFonts w:eastAsia="標楷體" w:hint="eastAsia"/>
        </w:rPr>
        <w:t xml:space="preserve">  </w:t>
      </w:r>
      <w:r w:rsidR="00212C15">
        <w:rPr>
          <w:rFonts w:ascii="標楷體" w:eastAsia="標楷體" w:hAnsi="標楷體" w:hint="eastAsia"/>
          <w:color w:val="000000"/>
        </w:rPr>
        <w:t>本委員會</w:t>
      </w:r>
      <w:r w:rsidR="00212C15" w:rsidRPr="00BF2F37">
        <w:rPr>
          <w:rFonts w:ascii="標楷體" w:eastAsia="標楷體" w:hAnsi="標楷體" w:hint="eastAsia"/>
          <w:color w:val="000000"/>
          <w:u w:val="single"/>
        </w:rPr>
        <w:t>工作</w:t>
      </w:r>
      <w:r w:rsidR="00212C15">
        <w:rPr>
          <w:rFonts w:ascii="標楷體" w:eastAsia="標楷體" w:hAnsi="標楷體" w:hint="eastAsia"/>
          <w:color w:val="000000"/>
        </w:rPr>
        <w:t>職掌如下：</w:t>
      </w:r>
    </w:p>
    <w:p w:rsidR="00212C15" w:rsidRPr="00212C15" w:rsidRDefault="00212C15" w:rsidP="00212C15">
      <w:pPr>
        <w:pStyle w:val="aa"/>
        <w:widowControl/>
        <w:tabs>
          <w:tab w:val="left" w:pos="900"/>
          <w:tab w:val="left" w:pos="2352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380" w:lineRule="exact"/>
        <w:ind w:leftChars="0" w:left="1032"/>
        <w:jc w:val="both"/>
        <w:rPr>
          <w:rFonts w:ascii="Arial" w:eastAsia="標楷體" w:hAnsi="Arial" w:cs="Arial"/>
          <w:kern w:val="0"/>
          <w:u w:val="single"/>
        </w:rPr>
      </w:pPr>
      <w:r w:rsidRPr="00212C15">
        <w:rPr>
          <w:rFonts w:ascii="Arial" w:eastAsia="標楷體" w:hAnsi="Arial" w:cs="Arial"/>
          <w:kern w:val="0"/>
          <w:u w:val="single"/>
        </w:rPr>
        <w:t>(</w:t>
      </w:r>
      <w:proofErr w:type="gramStart"/>
      <w:r w:rsidRPr="00212C15">
        <w:rPr>
          <w:rFonts w:ascii="Arial" w:eastAsia="標楷體" w:hAnsi="Arial" w:cs="Arial"/>
          <w:kern w:val="0"/>
          <w:u w:val="single"/>
        </w:rPr>
        <w:t>一</w:t>
      </w:r>
      <w:proofErr w:type="gramEnd"/>
      <w:r w:rsidRPr="00212C15">
        <w:rPr>
          <w:rFonts w:ascii="Arial" w:eastAsia="標楷體" w:hAnsi="Arial" w:cs="Arial"/>
          <w:kern w:val="0"/>
          <w:u w:val="single"/>
        </w:rPr>
        <w:t>)</w:t>
      </w:r>
      <w:r w:rsidRPr="00212C15">
        <w:rPr>
          <w:rFonts w:ascii="Arial" w:eastAsia="標楷體" w:hAnsi="Arial" w:cs="Arial"/>
          <w:kern w:val="0"/>
          <w:u w:val="single"/>
        </w:rPr>
        <w:t>整合院內所屬系、所共同必修課程等相關事項。</w:t>
      </w:r>
    </w:p>
    <w:p w:rsidR="00212C15" w:rsidRPr="00212C15" w:rsidRDefault="00212C15" w:rsidP="00212C15">
      <w:pPr>
        <w:widowControl/>
        <w:tabs>
          <w:tab w:val="left" w:pos="900"/>
          <w:tab w:val="left" w:pos="2352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380" w:lineRule="exact"/>
        <w:jc w:val="both"/>
        <w:rPr>
          <w:rFonts w:ascii="Arial" w:eastAsia="標楷體" w:hAnsi="Arial" w:cs="Arial"/>
          <w:kern w:val="0"/>
          <w:u w:val="single"/>
        </w:rPr>
      </w:pPr>
      <w:r w:rsidRPr="00212C15">
        <w:rPr>
          <w:rFonts w:ascii="Arial" w:eastAsia="標楷體" w:hAnsi="Arial" w:cs="Arial"/>
          <w:kern w:val="0"/>
        </w:rPr>
        <w:t xml:space="preserve">　　　</w:t>
      </w:r>
      <w:r w:rsidRPr="00212C15">
        <w:rPr>
          <w:rFonts w:ascii="Arial" w:eastAsia="標楷體" w:hAnsi="Arial" w:cs="Arial"/>
          <w:kern w:val="0"/>
        </w:rPr>
        <w:t xml:space="preserve">   </w:t>
      </w:r>
      <w:r w:rsidRPr="00212C15">
        <w:rPr>
          <w:rFonts w:ascii="Arial" w:eastAsia="標楷體" w:hAnsi="Arial" w:cs="Arial"/>
          <w:kern w:val="0"/>
          <w:u w:val="single"/>
        </w:rPr>
        <w:t>(</w:t>
      </w:r>
      <w:r w:rsidRPr="00212C15">
        <w:rPr>
          <w:rFonts w:ascii="Arial" w:eastAsia="標楷體" w:hAnsi="Arial" w:cs="Arial"/>
          <w:kern w:val="0"/>
          <w:u w:val="single"/>
        </w:rPr>
        <w:t>二</w:t>
      </w:r>
      <w:r w:rsidRPr="00212C15">
        <w:rPr>
          <w:rFonts w:ascii="Arial" w:eastAsia="標楷體" w:hAnsi="Arial" w:cs="Arial"/>
          <w:kern w:val="0"/>
          <w:u w:val="single"/>
        </w:rPr>
        <w:t>)</w:t>
      </w:r>
      <w:r w:rsidRPr="00212C15">
        <w:rPr>
          <w:rFonts w:ascii="Arial" w:eastAsia="標楷體" w:hAnsi="Arial" w:cs="Arial"/>
          <w:kern w:val="0"/>
          <w:u w:val="single"/>
        </w:rPr>
        <w:t>審議各「系、所課程委員會」所提之課程科目學分及學分增減變動等相關</w:t>
      </w:r>
    </w:p>
    <w:p w:rsidR="00212C15" w:rsidRPr="00212C15" w:rsidRDefault="00212C15" w:rsidP="00212C15">
      <w:pPr>
        <w:widowControl/>
        <w:tabs>
          <w:tab w:val="left" w:pos="900"/>
          <w:tab w:val="left" w:pos="2352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380" w:lineRule="exact"/>
        <w:jc w:val="both"/>
        <w:rPr>
          <w:rFonts w:ascii="Arial" w:eastAsia="標楷體" w:hAnsi="Arial" w:cs="Arial"/>
          <w:kern w:val="0"/>
          <w:u w:val="single"/>
        </w:rPr>
      </w:pPr>
      <w:r w:rsidRPr="00212C15">
        <w:rPr>
          <w:rFonts w:ascii="Arial" w:eastAsia="標楷體" w:hAnsi="Arial" w:cs="Arial"/>
          <w:kern w:val="0"/>
        </w:rPr>
        <w:t xml:space="preserve">            </w:t>
      </w:r>
      <w:r w:rsidRPr="00212C15">
        <w:rPr>
          <w:rFonts w:ascii="Arial" w:eastAsia="標楷體" w:hAnsi="Arial" w:cs="Arial"/>
          <w:kern w:val="0"/>
          <w:u w:val="single"/>
        </w:rPr>
        <w:t>事項，並將結果呈報「校課程委員會」。</w:t>
      </w:r>
    </w:p>
    <w:p w:rsidR="00212C15" w:rsidRPr="00212C15" w:rsidRDefault="00212C15" w:rsidP="00212C15">
      <w:pPr>
        <w:widowControl/>
        <w:tabs>
          <w:tab w:val="left" w:pos="900"/>
          <w:tab w:val="left" w:pos="2352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380" w:lineRule="exact"/>
        <w:ind w:left="1200" w:hangingChars="500" w:hanging="1200"/>
        <w:jc w:val="both"/>
        <w:rPr>
          <w:rFonts w:ascii="Arial" w:eastAsia="標楷體" w:hAnsi="Arial" w:cs="Arial"/>
          <w:kern w:val="0"/>
          <w:u w:val="single"/>
        </w:rPr>
      </w:pPr>
      <w:r w:rsidRPr="00212C15">
        <w:rPr>
          <w:rFonts w:ascii="Arial" w:eastAsia="標楷體" w:hAnsi="Arial" w:cs="Arial"/>
          <w:kern w:val="0"/>
        </w:rPr>
        <w:t xml:space="preserve">        </w:t>
      </w:r>
      <w:r w:rsidRPr="00212C15">
        <w:rPr>
          <w:rFonts w:ascii="Arial" w:eastAsia="標楷體" w:hAnsi="Arial" w:cs="Arial"/>
          <w:kern w:val="0"/>
        </w:rPr>
        <w:t>（</w:t>
      </w:r>
      <w:r w:rsidRPr="00212C15">
        <w:rPr>
          <w:rFonts w:ascii="Arial" w:eastAsia="標楷體" w:hAnsi="Arial" w:cs="Arial"/>
          <w:kern w:val="0"/>
          <w:u w:val="single"/>
        </w:rPr>
        <w:t>三）依課程評量檢討課程規劃的適切性。</w:t>
      </w:r>
    </w:p>
    <w:p w:rsidR="00212C15" w:rsidRPr="00212C15" w:rsidRDefault="00212C15" w:rsidP="00212C15">
      <w:pPr>
        <w:widowControl/>
        <w:tabs>
          <w:tab w:val="left" w:pos="900"/>
          <w:tab w:val="left" w:pos="2352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380" w:lineRule="exact"/>
        <w:ind w:left="1200" w:hangingChars="500" w:hanging="1200"/>
        <w:jc w:val="both"/>
        <w:rPr>
          <w:rFonts w:ascii="Arial" w:eastAsia="標楷體" w:hAnsi="Arial" w:cs="Arial"/>
          <w:kern w:val="0"/>
          <w:u w:val="single"/>
        </w:rPr>
      </w:pPr>
      <w:r w:rsidRPr="00212C15">
        <w:rPr>
          <w:rFonts w:ascii="Arial" w:eastAsia="標楷體" w:hAnsi="Arial" w:cs="Arial"/>
          <w:kern w:val="0"/>
        </w:rPr>
        <w:t xml:space="preserve">        </w:t>
      </w:r>
      <w:r w:rsidRPr="00212C15">
        <w:rPr>
          <w:rFonts w:ascii="Arial" w:eastAsia="標楷體" w:hAnsi="Arial" w:cs="Arial"/>
          <w:kern w:val="0"/>
        </w:rPr>
        <w:t>（</w:t>
      </w:r>
      <w:r w:rsidRPr="00212C15">
        <w:rPr>
          <w:rFonts w:ascii="Arial" w:eastAsia="標楷體" w:hAnsi="Arial" w:cs="Arial"/>
          <w:kern w:val="0"/>
          <w:u w:val="single"/>
        </w:rPr>
        <w:t>四）依校外專家委員提供各學院整體發展及社會發展趨勢意見，作為課程</w:t>
      </w:r>
      <w:proofErr w:type="gramStart"/>
      <w:r w:rsidRPr="00212C15">
        <w:rPr>
          <w:rFonts w:ascii="Arial" w:eastAsia="標楷體" w:hAnsi="Arial" w:cs="Arial"/>
          <w:kern w:val="0"/>
          <w:u w:val="single"/>
        </w:rPr>
        <w:t>規</w:t>
      </w:r>
      <w:proofErr w:type="gramEnd"/>
    </w:p>
    <w:p w:rsidR="00212C15" w:rsidRPr="00212C15" w:rsidRDefault="00212C15" w:rsidP="00212C15">
      <w:pPr>
        <w:widowControl/>
        <w:tabs>
          <w:tab w:val="left" w:pos="900"/>
          <w:tab w:val="left" w:pos="2352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380" w:lineRule="exact"/>
        <w:ind w:left="1200" w:hangingChars="500" w:hanging="1200"/>
        <w:jc w:val="both"/>
        <w:rPr>
          <w:rFonts w:ascii="Arial" w:eastAsia="標楷體" w:hAnsi="Arial" w:cs="Arial"/>
          <w:kern w:val="0"/>
          <w:u w:val="single"/>
        </w:rPr>
      </w:pPr>
      <w:r w:rsidRPr="00212C15">
        <w:rPr>
          <w:rFonts w:ascii="Arial" w:eastAsia="標楷體" w:hAnsi="Arial" w:cs="Arial"/>
          <w:kern w:val="0"/>
        </w:rPr>
        <w:t xml:space="preserve">              </w:t>
      </w:r>
      <w:r w:rsidRPr="00212C15">
        <w:rPr>
          <w:rFonts w:ascii="Arial" w:eastAsia="標楷體" w:hAnsi="Arial" w:cs="Arial"/>
          <w:kern w:val="0"/>
          <w:u w:val="single"/>
        </w:rPr>
        <w:t>劃、調整之參考。</w:t>
      </w:r>
    </w:p>
    <w:p w:rsidR="001B45D1" w:rsidRPr="00212C15" w:rsidRDefault="00212C15" w:rsidP="00212C15">
      <w:pPr>
        <w:spacing w:line="0" w:lineRule="atLeast"/>
        <w:jc w:val="both"/>
        <w:rPr>
          <w:rFonts w:ascii="Arial" w:eastAsia="標楷體" w:hAnsi="Arial" w:cs="Arial"/>
        </w:rPr>
      </w:pPr>
      <w:r w:rsidRPr="00212C15">
        <w:rPr>
          <w:rFonts w:ascii="Arial" w:eastAsia="標楷體" w:hAnsi="Arial" w:cs="Arial"/>
          <w:kern w:val="0"/>
        </w:rPr>
        <w:t xml:space="preserve">        </w:t>
      </w:r>
      <w:r w:rsidRPr="00212C15">
        <w:rPr>
          <w:rFonts w:ascii="Arial" w:eastAsia="標楷體" w:hAnsi="Arial" w:cs="Arial"/>
          <w:kern w:val="0"/>
          <w:u w:val="single"/>
        </w:rPr>
        <w:t>（五）院課程規劃之其他相關事宜。</w:t>
      </w:r>
    </w:p>
    <w:p w:rsidR="001B45D1" w:rsidRPr="001B45D1" w:rsidRDefault="001B45D1" w:rsidP="001B45D1">
      <w:pPr>
        <w:spacing w:line="0" w:lineRule="atLeast"/>
        <w:jc w:val="both"/>
        <w:rPr>
          <w:rFonts w:eastAsia="標楷體"/>
        </w:rPr>
      </w:pPr>
    </w:p>
    <w:p w:rsidR="00896F3C" w:rsidRPr="00896F3C" w:rsidRDefault="001B45D1" w:rsidP="001B45D1">
      <w:pPr>
        <w:spacing w:line="0" w:lineRule="atLeast"/>
        <w:jc w:val="both"/>
        <w:rPr>
          <w:rFonts w:eastAsia="標楷體" w:hint="eastAsia"/>
          <w:u w:val="single"/>
        </w:rPr>
      </w:pPr>
      <w:r w:rsidRPr="001B45D1">
        <w:rPr>
          <w:rFonts w:eastAsia="標楷體" w:hint="eastAsia"/>
        </w:rPr>
        <w:t xml:space="preserve">四、　</w:t>
      </w:r>
      <w:r w:rsidRPr="001B45D1">
        <w:rPr>
          <w:rFonts w:eastAsia="標楷體" w:hint="eastAsia"/>
        </w:rPr>
        <w:t xml:space="preserve">  </w:t>
      </w:r>
      <w:r w:rsidR="00896F3C" w:rsidRPr="00896F3C">
        <w:rPr>
          <w:rFonts w:eastAsia="標楷體" w:hint="eastAsia"/>
          <w:u w:val="single"/>
        </w:rPr>
        <w:t>本委員會有關課程之</w:t>
      </w:r>
      <w:proofErr w:type="gramStart"/>
      <w:r w:rsidR="00896F3C" w:rsidRPr="00896F3C">
        <w:rPr>
          <w:rFonts w:eastAsia="標楷體" w:hint="eastAsia"/>
          <w:u w:val="single"/>
        </w:rPr>
        <w:t>研</w:t>
      </w:r>
      <w:proofErr w:type="gramEnd"/>
      <w:r w:rsidR="00896F3C" w:rsidRPr="00896F3C">
        <w:rPr>
          <w:rFonts w:eastAsia="標楷體" w:hint="eastAsia"/>
          <w:u w:val="single"/>
        </w:rPr>
        <w:t>議、規劃，應於每學期前二</w:t>
      </w:r>
      <w:proofErr w:type="gramStart"/>
      <w:r w:rsidR="00896F3C" w:rsidRPr="00896F3C">
        <w:rPr>
          <w:rFonts w:eastAsia="標楷體" w:hint="eastAsia"/>
          <w:u w:val="single"/>
        </w:rPr>
        <w:t>個月依</w:t>
      </w:r>
      <w:proofErr w:type="gramEnd"/>
      <w:r w:rsidR="00896F3C" w:rsidRPr="00896F3C">
        <w:rPr>
          <w:rFonts w:eastAsia="標楷體" w:hint="eastAsia"/>
          <w:u w:val="single"/>
        </w:rPr>
        <w:t>程序開會討論，並定</w:t>
      </w:r>
    </w:p>
    <w:p w:rsidR="00896F3C" w:rsidRPr="00896F3C" w:rsidRDefault="00896F3C" w:rsidP="001B45D1">
      <w:pPr>
        <w:spacing w:line="0" w:lineRule="atLeast"/>
        <w:jc w:val="both"/>
        <w:rPr>
          <w:rFonts w:eastAsia="標楷體" w:hint="eastAsia"/>
          <w:u w:val="single"/>
        </w:rPr>
      </w:pPr>
      <w:r w:rsidRPr="00896F3C">
        <w:rPr>
          <w:rFonts w:eastAsia="標楷體" w:hint="eastAsia"/>
        </w:rPr>
        <w:t xml:space="preserve">        </w:t>
      </w:r>
      <w:r w:rsidRPr="00896F3C">
        <w:rPr>
          <w:rFonts w:eastAsia="標楷體" w:hint="eastAsia"/>
          <w:u w:val="single"/>
        </w:rPr>
        <w:t>期實施評估課程開發及教學效益分析之檢討，或修正課程，以作為下學年度開</w:t>
      </w:r>
    </w:p>
    <w:p w:rsidR="001B45D1" w:rsidRPr="001B45D1" w:rsidRDefault="00896F3C" w:rsidP="001B45D1">
      <w:pPr>
        <w:spacing w:line="0" w:lineRule="atLeast"/>
        <w:jc w:val="both"/>
        <w:rPr>
          <w:rFonts w:eastAsia="標楷體" w:hint="eastAsia"/>
        </w:rPr>
      </w:pPr>
      <w:r w:rsidRPr="00896F3C">
        <w:rPr>
          <w:rFonts w:eastAsia="標楷體" w:hint="eastAsia"/>
        </w:rPr>
        <w:t xml:space="preserve">        </w:t>
      </w:r>
      <w:r w:rsidRPr="00896F3C">
        <w:rPr>
          <w:rFonts w:eastAsia="標楷體" w:hint="eastAsia"/>
          <w:u w:val="single"/>
        </w:rPr>
        <w:t>課之改進參考。</w:t>
      </w:r>
    </w:p>
    <w:p w:rsidR="001B45D1" w:rsidRPr="001B45D1" w:rsidRDefault="001B45D1" w:rsidP="001B45D1">
      <w:pPr>
        <w:spacing w:line="0" w:lineRule="atLeast"/>
        <w:jc w:val="both"/>
        <w:rPr>
          <w:rFonts w:eastAsia="標楷體"/>
        </w:rPr>
      </w:pPr>
    </w:p>
    <w:p w:rsidR="001B45D1" w:rsidRPr="001B45D1" w:rsidRDefault="001B45D1" w:rsidP="00111719">
      <w:pPr>
        <w:spacing w:line="0" w:lineRule="atLeast"/>
        <w:ind w:left="1080" w:hangingChars="450" w:hanging="1080"/>
        <w:jc w:val="both"/>
        <w:rPr>
          <w:rFonts w:eastAsia="標楷體" w:hint="eastAsia"/>
        </w:rPr>
      </w:pPr>
      <w:r w:rsidRPr="001B45D1">
        <w:rPr>
          <w:rFonts w:eastAsia="標楷體" w:hint="eastAsia"/>
        </w:rPr>
        <w:t xml:space="preserve">五、　</w:t>
      </w:r>
      <w:r w:rsidRPr="001B45D1">
        <w:rPr>
          <w:rFonts w:eastAsia="標楷體" w:hint="eastAsia"/>
        </w:rPr>
        <w:t xml:space="preserve">  </w:t>
      </w:r>
      <w:r w:rsidRPr="001B45D1">
        <w:rPr>
          <w:rFonts w:eastAsia="標楷體" w:hint="eastAsia"/>
        </w:rPr>
        <w:t>本委員會會議應有全體委員二分之一以上出席始得開會，並經出席委員二分之一以上通過始得決議。</w:t>
      </w:r>
    </w:p>
    <w:p w:rsidR="001B45D1" w:rsidRPr="001B45D1" w:rsidRDefault="001B45D1" w:rsidP="001B45D1">
      <w:pPr>
        <w:spacing w:line="0" w:lineRule="atLeast"/>
        <w:jc w:val="both"/>
        <w:rPr>
          <w:rFonts w:eastAsia="標楷體"/>
        </w:rPr>
      </w:pPr>
    </w:p>
    <w:p w:rsidR="001B45D1" w:rsidRPr="001B45D1" w:rsidRDefault="001B45D1" w:rsidP="00731923">
      <w:pPr>
        <w:spacing w:line="0" w:lineRule="atLeast"/>
        <w:ind w:leftChars="-36" w:left="994" w:hangingChars="450" w:hanging="1080"/>
        <w:jc w:val="both"/>
        <w:rPr>
          <w:rFonts w:eastAsia="標楷體"/>
        </w:rPr>
      </w:pPr>
      <w:r w:rsidRPr="001B45D1">
        <w:rPr>
          <w:rFonts w:eastAsia="標楷體" w:hint="eastAsia"/>
        </w:rPr>
        <w:t xml:space="preserve">六、　</w:t>
      </w:r>
      <w:r w:rsidR="00731923">
        <w:rPr>
          <w:rFonts w:eastAsia="標楷體" w:hint="eastAsia"/>
        </w:rPr>
        <w:t xml:space="preserve"> </w:t>
      </w:r>
      <w:r w:rsidRPr="001B45D1">
        <w:rPr>
          <w:rFonts w:eastAsia="標楷體" w:hint="eastAsia"/>
        </w:rPr>
        <w:t xml:space="preserve">  </w:t>
      </w:r>
      <w:r w:rsidRPr="001B45D1">
        <w:rPr>
          <w:rFonts w:eastAsia="標楷體" w:hint="eastAsia"/>
        </w:rPr>
        <w:t>本要點經院</w:t>
      </w:r>
      <w:proofErr w:type="gramStart"/>
      <w:r w:rsidRPr="001B45D1">
        <w:rPr>
          <w:rFonts w:eastAsia="標楷體" w:hint="eastAsia"/>
        </w:rPr>
        <w:t>務</w:t>
      </w:r>
      <w:proofErr w:type="gramEnd"/>
      <w:r w:rsidRPr="001B45D1">
        <w:rPr>
          <w:rFonts w:eastAsia="標楷體" w:hint="eastAsia"/>
        </w:rPr>
        <w:t>會議及「校課程委員會」通過，陳請校長核定後，自公布</w:t>
      </w:r>
      <w:proofErr w:type="gramStart"/>
      <w:r w:rsidRPr="001B45D1">
        <w:rPr>
          <w:rFonts w:eastAsia="標楷體" w:hint="eastAsia"/>
        </w:rPr>
        <w:t>日起實</w:t>
      </w:r>
      <w:proofErr w:type="gramEnd"/>
      <w:r w:rsidRPr="001B45D1">
        <w:rPr>
          <w:rFonts w:eastAsia="標楷體" w:hint="eastAsia"/>
        </w:rPr>
        <w:t>，修正時亦同。</w:t>
      </w:r>
      <w:bookmarkEnd w:id="0"/>
    </w:p>
    <w:sectPr w:rsidR="001B45D1" w:rsidRPr="001B45D1">
      <w:footerReference w:type="even" r:id="rId7"/>
      <w:footerReference w:type="default" r:id="rId8"/>
      <w:pgSz w:w="11906" w:h="16838"/>
      <w:pgMar w:top="1247" w:right="1361" w:bottom="1247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5342" w:rsidRDefault="00A95342">
      <w:r>
        <w:separator/>
      </w:r>
    </w:p>
  </w:endnote>
  <w:endnote w:type="continuationSeparator" w:id="0">
    <w:p w:rsidR="00A95342" w:rsidRDefault="00A953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3F4D" w:rsidRDefault="003C3F4D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C3F4D" w:rsidRDefault="003C3F4D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3F4D" w:rsidRDefault="003C3F4D">
    <w:pPr>
      <w:pStyle w:val="a6"/>
      <w:ind w:right="36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5342" w:rsidRDefault="00A95342">
      <w:r>
        <w:separator/>
      </w:r>
    </w:p>
  </w:footnote>
  <w:footnote w:type="continuationSeparator" w:id="0">
    <w:p w:rsidR="00A95342" w:rsidRDefault="00A953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6656D"/>
    <w:multiLevelType w:val="hybridMultilevel"/>
    <w:tmpl w:val="BCEAFA4A"/>
    <w:lvl w:ilvl="0" w:tplc="CC288EDA">
      <w:start w:val="1"/>
      <w:numFmt w:val="taiwaneseCountingThousand"/>
      <w:lvlText w:val="%1、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">
    <w:nsid w:val="037832ED"/>
    <w:multiLevelType w:val="hybridMultilevel"/>
    <w:tmpl w:val="C7FC8694"/>
    <w:lvl w:ilvl="0" w:tplc="03C638F2">
      <w:start w:val="4"/>
      <w:numFmt w:val="taiwaneseCountingThousand"/>
      <w:lvlText w:val="第%1條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056B7EDA"/>
    <w:multiLevelType w:val="hybridMultilevel"/>
    <w:tmpl w:val="4E78D7CE"/>
    <w:lvl w:ilvl="0" w:tplc="8A10F172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05B6478B"/>
    <w:multiLevelType w:val="hybridMultilevel"/>
    <w:tmpl w:val="B074EE06"/>
    <w:lvl w:ilvl="0" w:tplc="DD6E5BD0">
      <w:start w:val="1"/>
      <w:numFmt w:val="taiwaneseCountingThousand"/>
      <w:lvlText w:val="%1、"/>
      <w:lvlJc w:val="left"/>
      <w:pPr>
        <w:tabs>
          <w:tab w:val="num" w:pos="875"/>
        </w:tabs>
        <w:ind w:left="875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85"/>
        </w:tabs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5"/>
        </w:tabs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5"/>
        </w:tabs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25"/>
        </w:tabs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05"/>
        </w:tabs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5"/>
        </w:tabs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65"/>
        </w:tabs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45"/>
        </w:tabs>
        <w:ind w:left="4745" w:hanging="480"/>
      </w:pPr>
    </w:lvl>
  </w:abstractNum>
  <w:abstractNum w:abstractNumId="4">
    <w:nsid w:val="09FE73A0"/>
    <w:multiLevelType w:val="hybridMultilevel"/>
    <w:tmpl w:val="8CAAF822"/>
    <w:lvl w:ilvl="0" w:tplc="B9E61E08">
      <w:start w:val="1"/>
      <w:numFmt w:val="taiwaneseCountingThousand"/>
      <w:lvlText w:val="%1、"/>
      <w:lvlJc w:val="left"/>
      <w:pPr>
        <w:tabs>
          <w:tab w:val="num" w:pos="600"/>
        </w:tabs>
        <w:ind w:left="600" w:hanging="4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13AE34CE"/>
    <w:multiLevelType w:val="hybridMultilevel"/>
    <w:tmpl w:val="343AE626"/>
    <w:lvl w:ilvl="0" w:tplc="9EB02E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14FF36CF"/>
    <w:multiLevelType w:val="hybridMultilevel"/>
    <w:tmpl w:val="F2F2E128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17FF3471"/>
    <w:multiLevelType w:val="hybridMultilevel"/>
    <w:tmpl w:val="83502EF4"/>
    <w:lvl w:ilvl="0" w:tplc="913ACCAC">
      <w:start w:val="2"/>
      <w:numFmt w:val="taiwaneseCountingThousand"/>
      <w:lvlText w:val="第%1條"/>
      <w:lvlJc w:val="left"/>
      <w:pPr>
        <w:tabs>
          <w:tab w:val="num" w:pos="720"/>
        </w:tabs>
        <w:ind w:left="720" w:hanging="720"/>
      </w:pPr>
      <w:rPr>
        <w:rFonts w:cs="細明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1CFB072C"/>
    <w:multiLevelType w:val="hybridMultilevel"/>
    <w:tmpl w:val="B8B80A0E"/>
    <w:lvl w:ilvl="0" w:tplc="04090015">
      <w:start w:val="1"/>
      <w:numFmt w:val="taiwaneseCountingThousand"/>
      <w:lvlText w:val="%1、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9">
    <w:nsid w:val="21916805"/>
    <w:multiLevelType w:val="hybridMultilevel"/>
    <w:tmpl w:val="8BB2952C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23A93F58"/>
    <w:multiLevelType w:val="hybridMultilevel"/>
    <w:tmpl w:val="FC144A2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ACBE8E54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24823E92"/>
    <w:multiLevelType w:val="hybridMultilevel"/>
    <w:tmpl w:val="DD7206E2"/>
    <w:lvl w:ilvl="0" w:tplc="4F06EEB2">
      <w:start w:val="1"/>
      <w:numFmt w:val="taiwaneseCountingThousand"/>
      <w:lvlText w:val="%1、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251379F5"/>
    <w:multiLevelType w:val="hybridMultilevel"/>
    <w:tmpl w:val="8632944A"/>
    <w:lvl w:ilvl="0" w:tplc="3EC47106">
      <w:start w:val="1"/>
      <w:numFmt w:val="taiwaneseCountingThousand"/>
      <w:lvlText w:val="%1、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25516002"/>
    <w:multiLevelType w:val="hybridMultilevel"/>
    <w:tmpl w:val="EA963BC0"/>
    <w:lvl w:ilvl="0" w:tplc="E4DEB4C2">
      <w:start w:val="1"/>
      <w:numFmt w:val="taiwaneseCountingThousand"/>
      <w:lvlText w:val="%1、"/>
      <w:lvlJc w:val="left"/>
      <w:pPr>
        <w:tabs>
          <w:tab w:val="num" w:pos="1020"/>
        </w:tabs>
        <w:ind w:left="10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60"/>
        </w:tabs>
        <w:ind w:left="12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00"/>
        </w:tabs>
        <w:ind w:left="27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80"/>
        </w:tabs>
        <w:ind w:left="31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40"/>
        </w:tabs>
        <w:ind w:left="41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20"/>
        </w:tabs>
        <w:ind w:left="4620" w:hanging="480"/>
      </w:pPr>
    </w:lvl>
  </w:abstractNum>
  <w:abstractNum w:abstractNumId="14">
    <w:nsid w:val="29C935CC"/>
    <w:multiLevelType w:val="hybridMultilevel"/>
    <w:tmpl w:val="CADE3F18"/>
    <w:lvl w:ilvl="0" w:tplc="D314542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2DD03EAA"/>
    <w:multiLevelType w:val="hybridMultilevel"/>
    <w:tmpl w:val="8D7EBA6C"/>
    <w:lvl w:ilvl="0" w:tplc="8ADCAA44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>
    <w:nsid w:val="33A176A7"/>
    <w:multiLevelType w:val="hybridMultilevel"/>
    <w:tmpl w:val="324AAB0A"/>
    <w:lvl w:ilvl="0" w:tplc="DE9246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397E479D"/>
    <w:multiLevelType w:val="hybridMultilevel"/>
    <w:tmpl w:val="02D89BC2"/>
    <w:lvl w:ilvl="0" w:tplc="CA70AC2A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AC5601F4">
      <w:start w:val="1"/>
      <w:numFmt w:val="taiwaneseCountingThousand"/>
      <w:lvlText w:val="%2、"/>
      <w:lvlJc w:val="left"/>
      <w:pPr>
        <w:tabs>
          <w:tab w:val="num" w:pos="1515"/>
        </w:tabs>
        <w:ind w:left="1515" w:hanging="435"/>
      </w:pPr>
      <w:rPr>
        <w:rFonts w:hAnsi="標楷體" w:hint="eastAsia"/>
      </w:rPr>
    </w:lvl>
    <w:lvl w:ilvl="2" w:tplc="E918C5EE">
      <w:start w:val="1"/>
      <w:numFmt w:val="taiwaneseCountingThousand"/>
      <w:lvlText w:val="第%3條"/>
      <w:lvlJc w:val="left"/>
      <w:pPr>
        <w:tabs>
          <w:tab w:val="num" w:pos="2430"/>
        </w:tabs>
        <w:ind w:left="2430" w:hanging="99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8">
    <w:nsid w:val="40425BF5"/>
    <w:multiLevelType w:val="hybridMultilevel"/>
    <w:tmpl w:val="DC426894"/>
    <w:lvl w:ilvl="0" w:tplc="E2465B28">
      <w:start w:val="1"/>
      <w:numFmt w:val="taiwaneseCountingThousand"/>
      <w:lvlText w:val="第%1條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6A8021E0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92C05F82">
      <w:start w:val="5"/>
      <w:numFmt w:val="taiwaneseCountingThousand"/>
      <w:lvlText w:val="第%3條、"/>
      <w:lvlJc w:val="left"/>
      <w:pPr>
        <w:tabs>
          <w:tab w:val="num" w:pos="2040"/>
        </w:tabs>
        <w:ind w:left="2040" w:hanging="10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>
    <w:nsid w:val="427C4A78"/>
    <w:multiLevelType w:val="hybridMultilevel"/>
    <w:tmpl w:val="0EAACBFE"/>
    <w:lvl w:ilvl="0" w:tplc="51F0DA24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>
    <w:nsid w:val="46934B3C"/>
    <w:multiLevelType w:val="hybridMultilevel"/>
    <w:tmpl w:val="95CE92FC"/>
    <w:lvl w:ilvl="0" w:tplc="E452C874">
      <w:start w:val="1"/>
      <w:numFmt w:val="taiwaneseCountingThousand"/>
      <w:lvlText w:val="%1、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>
    <w:nsid w:val="46AD0D07"/>
    <w:multiLevelType w:val="hybridMultilevel"/>
    <w:tmpl w:val="F7D67714"/>
    <w:lvl w:ilvl="0" w:tplc="0409000F">
      <w:start w:val="1"/>
      <w:numFmt w:val="decimal"/>
      <w:lvlText w:val="%1."/>
      <w:lvlJc w:val="left"/>
      <w:pPr>
        <w:ind w:left="151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92" w:hanging="480"/>
      </w:pPr>
    </w:lvl>
    <w:lvl w:ilvl="2" w:tplc="0409001B" w:tentative="1">
      <w:start w:val="1"/>
      <w:numFmt w:val="lowerRoman"/>
      <w:lvlText w:val="%3."/>
      <w:lvlJc w:val="right"/>
      <w:pPr>
        <w:ind w:left="2472" w:hanging="480"/>
      </w:pPr>
    </w:lvl>
    <w:lvl w:ilvl="3" w:tplc="0409000F" w:tentative="1">
      <w:start w:val="1"/>
      <w:numFmt w:val="decimal"/>
      <w:lvlText w:val="%4."/>
      <w:lvlJc w:val="left"/>
      <w:pPr>
        <w:ind w:left="29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32" w:hanging="480"/>
      </w:pPr>
    </w:lvl>
    <w:lvl w:ilvl="5" w:tplc="0409001B" w:tentative="1">
      <w:start w:val="1"/>
      <w:numFmt w:val="lowerRoman"/>
      <w:lvlText w:val="%6."/>
      <w:lvlJc w:val="right"/>
      <w:pPr>
        <w:ind w:left="3912" w:hanging="480"/>
      </w:pPr>
    </w:lvl>
    <w:lvl w:ilvl="6" w:tplc="0409000F" w:tentative="1">
      <w:start w:val="1"/>
      <w:numFmt w:val="decimal"/>
      <w:lvlText w:val="%7."/>
      <w:lvlJc w:val="left"/>
      <w:pPr>
        <w:ind w:left="43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72" w:hanging="480"/>
      </w:pPr>
    </w:lvl>
    <w:lvl w:ilvl="8" w:tplc="0409001B" w:tentative="1">
      <w:start w:val="1"/>
      <w:numFmt w:val="lowerRoman"/>
      <w:lvlText w:val="%9."/>
      <w:lvlJc w:val="right"/>
      <w:pPr>
        <w:ind w:left="5352" w:hanging="480"/>
      </w:pPr>
    </w:lvl>
  </w:abstractNum>
  <w:abstractNum w:abstractNumId="22">
    <w:nsid w:val="4BF1232C"/>
    <w:multiLevelType w:val="hybridMultilevel"/>
    <w:tmpl w:val="BE369956"/>
    <w:lvl w:ilvl="0" w:tplc="A01CE39E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3">
    <w:nsid w:val="4F49626D"/>
    <w:multiLevelType w:val="hybridMultilevel"/>
    <w:tmpl w:val="8B3626C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>
    <w:nsid w:val="53176138"/>
    <w:multiLevelType w:val="hybridMultilevel"/>
    <w:tmpl w:val="4BA43B96"/>
    <w:lvl w:ilvl="0" w:tplc="39E8C732">
      <w:start w:val="1"/>
      <w:numFmt w:val="taiwaneseCountingThousand"/>
      <w:lvlText w:val="（%1）"/>
      <w:lvlJc w:val="left"/>
      <w:pPr>
        <w:ind w:left="1571" w:hanging="720"/>
      </w:pPr>
      <w:rPr>
        <w:rFonts w:hint="default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25">
    <w:nsid w:val="573E40F2"/>
    <w:multiLevelType w:val="hybridMultilevel"/>
    <w:tmpl w:val="777C746C"/>
    <w:lvl w:ilvl="0" w:tplc="13900080">
      <w:start w:val="2"/>
      <w:numFmt w:val="taiwaneseCountingThousand"/>
      <w:lvlText w:val="第%1條"/>
      <w:lvlJc w:val="left"/>
      <w:pPr>
        <w:tabs>
          <w:tab w:val="num" w:pos="720"/>
        </w:tabs>
        <w:ind w:left="720" w:hanging="720"/>
      </w:pPr>
      <w:rPr>
        <w:rFonts w:cs="細明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>
    <w:nsid w:val="5FD379C0"/>
    <w:multiLevelType w:val="hybridMultilevel"/>
    <w:tmpl w:val="0334463C"/>
    <w:lvl w:ilvl="0" w:tplc="DEC0114A">
      <w:start w:val="1"/>
      <w:numFmt w:val="taiwaneseCountingThousand"/>
      <w:lvlText w:val="%1、"/>
      <w:lvlJc w:val="left"/>
      <w:pPr>
        <w:tabs>
          <w:tab w:val="num" w:pos="720"/>
        </w:tabs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27">
    <w:nsid w:val="601C6244"/>
    <w:multiLevelType w:val="hybridMultilevel"/>
    <w:tmpl w:val="3CD06C4C"/>
    <w:lvl w:ilvl="0" w:tplc="FD54269A">
      <w:start w:val="1"/>
      <w:numFmt w:val="taiwaneseCountingThousand"/>
      <w:lvlText w:val="%1、"/>
      <w:lvlJc w:val="left"/>
      <w:pPr>
        <w:tabs>
          <w:tab w:val="num" w:pos="1980"/>
        </w:tabs>
        <w:ind w:left="19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20"/>
        </w:tabs>
        <w:ind w:left="22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80"/>
        </w:tabs>
        <w:ind w:left="31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60"/>
        </w:tabs>
        <w:ind w:left="36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00"/>
        </w:tabs>
        <w:ind w:left="51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480"/>
      </w:pPr>
    </w:lvl>
  </w:abstractNum>
  <w:abstractNum w:abstractNumId="28">
    <w:nsid w:val="60381763"/>
    <w:multiLevelType w:val="hybridMultilevel"/>
    <w:tmpl w:val="143A6D50"/>
    <w:lvl w:ilvl="0" w:tplc="2F0A014A">
      <w:start w:val="1"/>
      <w:numFmt w:val="taiwaneseCountingThousand"/>
      <w:lvlText w:val="第%1條"/>
      <w:lvlJc w:val="left"/>
      <w:pPr>
        <w:tabs>
          <w:tab w:val="num" w:pos="960"/>
        </w:tabs>
        <w:ind w:left="960" w:hanging="960"/>
      </w:pPr>
      <w:rPr>
        <w:rFonts w:ascii="標楷體" w:eastAsia="標楷體" w:hAnsi="標楷體" w:hint="eastAsia"/>
        <w:u w:val="none"/>
      </w:rPr>
    </w:lvl>
    <w:lvl w:ilvl="1" w:tplc="80EA151E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58BA6A16">
      <w:start w:val="1"/>
      <w:numFmt w:val="taiwaneseCountingThousand"/>
      <w:lvlText w:val="（%3）"/>
      <w:lvlJc w:val="left"/>
      <w:pPr>
        <w:tabs>
          <w:tab w:val="num" w:pos="1680"/>
        </w:tabs>
        <w:ind w:left="1680" w:hanging="720"/>
      </w:pPr>
      <w:rPr>
        <w:rFonts w:hint="eastAsia"/>
        <w:u w:val="none"/>
      </w:rPr>
    </w:lvl>
    <w:lvl w:ilvl="3" w:tplc="F460D0E0">
      <w:start w:val="1"/>
      <w:numFmt w:val="taiwaneseCountingThousand"/>
      <w:lvlText w:val="（%4）"/>
      <w:lvlJc w:val="left"/>
      <w:pPr>
        <w:tabs>
          <w:tab w:val="num" w:pos="2160"/>
        </w:tabs>
        <w:ind w:left="2160" w:hanging="720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>
    <w:nsid w:val="62800B97"/>
    <w:multiLevelType w:val="hybridMultilevel"/>
    <w:tmpl w:val="329A8CC8"/>
    <w:lvl w:ilvl="0" w:tplc="2FE23720">
      <w:start w:val="4"/>
      <w:numFmt w:val="taiwaneseCountingThousand"/>
      <w:lvlText w:val="第%1條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32"/>
        </w:tabs>
        <w:ind w:left="103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12"/>
        </w:tabs>
        <w:ind w:left="151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2"/>
        </w:tabs>
        <w:ind w:left="199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72"/>
        </w:tabs>
        <w:ind w:left="247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52"/>
        </w:tabs>
        <w:ind w:left="295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2"/>
        </w:tabs>
        <w:ind w:left="343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12"/>
        </w:tabs>
        <w:ind w:left="391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92"/>
        </w:tabs>
        <w:ind w:left="4392" w:hanging="480"/>
      </w:pPr>
    </w:lvl>
  </w:abstractNum>
  <w:abstractNum w:abstractNumId="30">
    <w:nsid w:val="67DA6035"/>
    <w:multiLevelType w:val="hybridMultilevel"/>
    <w:tmpl w:val="9DD0DB40"/>
    <w:lvl w:ilvl="0" w:tplc="4942BDEA">
      <w:start w:val="2"/>
      <w:numFmt w:val="taiwaneseCountingThousand"/>
      <w:lvlText w:val="%1、"/>
      <w:lvlJc w:val="left"/>
      <w:pPr>
        <w:tabs>
          <w:tab w:val="num" w:pos="1440"/>
        </w:tabs>
        <w:ind w:left="144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9F6A1B44">
      <w:start w:val="1"/>
      <w:numFmt w:val="taiwaneseCountingThousand"/>
      <w:lvlText w:val="第%3條"/>
      <w:lvlJc w:val="right"/>
      <w:pPr>
        <w:tabs>
          <w:tab w:val="num" w:pos="2400"/>
        </w:tabs>
        <w:ind w:left="2400" w:hanging="480"/>
      </w:pPr>
      <w:rPr>
        <w:rFonts w:ascii="Times New Roman" w:eastAsia="Times New Roman" w:hAnsi="Times New Roman"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31">
    <w:nsid w:val="6D925724"/>
    <w:multiLevelType w:val="hybridMultilevel"/>
    <w:tmpl w:val="943C4358"/>
    <w:lvl w:ilvl="0" w:tplc="7EE6ABEA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C24EB9BC">
      <w:start w:val="1"/>
      <w:numFmt w:val="taiwaneseCountingThousand"/>
      <w:lvlText w:val="%2、"/>
      <w:lvlJc w:val="left"/>
      <w:pPr>
        <w:tabs>
          <w:tab w:val="num" w:pos="1440"/>
        </w:tabs>
        <w:ind w:left="1440" w:hanging="480"/>
      </w:pPr>
      <w:rPr>
        <w:rFonts w:hint="default"/>
      </w:rPr>
    </w:lvl>
    <w:lvl w:ilvl="2" w:tplc="DF8EF5B2">
      <w:start w:val="1"/>
      <w:numFmt w:val="taiwaneseCountingThousand"/>
      <w:lvlText w:val="第%3條"/>
      <w:lvlJc w:val="left"/>
      <w:pPr>
        <w:tabs>
          <w:tab w:val="num" w:pos="1260"/>
        </w:tabs>
        <w:ind w:left="1260" w:hanging="720"/>
      </w:pPr>
      <w:rPr>
        <w:rFonts w:ascii="標楷體" w:eastAsia="標楷體" w:hAnsi="標楷體" w:hint="default"/>
      </w:rPr>
    </w:lvl>
    <w:lvl w:ilvl="3" w:tplc="20F845BE">
      <w:start w:val="1"/>
      <w:numFmt w:val="decimal"/>
      <w:lvlText w:val="%4."/>
      <w:lvlJc w:val="left"/>
      <w:pPr>
        <w:tabs>
          <w:tab w:val="num" w:pos="2280"/>
        </w:tabs>
        <w:ind w:left="2280" w:hanging="360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2">
    <w:nsid w:val="700C5C07"/>
    <w:multiLevelType w:val="hybridMultilevel"/>
    <w:tmpl w:val="93082486"/>
    <w:lvl w:ilvl="0" w:tplc="FE387860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3">
    <w:nsid w:val="74BC2E4F"/>
    <w:multiLevelType w:val="hybridMultilevel"/>
    <w:tmpl w:val="60D0678C"/>
    <w:lvl w:ilvl="0" w:tplc="60ECCB6A">
      <w:start w:val="1"/>
      <w:numFmt w:val="taiwaneseCountingThousand"/>
      <w:lvlText w:val="%1、"/>
      <w:lvlJc w:val="left"/>
      <w:pPr>
        <w:tabs>
          <w:tab w:val="num" w:pos="830"/>
        </w:tabs>
        <w:ind w:left="830" w:hanging="40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85"/>
        </w:tabs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5"/>
        </w:tabs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5"/>
        </w:tabs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25"/>
        </w:tabs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05"/>
        </w:tabs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5"/>
        </w:tabs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65"/>
        </w:tabs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45"/>
        </w:tabs>
        <w:ind w:left="4745" w:hanging="480"/>
      </w:pPr>
    </w:lvl>
  </w:abstractNum>
  <w:abstractNum w:abstractNumId="34">
    <w:nsid w:val="75243AF9"/>
    <w:multiLevelType w:val="hybridMultilevel"/>
    <w:tmpl w:val="7BBEB938"/>
    <w:lvl w:ilvl="0" w:tplc="84F63F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D81EA496">
      <w:start w:val="1"/>
      <w:numFmt w:val="taiwaneseCountingThousand"/>
      <w:lvlText w:val="第%2條"/>
      <w:lvlJc w:val="left"/>
      <w:pPr>
        <w:tabs>
          <w:tab w:val="num" w:pos="1320"/>
        </w:tabs>
        <w:ind w:left="1320" w:hanging="840"/>
      </w:pPr>
      <w:rPr>
        <w:rFonts w:hint="eastAsia"/>
      </w:rPr>
    </w:lvl>
    <w:lvl w:ilvl="2" w:tplc="3050C5F0">
      <w:start w:val="1"/>
      <w:numFmt w:val="taiwaneseCountingThousand"/>
      <w:lvlText w:val="%3、"/>
      <w:lvlJc w:val="left"/>
      <w:pPr>
        <w:tabs>
          <w:tab w:val="num" w:pos="2460"/>
        </w:tabs>
        <w:ind w:left="2460" w:hanging="150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>
    <w:nsid w:val="7F8B483F"/>
    <w:multiLevelType w:val="hybridMultilevel"/>
    <w:tmpl w:val="B9740C88"/>
    <w:lvl w:ilvl="0" w:tplc="03C638F2">
      <w:start w:val="4"/>
      <w:numFmt w:val="taiwaneseCountingThousand"/>
      <w:lvlText w:val="第%1條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9"/>
  </w:num>
  <w:num w:numId="2">
    <w:abstractNumId w:val="15"/>
  </w:num>
  <w:num w:numId="3">
    <w:abstractNumId w:val="9"/>
  </w:num>
  <w:num w:numId="4">
    <w:abstractNumId w:val="6"/>
  </w:num>
  <w:num w:numId="5">
    <w:abstractNumId w:val="11"/>
  </w:num>
  <w:num w:numId="6">
    <w:abstractNumId w:val="20"/>
  </w:num>
  <w:num w:numId="7">
    <w:abstractNumId w:val="12"/>
  </w:num>
  <w:num w:numId="8">
    <w:abstractNumId w:val="23"/>
  </w:num>
  <w:num w:numId="9">
    <w:abstractNumId w:val="33"/>
  </w:num>
  <w:num w:numId="10">
    <w:abstractNumId w:val="14"/>
  </w:num>
  <w:num w:numId="11">
    <w:abstractNumId w:val="16"/>
  </w:num>
  <w:num w:numId="12">
    <w:abstractNumId w:val="5"/>
  </w:num>
  <w:num w:numId="13">
    <w:abstractNumId w:val="34"/>
  </w:num>
  <w:num w:numId="14">
    <w:abstractNumId w:val="3"/>
  </w:num>
  <w:num w:numId="15">
    <w:abstractNumId w:val="2"/>
  </w:num>
  <w:num w:numId="16">
    <w:abstractNumId w:val="19"/>
  </w:num>
  <w:num w:numId="17">
    <w:abstractNumId w:val="32"/>
  </w:num>
  <w:num w:numId="18">
    <w:abstractNumId w:val="22"/>
  </w:num>
  <w:num w:numId="19">
    <w:abstractNumId w:val="17"/>
  </w:num>
  <w:num w:numId="20">
    <w:abstractNumId w:val="31"/>
  </w:num>
  <w:num w:numId="21">
    <w:abstractNumId w:val="13"/>
  </w:num>
  <w:num w:numId="22">
    <w:abstractNumId w:val="0"/>
  </w:num>
  <w:num w:numId="23">
    <w:abstractNumId w:val="8"/>
  </w:num>
  <w:num w:numId="24">
    <w:abstractNumId w:val="26"/>
  </w:num>
  <w:num w:numId="25">
    <w:abstractNumId w:val="27"/>
  </w:num>
  <w:num w:numId="26">
    <w:abstractNumId w:val="18"/>
  </w:num>
  <w:num w:numId="27">
    <w:abstractNumId w:val="35"/>
  </w:num>
  <w:num w:numId="28">
    <w:abstractNumId w:val="28"/>
  </w:num>
  <w:num w:numId="29">
    <w:abstractNumId w:val="4"/>
  </w:num>
  <w:num w:numId="30">
    <w:abstractNumId w:val="30"/>
  </w:num>
  <w:num w:numId="31">
    <w:abstractNumId w:val="7"/>
  </w:num>
  <w:num w:numId="32">
    <w:abstractNumId w:val="25"/>
  </w:num>
  <w:num w:numId="33">
    <w:abstractNumId w:val="10"/>
  </w:num>
  <w:num w:numId="34">
    <w:abstractNumId w:val="1"/>
  </w:num>
  <w:num w:numId="35">
    <w:abstractNumId w:val="24"/>
  </w:num>
  <w:num w:numId="3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5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B09B2"/>
    <w:rsid w:val="000451A7"/>
    <w:rsid w:val="000E7F07"/>
    <w:rsid w:val="00111719"/>
    <w:rsid w:val="00166B17"/>
    <w:rsid w:val="001B09B2"/>
    <w:rsid w:val="001B45D1"/>
    <w:rsid w:val="0020720D"/>
    <w:rsid w:val="00212C15"/>
    <w:rsid w:val="00263829"/>
    <w:rsid w:val="002729BC"/>
    <w:rsid w:val="002A0EF0"/>
    <w:rsid w:val="002D14B5"/>
    <w:rsid w:val="002D5FA7"/>
    <w:rsid w:val="00301A48"/>
    <w:rsid w:val="0038460E"/>
    <w:rsid w:val="003C3F4D"/>
    <w:rsid w:val="003E308F"/>
    <w:rsid w:val="004419F4"/>
    <w:rsid w:val="00481755"/>
    <w:rsid w:val="00483189"/>
    <w:rsid w:val="00520F01"/>
    <w:rsid w:val="00535FA5"/>
    <w:rsid w:val="00556A0D"/>
    <w:rsid w:val="00561E29"/>
    <w:rsid w:val="00586E18"/>
    <w:rsid w:val="005A4DC5"/>
    <w:rsid w:val="006153F2"/>
    <w:rsid w:val="00617DCB"/>
    <w:rsid w:val="00625195"/>
    <w:rsid w:val="00634064"/>
    <w:rsid w:val="00646197"/>
    <w:rsid w:val="006D0662"/>
    <w:rsid w:val="006D4B34"/>
    <w:rsid w:val="0071426F"/>
    <w:rsid w:val="00731244"/>
    <w:rsid w:val="00731923"/>
    <w:rsid w:val="00737CC9"/>
    <w:rsid w:val="00794CDA"/>
    <w:rsid w:val="007A31C3"/>
    <w:rsid w:val="007F482C"/>
    <w:rsid w:val="00854364"/>
    <w:rsid w:val="008712D2"/>
    <w:rsid w:val="00896F3C"/>
    <w:rsid w:val="008A1297"/>
    <w:rsid w:val="008A47C4"/>
    <w:rsid w:val="008D014A"/>
    <w:rsid w:val="008E1E6E"/>
    <w:rsid w:val="00994E3A"/>
    <w:rsid w:val="009E1731"/>
    <w:rsid w:val="009F4193"/>
    <w:rsid w:val="00A30170"/>
    <w:rsid w:val="00A560CF"/>
    <w:rsid w:val="00A95342"/>
    <w:rsid w:val="00AB505B"/>
    <w:rsid w:val="00AD755A"/>
    <w:rsid w:val="00B24F5E"/>
    <w:rsid w:val="00B93AB4"/>
    <w:rsid w:val="00BA7470"/>
    <w:rsid w:val="00BB2815"/>
    <w:rsid w:val="00BE2078"/>
    <w:rsid w:val="00C267A6"/>
    <w:rsid w:val="00C7062A"/>
    <w:rsid w:val="00D12AF2"/>
    <w:rsid w:val="00D525E5"/>
    <w:rsid w:val="00DB3862"/>
    <w:rsid w:val="00DC5F19"/>
    <w:rsid w:val="00DE24B0"/>
    <w:rsid w:val="00E05FB3"/>
    <w:rsid w:val="00F0621A"/>
    <w:rsid w:val="00F55274"/>
    <w:rsid w:val="00FB45F5"/>
    <w:rsid w:val="00FE0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Courier New" w:hAnsi="Arial Unicode MS" w:cs="Courier New"/>
      <w:kern w:val="0"/>
      <w:sz w:val="20"/>
      <w:szCs w:val="20"/>
    </w:rPr>
  </w:style>
  <w:style w:type="paragraph" w:styleId="3">
    <w:name w:val="Body Text 3"/>
    <w:basedOn w:val="a"/>
    <w:pPr>
      <w:widowControl/>
      <w:tabs>
        <w:tab w:val="left" w:pos="0"/>
        <w:tab w:val="left" w:pos="900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20" w:lineRule="exact"/>
      <w:jc w:val="both"/>
    </w:pPr>
    <w:rPr>
      <w:rFonts w:ascii="標楷體" w:eastAsia="標楷體" w:hAnsi="標楷體"/>
      <w:kern w:val="0"/>
    </w:rPr>
  </w:style>
  <w:style w:type="paragraph" w:styleId="2">
    <w:name w:val="Body Text 2"/>
    <w:basedOn w:val="a"/>
    <w:pPr>
      <w:spacing w:line="360" w:lineRule="auto"/>
    </w:pPr>
    <w:rPr>
      <w:rFonts w:eastAsia="標楷體"/>
      <w:sz w:val="26"/>
    </w:rPr>
  </w:style>
  <w:style w:type="paragraph" w:styleId="a3">
    <w:name w:val="Body Text Indent"/>
    <w:basedOn w:val="a"/>
    <w:pPr>
      <w:widowControl/>
      <w:tabs>
        <w:tab w:val="left" w:pos="900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20" w:lineRule="exact"/>
      <w:ind w:left="2"/>
      <w:jc w:val="both"/>
    </w:pPr>
    <w:rPr>
      <w:rFonts w:ascii="標楷體" w:eastAsia="標楷體" w:hAnsi="標楷體"/>
      <w:kern w:val="0"/>
    </w:rPr>
  </w:style>
  <w:style w:type="paragraph" w:styleId="20">
    <w:name w:val="Body Text Indent 2"/>
    <w:basedOn w:val="a"/>
    <w:pPr>
      <w:widowControl/>
      <w:tabs>
        <w:tab w:val="left" w:pos="900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20" w:lineRule="exact"/>
      <w:ind w:left="475" w:hangingChars="198" w:hanging="475"/>
      <w:jc w:val="both"/>
    </w:pPr>
    <w:rPr>
      <w:rFonts w:ascii="標楷體" w:eastAsia="標楷體" w:hAnsi="標楷體"/>
      <w:kern w:val="0"/>
      <w:u w:val="single"/>
    </w:rPr>
  </w:style>
  <w:style w:type="paragraph" w:styleId="30">
    <w:name w:val="Body Text Indent 3"/>
    <w:basedOn w:val="a"/>
    <w:pPr>
      <w:widowControl/>
      <w:tabs>
        <w:tab w:val="left" w:pos="900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20" w:lineRule="exact"/>
      <w:ind w:left="2"/>
      <w:jc w:val="both"/>
    </w:pPr>
    <w:rPr>
      <w:rFonts w:ascii="標楷體" w:eastAsia="標楷體" w:hAnsi="標楷體"/>
      <w:color w:val="000000"/>
      <w:kern w:val="0"/>
      <w:u w:val="single"/>
    </w:rPr>
  </w:style>
  <w:style w:type="paragraph" w:styleId="a4">
    <w:name w:val="Block Text"/>
    <w:basedOn w:val="a"/>
    <w:pPr>
      <w:spacing w:beforeLines="50" w:before="180" w:line="0" w:lineRule="atLeast"/>
      <w:ind w:left="641" w:rightChars="-53" w:right="-127"/>
    </w:pPr>
    <w:rPr>
      <w:rFonts w:eastAsia="標楷體"/>
    </w:rPr>
  </w:style>
  <w:style w:type="paragraph" w:styleId="a5">
    <w:name w:val="Balloon Text"/>
    <w:basedOn w:val="a"/>
    <w:semiHidden/>
    <w:rPr>
      <w:rFonts w:ascii="Arial" w:hAnsi="Arial"/>
      <w:sz w:val="18"/>
      <w:szCs w:val="18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</w:style>
  <w:style w:type="paragraph" w:styleId="a8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9">
    <w:name w:val="annotation text"/>
    <w:basedOn w:val="a"/>
    <w:semiHidden/>
  </w:style>
  <w:style w:type="paragraph" w:styleId="aa">
    <w:name w:val="List Paragraph"/>
    <w:basedOn w:val="a"/>
    <w:uiPriority w:val="34"/>
    <w:qFormat/>
    <w:rsid w:val="00212C15"/>
    <w:pPr>
      <w:ind w:leftChars="200" w:left="480"/>
    </w:pPr>
    <w:rPr>
      <w:rFonts w:ascii="Calibri" w:hAnsi="Calibri"/>
      <w:szCs w:val="22"/>
    </w:rPr>
  </w:style>
  <w:style w:type="table" w:styleId="ab">
    <w:name w:val="Table Grid"/>
    <w:basedOn w:val="a1"/>
    <w:uiPriority w:val="59"/>
    <w:rsid w:val="00212C15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</Words>
  <Characters>727</Characters>
  <Application>Microsoft Office Word</Application>
  <DocSecurity>0</DocSecurity>
  <Lines>6</Lines>
  <Paragraphs>1</Paragraphs>
  <ScaleCrop>false</ScaleCrop>
  <Company>kmu</Company>
  <LinksUpToDate>false</LinksUpToDate>
  <CharactersWithSpaces>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高雄醫學大學「課程委員會設置辦法」(修正條文)草案</dc:title>
  <dc:creator>shuting</dc:creator>
  <cp:lastModifiedBy>root</cp:lastModifiedBy>
  <cp:revision>2</cp:revision>
  <cp:lastPrinted>2010-08-31T08:36:00Z</cp:lastPrinted>
  <dcterms:created xsi:type="dcterms:W3CDTF">2015-02-10T08:44:00Z</dcterms:created>
  <dcterms:modified xsi:type="dcterms:W3CDTF">2015-02-10T08:44:00Z</dcterms:modified>
</cp:coreProperties>
</file>