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F88E2" w14:textId="36436490" w:rsidR="003B0CF9" w:rsidRPr="00BD22E8" w:rsidRDefault="003B0CF9" w:rsidP="003A6EE4">
      <w:pPr>
        <w:spacing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BD22E8">
        <w:rPr>
          <w:rFonts w:ascii="Times New Roman" w:eastAsia="標楷體" w:hAnsi="Times New Roman" w:cs="Times New Roman" w:hint="eastAsia"/>
          <w:b/>
          <w:sz w:val="32"/>
          <w:szCs w:val="32"/>
        </w:rPr>
        <w:t>高雄醫學大學臨床技能發展委員會設置辦法</w:t>
      </w:r>
      <w:r w:rsidR="003A6EE4" w:rsidRPr="00BD22E8">
        <w:rPr>
          <w:rFonts w:eastAsia="標楷體" w:hAnsi="標楷體" w:hint="eastAsia"/>
          <w:b/>
          <w:bCs/>
          <w:sz w:val="32"/>
          <w:szCs w:val="32"/>
        </w:rPr>
        <w:t>（修正後全條文）</w:t>
      </w:r>
    </w:p>
    <w:p w14:paraId="51333D29" w14:textId="77777777" w:rsidR="003B0CF9" w:rsidRPr="00BD22E8" w:rsidRDefault="003B0CF9" w:rsidP="003A6EE4">
      <w:pPr>
        <w:tabs>
          <w:tab w:val="left" w:pos="6521"/>
        </w:tabs>
        <w:spacing w:line="240" w:lineRule="exact"/>
        <w:ind w:leftChars="2303" w:left="5527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OLE_LINK44"/>
      <w:bookmarkStart w:id="1" w:name="OLE_LINK45"/>
      <w:bookmarkStart w:id="2" w:name="OLE_LINK46"/>
    </w:p>
    <w:p w14:paraId="35BE3FC9" w14:textId="77777777" w:rsidR="003B0CF9" w:rsidRPr="00BD22E8" w:rsidRDefault="003B0CF9" w:rsidP="003A6EE4">
      <w:pPr>
        <w:tabs>
          <w:tab w:val="left" w:pos="6521"/>
        </w:tabs>
        <w:spacing w:line="0" w:lineRule="atLeast"/>
        <w:ind w:leftChars="2303" w:left="5527"/>
        <w:rPr>
          <w:rFonts w:ascii="Times New Roman" w:eastAsia="標楷體" w:hAnsi="Times New Roman" w:cs="Times New Roman"/>
          <w:sz w:val="20"/>
          <w:szCs w:val="20"/>
        </w:rPr>
      </w:pP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BD22E8">
        <w:rPr>
          <w:rFonts w:ascii="Times New Roman" w:eastAsia="標楷體" w:hAnsi="Times New Roman" w:cs="Times New Roman"/>
          <w:sz w:val="20"/>
          <w:szCs w:val="20"/>
        </w:rPr>
        <w:t>00.11.10</w:t>
      </w:r>
      <w:r w:rsidR="003A6EE4" w:rsidRPr="00BD22E8">
        <w:rPr>
          <w:rFonts w:ascii="Times New Roman" w:eastAsia="標楷體" w:hAnsi="Times New Roman" w:cs="Times New Roman"/>
          <w:sz w:val="20"/>
          <w:szCs w:val="20"/>
        </w:rPr>
        <w:tab/>
      </w: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100</w:t>
      </w:r>
      <w:r w:rsidRPr="00BD22E8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BD22E8">
        <w:rPr>
          <w:rFonts w:ascii="Times New Roman" w:eastAsia="標楷體" w:hAnsi="Times New Roman" w:cs="Times New Roman"/>
          <w:sz w:val="20"/>
          <w:szCs w:val="20"/>
        </w:rPr>
        <w:t>次行政會議通過</w:t>
      </w:r>
    </w:p>
    <w:p w14:paraId="5EA1DF74" w14:textId="77777777" w:rsidR="003B0CF9" w:rsidRPr="00BD22E8" w:rsidRDefault="003B0CF9" w:rsidP="003A6EE4">
      <w:pPr>
        <w:tabs>
          <w:tab w:val="left" w:pos="6521"/>
        </w:tabs>
        <w:spacing w:line="0" w:lineRule="atLeast"/>
        <w:ind w:leftChars="2303" w:left="5527"/>
        <w:rPr>
          <w:rFonts w:ascii="Times New Roman" w:eastAsia="標楷體" w:hAnsi="Times New Roman" w:cs="Times New Roman"/>
          <w:sz w:val="20"/>
          <w:szCs w:val="20"/>
        </w:rPr>
      </w:pP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BD22E8">
        <w:rPr>
          <w:rFonts w:ascii="Times New Roman" w:eastAsia="標楷體" w:hAnsi="Times New Roman" w:cs="Times New Roman"/>
          <w:sz w:val="20"/>
          <w:szCs w:val="20"/>
        </w:rPr>
        <w:t>00.11.28</w:t>
      </w:r>
      <w:r w:rsidR="003A6EE4" w:rsidRPr="00BD22E8">
        <w:rPr>
          <w:rFonts w:ascii="Times New Roman" w:eastAsia="標楷體" w:hAnsi="Times New Roman" w:cs="Times New Roman"/>
          <w:sz w:val="20"/>
          <w:szCs w:val="20"/>
        </w:rPr>
        <w:tab/>
      </w:r>
      <w:r w:rsidRPr="00BD22E8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BD22E8">
        <w:rPr>
          <w:rFonts w:ascii="Times New Roman" w:eastAsia="標楷體" w:hAnsi="Times New Roman" w:cs="Times New Roman"/>
          <w:sz w:val="20"/>
          <w:szCs w:val="20"/>
        </w:rPr>
        <w:t>醫心教字</w:t>
      </w:r>
      <w:proofErr w:type="gramEnd"/>
      <w:r w:rsidRPr="00BD22E8">
        <w:rPr>
          <w:rFonts w:ascii="Times New Roman" w:eastAsia="標楷體" w:hAnsi="Times New Roman" w:cs="Times New Roman"/>
          <w:sz w:val="20"/>
          <w:szCs w:val="20"/>
        </w:rPr>
        <w:t>第</w:t>
      </w:r>
      <w:r w:rsidRPr="00BD22E8">
        <w:rPr>
          <w:rFonts w:ascii="Times New Roman" w:eastAsia="標楷體" w:hAnsi="Times New Roman" w:cs="Times New Roman"/>
          <w:sz w:val="20"/>
          <w:szCs w:val="20"/>
        </w:rPr>
        <w:t>1001103613</w:t>
      </w:r>
      <w:r w:rsidRPr="00BD22E8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14:paraId="03065264" w14:textId="77777777" w:rsidR="003B0CF9" w:rsidRPr="00BD22E8" w:rsidRDefault="003B0CF9" w:rsidP="003A6EE4">
      <w:pPr>
        <w:tabs>
          <w:tab w:val="left" w:pos="6521"/>
        </w:tabs>
        <w:spacing w:line="0" w:lineRule="atLeast"/>
        <w:ind w:leftChars="2303" w:left="5527"/>
        <w:rPr>
          <w:rFonts w:ascii="Times New Roman" w:eastAsia="標楷體" w:hAnsi="Times New Roman" w:cs="Times New Roman"/>
          <w:sz w:val="20"/>
          <w:szCs w:val="20"/>
        </w:rPr>
      </w:pP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BD22E8">
        <w:rPr>
          <w:rFonts w:ascii="Times New Roman" w:eastAsia="標楷體" w:hAnsi="Times New Roman" w:cs="Times New Roman"/>
          <w:sz w:val="20"/>
          <w:szCs w:val="20"/>
        </w:rPr>
        <w:t>05.01.14</w:t>
      </w:r>
      <w:r w:rsidR="003A6EE4" w:rsidRPr="00BD22E8">
        <w:rPr>
          <w:rFonts w:ascii="Times New Roman" w:eastAsia="標楷體" w:hAnsi="Times New Roman" w:cs="Times New Roman"/>
          <w:sz w:val="20"/>
          <w:szCs w:val="20"/>
        </w:rPr>
        <w:tab/>
      </w:r>
      <w:r w:rsidRPr="00BD22E8">
        <w:rPr>
          <w:rFonts w:ascii="Times New Roman" w:eastAsia="標楷體" w:hAnsi="Times New Roman" w:cs="Times New Roman"/>
          <w:sz w:val="20"/>
          <w:szCs w:val="20"/>
        </w:rPr>
        <w:t>104</w:t>
      </w: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學年度第</w:t>
      </w:r>
      <w:r w:rsidRPr="00BD22E8">
        <w:rPr>
          <w:rFonts w:ascii="Times New Roman" w:eastAsia="標楷體" w:hAnsi="Times New Roman" w:cs="Times New Roman"/>
          <w:sz w:val="20"/>
          <w:szCs w:val="20"/>
        </w:rPr>
        <w:t>6</w:t>
      </w: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次行政會議通過</w:t>
      </w:r>
    </w:p>
    <w:p w14:paraId="2493735D" w14:textId="77777777" w:rsidR="003B0CF9" w:rsidRPr="00BD22E8" w:rsidRDefault="003B0CF9" w:rsidP="003A6EE4">
      <w:pPr>
        <w:tabs>
          <w:tab w:val="left" w:pos="6521"/>
        </w:tabs>
        <w:spacing w:line="0" w:lineRule="atLeast"/>
        <w:ind w:leftChars="2303" w:left="5527"/>
        <w:rPr>
          <w:rFonts w:ascii="Times New Roman" w:eastAsia="標楷體" w:hAnsi="Times New Roman" w:cs="Times New Roman"/>
          <w:sz w:val="20"/>
          <w:szCs w:val="20"/>
        </w:rPr>
      </w:pPr>
      <w:bookmarkStart w:id="3" w:name="OLE_LINK42"/>
      <w:bookmarkStart w:id="4" w:name="OLE_LINK43"/>
      <w:r w:rsidRPr="00BD22E8">
        <w:rPr>
          <w:rFonts w:ascii="Times New Roman" w:eastAsia="標楷體" w:hAnsi="Times New Roman" w:cs="Times New Roman"/>
          <w:sz w:val="20"/>
          <w:szCs w:val="20"/>
        </w:rPr>
        <w:t>105.10.31</w:t>
      </w:r>
      <w:r w:rsidR="003A6EE4" w:rsidRPr="00BD22E8">
        <w:rPr>
          <w:rFonts w:ascii="Times New Roman" w:eastAsia="標楷體" w:hAnsi="Times New Roman" w:cs="Times New Roman"/>
          <w:sz w:val="20"/>
          <w:szCs w:val="20"/>
        </w:rPr>
        <w:tab/>
      </w:r>
      <w:r w:rsidRPr="00BD22E8">
        <w:rPr>
          <w:rFonts w:ascii="Times New Roman" w:eastAsia="標楷體" w:hAnsi="Times New Roman" w:cs="Times New Roman"/>
          <w:sz w:val="20"/>
          <w:szCs w:val="20"/>
        </w:rPr>
        <w:t>105</w:t>
      </w: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學年度第</w:t>
      </w:r>
      <w:r w:rsidRPr="00BD22E8">
        <w:rPr>
          <w:rFonts w:ascii="Times New Roman" w:eastAsia="標楷體" w:hAnsi="Times New Roman" w:cs="Times New Roman"/>
          <w:sz w:val="20"/>
          <w:szCs w:val="20"/>
        </w:rPr>
        <w:t>2</w:t>
      </w: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bookmarkEnd w:id="3"/>
    <w:bookmarkEnd w:id="4"/>
    <w:p w14:paraId="47BD70A2" w14:textId="40295C16" w:rsidR="003A6EE4" w:rsidRPr="00BD22E8" w:rsidRDefault="003A6EE4" w:rsidP="003A6EE4">
      <w:pPr>
        <w:tabs>
          <w:tab w:val="left" w:pos="6521"/>
        </w:tabs>
        <w:spacing w:line="0" w:lineRule="atLeast"/>
        <w:ind w:leftChars="2303" w:left="5527"/>
        <w:rPr>
          <w:rFonts w:ascii="Times New Roman" w:eastAsia="標楷體" w:hAnsi="Times New Roman" w:cs="Times New Roman"/>
          <w:sz w:val="20"/>
          <w:szCs w:val="20"/>
        </w:rPr>
      </w:pPr>
      <w:r w:rsidRPr="00BD22E8">
        <w:rPr>
          <w:rFonts w:ascii="Times New Roman" w:eastAsia="標楷體" w:hAnsi="Times New Roman" w:cs="Times New Roman"/>
          <w:sz w:val="20"/>
          <w:szCs w:val="20"/>
        </w:rPr>
        <w:t>107.02.08</w:t>
      </w:r>
      <w:r w:rsidRPr="00BD22E8">
        <w:rPr>
          <w:rFonts w:ascii="Times New Roman" w:eastAsia="標楷體" w:hAnsi="Times New Roman" w:cs="Times New Roman"/>
          <w:sz w:val="20"/>
          <w:szCs w:val="20"/>
        </w:rPr>
        <w:tab/>
        <w:t>106</w:t>
      </w: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學年度第</w:t>
      </w:r>
      <w:r w:rsidRPr="00BD22E8">
        <w:rPr>
          <w:rFonts w:ascii="Times New Roman" w:eastAsia="標楷體" w:hAnsi="Times New Roman" w:cs="Times New Roman"/>
          <w:sz w:val="20"/>
          <w:szCs w:val="20"/>
        </w:rPr>
        <w:t>7</w:t>
      </w: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次</w:t>
      </w:r>
      <w:r w:rsidR="00A637BD">
        <w:rPr>
          <w:rFonts w:ascii="Times New Roman" w:eastAsia="標楷體" w:hAnsi="Times New Roman" w:cs="Times New Roman" w:hint="eastAsia"/>
          <w:sz w:val="20"/>
          <w:szCs w:val="20"/>
        </w:rPr>
        <w:t>行政</w:t>
      </w:r>
      <w:bookmarkStart w:id="5" w:name="_GoBack"/>
      <w:bookmarkEnd w:id="5"/>
      <w:r w:rsidRPr="00BD22E8"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p w14:paraId="4996CA06" w14:textId="77777777" w:rsidR="003A6EE4" w:rsidRPr="00BD22E8" w:rsidRDefault="003A6EE4" w:rsidP="003A6EE4">
      <w:pPr>
        <w:tabs>
          <w:tab w:val="left" w:pos="6521"/>
        </w:tabs>
        <w:spacing w:line="0" w:lineRule="atLeast"/>
        <w:ind w:leftChars="2303" w:left="5527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7"/>
        <w:gridCol w:w="8631"/>
      </w:tblGrid>
      <w:tr w:rsidR="00BD22E8" w:rsidRPr="00BD22E8" w14:paraId="4184B503" w14:textId="77777777" w:rsidTr="003B0CF9">
        <w:tc>
          <w:tcPr>
            <w:tcW w:w="1008" w:type="dxa"/>
          </w:tcPr>
          <w:bookmarkEnd w:id="0"/>
          <w:bookmarkEnd w:id="1"/>
          <w:bookmarkEnd w:id="2"/>
          <w:p w14:paraId="38D1137C" w14:textId="77777777" w:rsidR="003B0CF9" w:rsidRPr="00BD22E8" w:rsidRDefault="003B0CF9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594161" w:rsidRPr="00BD22E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0" w:type="dxa"/>
          </w:tcPr>
          <w:p w14:paraId="47E54494" w14:textId="7F033C8B" w:rsidR="003B0CF9" w:rsidRPr="00BD22E8" w:rsidRDefault="003B0CF9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 w:hint="eastAsia"/>
                <w:szCs w:val="24"/>
              </w:rPr>
              <w:t>本校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為整合並推動臨床技能教學、研究、人才培育與產學發展，提升臨床技能之教學品質、研究創新、與產學合作，設置臨床技能發展委員會（以下簡稱本委員會），並訂定本辦法。</w:t>
            </w:r>
          </w:p>
        </w:tc>
      </w:tr>
      <w:tr w:rsidR="00BD22E8" w:rsidRPr="00BD22E8" w14:paraId="3EC66A91" w14:textId="77777777" w:rsidTr="003B0CF9">
        <w:tc>
          <w:tcPr>
            <w:tcW w:w="1008" w:type="dxa"/>
          </w:tcPr>
          <w:p w14:paraId="1B21065D" w14:textId="77777777" w:rsidR="003B0CF9" w:rsidRPr="00BD22E8" w:rsidRDefault="003B0CF9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594161" w:rsidRPr="00BD22E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0" w:type="dxa"/>
          </w:tcPr>
          <w:p w14:paraId="5CFDE231" w14:textId="77777777" w:rsidR="003B0CF9" w:rsidRPr="00BD22E8" w:rsidRDefault="003B0CF9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本委員會職責如下：</w:t>
            </w:r>
          </w:p>
          <w:p w14:paraId="12DB6BCA" w14:textId="77777777" w:rsidR="003B0CF9" w:rsidRPr="00BD22E8" w:rsidRDefault="003B0CF9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一、整合本校及附屬醫療機構臨床技能相關之教學、研究、人才培育與產學發展</w:t>
            </w:r>
          </w:p>
          <w:p w14:paraId="06C2CCC6" w14:textId="77777777" w:rsidR="003B0CF9" w:rsidRPr="00BD22E8" w:rsidRDefault="003B0CF9" w:rsidP="003A6EE4">
            <w:pPr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計畫及經費預算。</w:t>
            </w:r>
          </w:p>
          <w:p w14:paraId="7A3677BB" w14:textId="77777777" w:rsidR="003B0CF9" w:rsidRPr="00BD22E8" w:rsidRDefault="003B0CF9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二、整合統籌各學院及附屬醫療機構臨床技能相關之空間設備、教學資源、課程</w:t>
            </w:r>
          </w:p>
          <w:p w14:paraId="169C3CCB" w14:textId="77777777" w:rsidR="003B0CF9" w:rsidRPr="00BD22E8" w:rsidRDefault="003B0CF9" w:rsidP="003A6EE4">
            <w:pPr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設計、人才培育、教育訓練計畫及業務。</w:t>
            </w:r>
          </w:p>
          <w:p w14:paraId="02D4F4F7" w14:textId="77777777" w:rsidR="003B0CF9" w:rsidRPr="00BD22E8" w:rsidRDefault="003B0CF9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三、審議臨床技能教學場域之管理規劃與其他相關法規。</w:t>
            </w:r>
          </w:p>
        </w:tc>
      </w:tr>
      <w:tr w:rsidR="00BD22E8" w:rsidRPr="00BD22E8" w14:paraId="35548B0C" w14:textId="77777777" w:rsidTr="003B0CF9">
        <w:tc>
          <w:tcPr>
            <w:tcW w:w="1008" w:type="dxa"/>
          </w:tcPr>
          <w:p w14:paraId="5CF3176A" w14:textId="77777777" w:rsidR="003B0CF9" w:rsidRPr="00BD22E8" w:rsidRDefault="003B0CF9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594161" w:rsidRPr="00BD22E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0" w:type="dxa"/>
          </w:tcPr>
          <w:p w14:paraId="74D62D13" w14:textId="77777777" w:rsidR="003B0CF9" w:rsidRPr="00BD22E8" w:rsidRDefault="003B0CF9" w:rsidP="003A6EE4">
            <w:pPr>
              <w:tabs>
                <w:tab w:val="num" w:pos="1620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本委員會置委員十三至十五名，由校長指定一名副校長擔任主任委員，教務長、各學院院長、附設醫院教學副院長、臨床教育訓練部主任為當然委員，其餘委員由校長</w:t>
            </w:r>
            <w:proofErr w:type="gramStart"/>
            <w:r w:rsidRPr="00BD22E8">
              <w:rPr>
                <w:rFonts w:ascii="Times New Roman" w:eastAsia="標楷體" w:hAnsi="Times New Roman" w:cs="Times New Roman"/>
                <w:szCs w:val="24"/>
              </w:rPr>
              <w:t>遴</w:t>
            </w:r>
            <w:proofErr w:type="gramEnd"/>
            <w:r w:rsidRPr="00BD22E8">
              <w:rPr>
                <w:rFonts w:ascii="Times New Roman" w:eastAsia="標楷體" w:hAnsi="Times New Roman" w:cs="Times New Roman"/>
                <w:szCs w:val="24"/>
              </w:rPr>
              <w:t>聘本校教師或校內外學者專家擔任，並置幹事若干名，</w:t>
            </w:r>
            <w:proofErr w:type="gramStart"/>
            <w:r w:rsidRPr="00BD22E8">
              <w:rPr>
                <w:rFonts w:ascii="Times New Roman" w:eastAsia="標楷體" w:hAnsi="Times New Roman" w:cs="Times New Roman"/>
                <w:szCs w:val="24"/>
              </w:rPr>
              <w:t>均為無</w:t>
            </w:r>
            <w:proofErr w:type="gramEnd"/>
            <w:r w:rsidRPr="00BD22E8">
              <w:rPr>
                <w:rFonts w:ascii="Times New Roman" w:eastAsia="標楷體" w:hAnsi="Times New Roman" w:cs="Times New Roman"/>
                <w:szCs w:val="24"/>
              </w:rPr>
              <w:t>給職。總幹事與幹事由主任委員自相關業務單位人員遴選擔任。</w:t>
            </w:r>
          </w:p>
          <w:p w14:paraId="578C1D80" w14:textId="77777777" w:rsidR="003B0CF9" w:rsidRPr="00BD22E8" w:rsidRDefault="003B0CF9" w:rsidP="003A6EE4">
            <w:pPr>
              <w:tabs>
                <w:tab w:val="num" w:pos="1620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本委員會委員任期一年，得連任之。委員名單經校長核定後聘任之。</w:t>
            </w:r>
          </w:p>
        </w:tc>
      </w:tr>
      <w:tr w:rsidR="00BD22E8" w:rsidRPr="00BD22E8" w14:paraId="3C0AB944" w14:textId="77777777" w:rsidTr="003B0CF9">
        <w:tc>
          <w:tcPr>
            <w:tcW w:w="1008" w:type="dxa"/>
          </w:tcPr>
          <w:p w14:paraId="07671325" w14:textId="77777777" w:rsidR="003B0CF9" w:rsidRPr="00BD22E8" w:rsidRDefault="003B0CF9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594161" w:rsidRPr="00BD22E8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0" w:type="dxa"/>
          </w:tcPr>
          <w:p w14:paraId="1856265F" w14:textId="411282A9" w:rsidR="003B0CF9" w:rsidRPr="00BD22E8" w:rsidRDefault="00EC5DF3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本委員會每</w:t>
            </w:r>
            <w:r w:rsidRPr="00BD22E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學年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召開會議一次</w:t>
            </w:r>
            <w:r w:rsidRPr="00BD22E8">
              <w:rPr>
                <w:rFonts w:ascii="Times New Roman" w:eastAsia="標楷體" w:hAnsi="Times New Roman" w:cs="Times New Roman"/>
                <w:szCs w:val="24"/>
                <w:u w:val="single"/>
              </w:rPr>
              <w:t>為原則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，由主任委員召集之，必要時得</w:t>
            </w:r>
            <w:r w:rsidRPr="00BD22E8">
              <w:rPr>
                <w:rFonts w:ascii="Times New Roman" w:eastAsia="標楷體" w:hAnsi="Times New Roman" w:cs="Times New Roman"/>
                <w:szCs w:val="24"/>
                <w:u w:val="single"/>
              </w:rPr>
              <w:t>召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開臨時會議。</w:t>
            </w:r>
          </w:p>
        </w:tc>
      </w:tr>
      <w:tr w:rsidR="00BD22E8" w:rsidRPr="00BD22E8" w14:paraId="0A8FDCC6" w14:textId="77777777" w:rsidTr="003B0CF9">
        <w:tc>
          <w:tcPr>
            <w:tcW w:w="1008" w:type="dxa"/>
          </w:tcPr>
          <w:p w14:paraId="02724CBC" w14:textId="77777777" w:rsidR="003B0CF9" w:rsidRPr="00BD22E8" w:rsidRDefault="003B0CF9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594161" w:rsidRPr="00BD22E8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0" w:type="dxa"/>
          </w:tcPr>
          <w:p w14:paraId="75F67267" w14:textId="77777777" w:rsidR="003B0CF9" w:rsidRPr="00BD22E8" w:rsidRDefault="003B0CF9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本委員會議應有全體委員二分之一以上出席始得開會，並經出席委員二分之一以上通過始得決議。</w:t>
            </w:r>
          </w:p>
        </w:tc>
      </w:tr>
      <w:tr w:rsidR="00BD22E8" w:rsidRPr="00BD22E8" w14:paraId="0803D8A9" w14:textId="77777777" w:rsidTr="003B0CF9">
        <w:tc>
          <w:tcPr>
            <w:tcW w:w="1008" w:type="dxa"/>
          </w:tcPr>
          <w:p w14:paraId="4C154C01" w14:textId="77777777" w:rsidR="003B0CF9" w:rsidRPr="00BD22E8" w:rsidRDefault="003B0CF9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594161" w:rsidRPr="00BD22E8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0" w:type="dxa"/>
          </w:tcPr>
          <w:p w14:paraId="6811A56B" w14:textId="77777777" w:rsidR="003B0CF9" w:rsidRPr="00BD22E8" w:rsidRDefault="003B0CF9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本辦法經行政會議審議通過後實施。</w:t>
            </w:r>
          </w:p>
        </w:tc>
      </w:tr>
    </w:tbl>
    <w:p w14:paraId="169B7642" w14:textId="77777777" w:rsidR="003B0CF9" w:rsidRPr="00BD22E8" w:rsidRDefault="003B0CF9" w:rsidP="00371ABF">
      <w:pPr>
        <w:tabs>
          <w:tab w:val="right" w:pos="14862"/>
        </w:tabs>
        <w:rPr>
          <w:rFonts w:eastAsia="標楷體" w:hAnsi="標楷體"/>
          <w:b/>
          <w:bCs/>
          <w:sz w:val="32"/>
          <w:szCs w:val="32"/>
        </w:rPr>
      </w:pPr>
    </w:p>
    <w:p w14:paraId="6514718E" w14:textId="77777777" w:rsidR="00371ABF" w:rsidRPr="00BD22E8" w:rsidRDefault="00371ABF" w:rsidP="00371ABF">
      <w:pPr>
        <w:widowControl/>
        <w:spacing w:after="180"/>
        <w:ind w:left="10" w:right="24" w:hanging="10"/>
      </w:pPr>
    </w:p>
    <w:p w14:paraId="5C553B89" w14:textId="77777777" w:rsidR="00371ABF" w:rsidRPr="00BD22E8" w:rsidRDefault="00371ABF" w:rsidP="003A6EE4">
      <w:pPr>
        <w:widowControl/>
        <w:spacing w:line="440" w:lineRule="exact"/>
        <w:ind w:left="10" w:rightChars="10" w:right="24" w:hangingChars="4" w:hanging="10"/>
        <w:rPr>
          <w:rFonts w:eastAsia="標楷體" w:hAnsi="標楷體"/>
          <w:b/>
          <w:bCs/>
          <w:sz w:val="32"/>
          <w:szCs w:val="32"/>
        </w:rPr>
      </w:pPr>
      <w:r w:rsidRPr="00BD22E8">
        <w:br w:type="page"/>
      </w:r>
      <w:r w:rsidR="003B0CF9" w:rsidRPr="00BD22E8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高雄醫學大學臨床技能發展委員會設置辦法</w:t>
      </w:r>
      <w:bookmarkStart w:id="6" w:name="OLE_LINK47"/>
      <w:bookmarkStart w:id="7" w:name="OLE_LINK48"/>
      <w:r w:rsidRPr="00BD22E8">
        <w:rPr>
          <w:rFonts w:eastAsia="標楷體" w:hAnsi="標楷體" w:hint="eastAsia"/>
          <w:b/>
          <w:bCs/>
          <w:sz w:val="32"/>
          <w:szCs w:val="32"/>
        </w:rPr>
        <w:t>（修正條文對照表）</w:t>
      </w:r>
      <w:bookmarkEnd w:id="6"/>
      <w:bookmarkEnd w:id="7"/>
    </w:p>
    <w:p w14:paraId="4CD9E6A3" w14:textId="77777777" w:rsidR="003A6EE4" w:rsidRPr="00BD22E8" w:rsidRDefault="003A6EE4" w:rsidP="003A6EE4">
      <w:pPr>
        <w:tabs>
          <w:tab w:val="left" w:pos="6521"/>
        </w:tabs>
        <w:spacing w:line="240" w:lineRule="exact"/>
        <w:ind w:leftChars="2303" w:left="5527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5E71DC52" w14:textId="77777777" w:rsidR="003A6EE4" w:rsidRPr="00BD22E8" w:rsidRDefault="003A6EE4" w:rsidP="003A6EE4">
      <w:pPr>
        <w:tabs>
          <w:tab w:val="left" w:pos="6521"/>
        </w:tabs>
        <w:spacing w:line="0" w:lineRule="atLeast"/>
        <w:ind w:leftChars="2303" w:left="5527"/>
        <w:rPr>
          <w:rFonts w:ascii="Times New Roman" w:eastAsia="標楷體" w:hAnsi="Times New Roman" w:cs="Times New Roman"/>
          <w:sz w:val="20"/>
          <w:szCs w:val="20"/>
        </w:rPr>
      </w:pP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BD22E8">
        <w:rPr>
          <w:rFonts w:ascii="Times New Roman" w:eastAsia="標楷體" w:hAnsi="Times New Roman" w:cs="Times New Roman"/>
          <w:sz w:val="20"/>
          <w:szCs w:val="20"/>
        </w:rPr>
        <w:t>00.11.10</w:t>
      </w:r>
      <w:r w:rsidRPr="00BD22E8">
        <w:rPr>
          <w:rFonts w:ascii="Times New Roman" w:eastAsia="標楷體" w:hAnsi="Times New Roman" w:cs="Times New Roman"/>
          <w:sz w:val="20"/>
          <w:szCs w:val="20"/>
        </w:rPr>
        <w:tab/>
      </w: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100</w:t>
      </w:r>
      <w:r w:rsidRPr="00BD22E8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BD22E8">
        <w:rPr>
          <w:rFonts w:ascii="Times New Roman" w:eastAsia="標楷體" w:hAnsi="Times New Roman" w:cs="Times New Roman"/>
          <w:sz w:val="20"/>
          <w:szCs w:val="20"/>
        </w:rPr>
        <w:t>次行政會議通過</w:t>
      </w:r>
    </w:p>
    <w:p w14:paraId="511E1F36" w14:textId="77777777" w:rsidR="003A6EE4" w:rsidRPr="00BD22E8" w:rsidRDefault="003A6EE4" w:rsidP="003A6EE4">
      <w:pPr>
        <w:tabs>
          <w:tab w:val="left" w:pos="6521"/>
        </w:tabs>
        <w:spacing w:line="0" w:lineRule="atLeast"/>
        <w:ind w:leftChars="2303" w:left="5527"/>
        <w:rPr>
          <w:rFonts w:ascii="Times New Roman" w:eastAsia="標楷體" w:hAnsi="Times New Roman" w:cs="Times New Roman"/>
          <w:sz w:val="20"/>
          <w:szCs w:val="20"/>
        </w:rPr>
      </w:pP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BD22E8">
        <w:rPr>
          <w:rFonts w:ascii="Times New Roman" w:eastAsia="標楷體" w:hAnsi="Times New Roman" w:cs="Times New Roman"/>
          <w:sz w:val="20"/>
          <w:szCs w:val="20"/>
        </w:rPr>
        <w:t>00.11.28</w:t>
      </w:r>
      <w:r w:rsidRPr="00BD22E8">
        <w:rPr>
          <w:rFonts w:ascii="Times New Roman" w:eastAsia="標楷體" w:hAnsi="Times New Roman" w:cs="Times New Roman"/>
          <w:sz w:val="20"/>
          <w:szCs w:val="20"/>
        </w:rPr>
        <w:tab/>
      </w:r>
      <w:r w:rsidRPr="00BD22E8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BD22E8">
        <w:rPr>
          <w:rFonts w:ascii="Times New Roman" w:eastAsia="標楷體" w:hAnsi="Times New Roman" w:cs="Times New Roman"/>
          <w:sz w:val="20"/>
          <w:szCs w:val="20"/>
        </w:rPr>
        <w:t>醫心教字</w:t>
      </w:r>
      <w:proofErr w:type="gramEnd"/>
      <w:r w:rsidRPr="00BD22E8">
        <w:rPr>
          <w:rFonts w:ascii="Times New Roman" w:eastAsia="標楷體" w:hAnsi="Times New Roman" w:cs="Times New Roman"/>
          <w:sz w:val="20"/>
          <w:szCs w:val="20"/>
        </w:rPr>
        <w:t>第</w:t>
      </w:r>
      <w:r w:rsidRPr="00BD22E8">
        <w:rPr>
          <w:rFonts w:ascii="Times New Roman" w:eastAsia="標楷體" w:hAnsi="Times New Roman" w:cs="Times New Roman"/>
          <w:sz w:val="20"/>
          <w:szCs w:val="20"/>
        </w:rPr>
        <w:t>1001103613</w:t>
      </w:r>
      <w:r w:rsidRPr="00BD22E8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14:paraId="0BA04A44" w14:textId="77777777" w:rsidR="003A6EE4" w:rsidRPr="00BD22E8" w:rsidRDefault="003A6EE4" w:rsidP="003A6EE4">
      <w:pPr>
        <w:tabs>
          <w:tab w:val="left" w:pos="6521"/>
        </w:tabs>
        <w:spacing w:line="0" w:lineRule="atLeast"/>
        <w:ind w:leftChars="2303" w:left="5527"/>
        <w:rPr>
          <w:rFonts w:ascii="Times New Roman" w:eastAsia="標楷體" w:hAnsi="Times New Roman" w:cs="Times New Roman"/>
          <w:sz w:val="20"/>
          <w:szCs w:val="20"/>
        </w:rPr>
      </w:pP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BD22E8">
        <w:rPr>
          <w:rFonts w:ascii="Times New Roman" w:eastAsia="標楷體" w:hAnsi="Times New Roman" w:cs="Times New Roman"/>
          <w:sz w:val="20"/>
          <w:szCs w:val="20"/>
        </w:rPr>
        <w:t>05.01.14</w:t>
      </w:r>
      <w:r w:rsidRPr="00BD22E8">
        <w:rPr>
          <w:rFonts w:ascii="Times New Roman" w:eastAsia="標楷體" w:hAnsi="Times New Roman" w:cs="Times New Roman"/>
          <w:sz w:val="20"/>
          <w:szCs w:val="20"/>
        </w:rPr>
        <w:tab/>
        <w:t>104</w:t>
      </w: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學年度第</w:t>
      </w:r>
      <w:r w:rsidRPr="00BD22E8">
        <w:rPr>
          <w:rFonts w:ascii="Times New Roman" w:eastAsia="標楷體" w:hAnsi="Times New Roman" w:cs="Times New Roman"/>
          <w:sz w:val="20"/>
          <w:szCs w:val="20"/>
        </w:rPr>
        <w:t>6</w:t>
      </w: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次行政會議通過</w:t>
      </w:r>
    </w:p>
    <w:p w14:paraId="1F4DB88B" w14:textId="77777777" w:rsidR="003A6EE4" w:rsidRPr="00BD22E8" w:rsidRDefault="003A6EE4" w:rsidP="003A6EE4">
      <w:pPr>
        <w:tabs>
          <w:tab w:val="left" w:pos="6521"/>
        </w:tabs>
        <w:spacing w:line="0" w:lineRule="atLeast"/>
        <w:ind w:leftChars="2303" w:left="5527"/>
        <w:rPr>
          <w:rFonts w:ascii="Times New Roman" w:eastAsia="標楷體" w:hAnsi="Times New Roman" w:cs="Times New Roman"/>
          <w:sz w:val="20"/>
          <w:szCs w:val="20"/>
        </w:rPr>
      </w:pPr>
      <w:r w:rsidRPr="00BD22E8">
        <w:rPr>
          <w:rFonts w:ascii="Times New Roman" w:eastAsia="標楷體" w:hAnsi="Times New Roman" w:cs="Times New Roman"/>
          <w:sz w:val="20"/>
          <w:szCs w:val="20"/>
        </w:rPr>
        <w:t>105.10.31</w:t>
      </w:r>
      <w:r w:rsidRPr="00BD22E8">
        <w:rPr>
          <w:rFonts w:ascii="Times New Roman" w:eastAsia="標楷體" w:hAnsi="Times New Roman" w:cs="Times New Roman"/>
          <w:sz w:val="20"/>
          <w:szCs w:val="20"/>
        </w:rPr>
        <w:tab/>
        <w:t>105</w:t>
      </w: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學年度第</w:t>
      </w:r>
      <w:r w:rsidRPr="00BD22E8">
        <w:rPr>
          <w:rFonts w:ascii="Times New Roman" w:eastAsia="標楷體" w:hAnsi="Times New Roman" w:cs="Times New Roman"/>
          <w:sz w:val="20"/>
          <w:szCs w:val="20"/>
        </w:rPr>
        <w:t>2</w:t>
      </w: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p w14:paraId="03AD7BED" w14:textId="77777777" w:rsidR="003A6EE4" w:rsidRPr="00BD22E8" w:rsidRDefault="003A6EE4" w:rsidP="003A6EE4">
      <w:pPr>
        <w:tabs>
          <w:tab w:val="left" w:pos="6521"/>
        </w:tabs>
        <w:spacing w:line="0" w:lineRule="atLeast"/>
        <w:ind w:leftChars="2303" w:left="5527"/>
        <w:rPr>
          <w:rFonts w:ascii="Times New Roman" w:eastAsia="標楷體" w:hAnsi="Times New Roman" w:cs="Times New Roman"/>
          <w:sz w:val="20"/>
          <w:szCs w:val="20"/>
        </w:rPr>
      </w:pPr>
      <w:bookmarkStart w:id="8" w:name="OLE_LINK51"/>
      <w:r w:rsidRPr="00BD22E8">
        <w:rPr>
          <w:rFonts w:ascii="Times New Roman" w:eastAsia="標楷體" w:hAnsi="Times New Roman" w:cs="Times New Roman"/>
          <w:sz w:val="20"/>
          <w:szCs w:val="20"/>
        </w:rPr>
        <w:t>107.02.08</w:t>
      </w:r>
      <w:r w:rsidRPr="00BD22E8">
        <w:rPr>
          <w:rFonts w:ascii="Times New Roman" w:eastAsia="標楷體" w:hAnsi="Times New Roman" w:cs="Times New Roman"/>
          <w:sz w:val="20"/>
          <w:szCs w:val="20"/>
        </w:rPr>
        <w:tab/>
        <w:t>106</w:t>
      </w: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學年度第</w:t>
      </w:r>
      <w:r w:rsidRPr="00BD22E8">
        <w:rPr>
          <w:rFonts w:ascii="Times New Roman" w:eastAsia="標楷體" w:hAnsi="Times New Roman" w:cs="Times New Roman"/>
          <w:sz w:val="20"/>
          <w:szCs w:val="20"/>
        </w:rPr>
        <w:t>7</w:t>
      </w:r>
      <w:r w:rsidRPr="00BD22E8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bookmarkEnd w:id="8"/>
    <w:p w14:paraId="3177D4E4" w14:textId="77777777" w:rsidR="003A6EE4" w:rsidRPr="00BD22E8" w:rsidRDefault="003A6EE4" w:rsidP="003A6EE4">
      <w:pPr>
        <w:tabs>
          <w:tab w:val="left" w:pos="6521"/>
        </w:tabs>
        <w:spacing w:line="0" w:lineRule="atLeast"/>
        <w:ind w:leftChars="2303" w:left="5527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3652"/>
        <w:gridCol w:w="4111"/>
        <w:gridCol w:w="2126"/>
      </w:tblGrid>
      <w:tr w:rsidR="00BD22E8" w:rsidRPr="00BD22E8" w14:paraId="089626A1" w14:textId="77777777" w:rsidTr="003A6EE4">
        <w:trPr>
          <w:trHeight w:val="397"/>
          <w:tblHeader/>
        </w:trPr>
        <w:tc>
          <w:tcPr>
            <w:tcW w:w="3652" w:type="dxa"/>
            <w:vAlign w:val="center"/>
          </w:tcPr>
          <w:p w14:paraId="5D2F0598" w14:textId="77777777" w:rsidR="00314820" w:rsidRPr="00BD22E8" w:rsidRDefault="00314820" w:rsidP="003A6E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BD22E8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修  正  條  文</w:t>
            </w:r>
          </w:p>
        </w:tc>
        <w:tc>
          <w:tcPr>
            <w:tcW w:w="4111" w:type="dxa"/>
            <w:vAlign w:val="center"/>
          </w:tcPr>
          <w:p w14:paraId="6FF67F18" w14:textId="77777777" w:rsidR="00314820" w:rsidRPr="00BD22E8" w:rsidRDefault="00314820" w:rsidP="003A6E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BD22E8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現  行  條  文</w:t>
            </w:r>
          </w:p>
        </w:tc>
        <w:tc>
          <w:tcPr>
            <w:tcW w:w="2126" w:type="dxa"/>
            <w:vAlign w:val="center"/>
          </w:tcPr>
          <w:p w14:paraId="5E76A49E" w14:textId="77777777" w:rsidR="00314820" w:rsidRPr="00BD22E8" w:rsidRDefault="00314820" w:rsidP="003A6E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BD22E8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說</w:t>
            </w:r>
            <w:r w:rsidRPr="00BD22E8">
              <w:rPr>
                <w:rFonts w:ascii="標楷體" w:eastAsia="標楷體" w:hAnsi="標楷體" w:cs="DFKaiShu-SB-Estd-BF"/>
                <w:b/>
                <w:kern w:val="0"/>
                <w:szCs w:val="24"/>
              </w:rPr>
              <w:t xml:space="preserve"> </w:t>
            </w:r>
            <w:r w:rsidRPr="00BD22E8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 xml:space="preserve">     明</w:t>
            </w:r>
          </w:p>
        </w:tc>
      </w:tr>
      <w:tr w:rsidR="00BD22E8" w:rsidRPr="00BD22E8" w14:paraId="0E11551E" w14:textId="77777777" w:rsidTr="003A6EE4">
        <w:tc>
          <w:tcPr>
            <w:tcW w:w="3652" w:type="dxa"/>
          </w:tcPr>
          <w:p w14:paraId="0354B12E" w14:textId="77777777" w:rsidR="0008240E" w:rsidRPr="00BD22E8" w:rsidRDefault="0008240E" w:rsidP="0008240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631DD826" w14:textId="3A36A7F8" w:rsidR="00314820" w:rsidRPr="00BD22E8" w:rsidRDefault="0008240E" w:rsidP="0008240E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本校為整合並推動臨床技能教學、研究、人才培育與產學發展，提升臨床技能之教學品質、研究創新、與產學合作，設置臨床技能發展委員會（以下簡稱本委員會），並訂定本辦法。</w:t>
            </w:r>
          </w:p>
        </w:tc>
        <w:tc>
          <w:tcPr>
            <w:tcW w:w="4111" w:type="dxa"/>
          </w:tcPr>
          <w:p w14:paraId="0AFA0A9E" w14:textId="77777777" w:rsidR="00314820" w:rsidRPr="00BD22E8" w:rsidRDefault="00314820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35760D97" w14:textId="77777777" w:rsidR="00314820" w:rsidRPr="00BD22E8" w:rsidRDefault="00314820" w:rsidP="003A6EE4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22E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高雄醫學大學（以下簡稱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本校</w:t>
            </w:r>
            <w:r w:rsidRPr="00BD22E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）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為整合並推動臨床技能教學、研究、人才培育與產學發展，提升臨床技能之教學品質、研究創新、與產學合作，設置臨床技能發展委員會（以下簡稱本委員會），並訂定本辦法。</w:t>
            </w:r>
          </w:p>
        </w:tc>
        <w:tc>
          <w:tcPr>
            <w:tcW w:w="2126" w:type="dxa"/>
          </w:tcPr>
          <w:p w14:paraId="0CF42A8F" w14:textId="77777777" w:rsidR="00314820" w:rsidRPr="00BD22E8" w:rsidRDefault="00314820" w:rsidP="003A6EE4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kern w:val="0"/>
              </w:rPr>
              <w:t>本條未修正。</w:t>
            </w:r>
          </w:p>
        </w:tc>
      </w:tr>
      <w:tr w:rsidR="00BD22E8" w:rsidRPr="00BD22E8" w14:paraId="0973D098" w14:textId="77777777" w:rsidTr="003A6EE4">
        <w:tc>
          <w:tcPr>
            <w:tcW w:w="3652" w:type="dxa"/>
          </w:tcPr>
          <w:p w14:paraId="49FB16F8" w14:textId="77777777" w:rsidR="00314820" w:rsidRPr="00BD22E8" w:rsidRDefault="00314820" w:rsidP="003A6EE4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同現行條文</w:t>
            </w:r>
          </w:p>
        </w:tc>
        <w:tc>
          <w:tcPr>
            <w:tcW w:w="4111" w:type="dxa"/>
          </w:tcPr>
          <w:p w14:paraId="40AD1557" w14:textId="77777777" w:rsidR="00314820" w:rsidRPr="00BD22E8" w:rsidRDefault="00314820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4B187E00" w14:textId="77777777" w:rsidR="00314820" w:rsidRPr="00BD22E8" w:rsidRDefault="00314820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本委員會職責如下：</w:t>
            </w:r>
          </w:p>
          <w:p w14:paraId="05A6A636" w14:textId="77777777" w:rsidR="00314820" w:rsidRPr="00BD22E8" w:rsidRDefault="00314820" w:rsidP="003A6EE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一、整合本校及附屬醫療機構臨床技能相關之教學、研究、人才培育與產學發展計畫及經費預算。</w:t>
            </w:r>
          </w:p>
          <w:p w14:paraId="654321C8" w14:textId="77777777" w:rsidR="00314820" w:rsidRPr="00BD22E8" w:rsidRDefault="00314820" w:rsidP="003A6EE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二、整合統籌各學院及附屬醫療機構臨床技能相關之空間設備、教學資源、課程設計、人才培育、教育訓練計畫及業務。</w:t>
            </w:r>
          </w:p>
          <w:p w14:paraId="5B73F063" w14:textId="77777777" w:rsidR="00314820" w:rsidRPr="00BD22E8" w:rsidRDefault="00314820" w:rsidP="003A6EE4">
            <w:pPr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三、</w:t>
            </w:r>
            <w:r w:rsidRPr="00BD22E8">
              <w:rPr>
                <w:rFonts w:ascii="Times New Roman" w:eastAsia="標楷體" w:hAnsi="Times New Roman" w:cs="Times New Roman"/>
              </w:rPr>
              <w:t>審議臨床技能教學場域之管理規劃與其他相關法規。</w:t>
            </w:r>
          </w:p>
        </w:tc>
        <w:tc>
          <w:tcPr>
            <w:tcW w:w="2126" w:type="dxa"/>
          </w:tcPr>
          <w:p w14:paraId="09D9F40A" w14:textId="77777777" w:rsidR="00314820" w:rsidRPr="00BD22E8" w:rsidRDefault="00314820" w:rsidP="003A6EE4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kern w:val="0"/>
              </w:rPr>
              <w:t>本條未修正。</w:t>
            </w:r>
          </w:p>
        </w:tc>
      </w:tr>
      <w:tr w:rsidR="00BD22E8" w:rsidRPr="00BD22E8" w14:paraId="7468938B" w14:textId="77777777" w:rsidTr="003A6EE4">
        <w:tc>
          <w:tcPr>
            <w:tcW w:w="3652" w:type="dxa"/>
          </w:tcPr>
          <w:p w14:paraId="3B160A18" w14:textId="77777777" w:rsidR="00314820" w:rsidRPr="00BD22E8" w:rsidRDefault="00314820" w:rsidP="003A6EE4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同現行條文</w:t>
            </w:r>
          </w:p>
        </w:tc>
        <w:tc>
          <w:tcPr>
            <w:tcW w:w="4111" w:type="dxa"/>
          </w:tcPr>
          <w:p w14:paraId="578E215F" w14:textId="77777777" w:rsidR="00314820" w:rsidRPr="00BD22E8" w:rsidRDefault="00314820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02A30D83" w14:textId="77777777" w:rsidR="00314820" w:rsidRPr="00BD22E8" w:rsidRDefault="00314820" w:rsidP="003A6EE4">
            <w:pPr>
              <w:tabs>
                <w:tab w:val="num" w:pos="1620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本委員會置委員十三至十五名，由校長指定一名副校長擔任主任委員，教務長、各學院院長、附設醫院教學副院長、臨床教育訓練部主任為當然委員，其餘委員由校長</w:t>
            </w:r>
            <w:proofErr w:type="gramStart"/>
            <w:r w:rsidRPr="00BD22E8">
              <w:rPr>
                <w:rFonts w:ascii="Times New Roman" w:eastAsia="標楷體" w:hAnsi="Times New Roman" w:cs="Times New Roman"/>
                <w:szCs w:val="24"/>
              </w:rPr>
              <w:t>遴</w:t>
            </w:r>
            <w:proofErr w:type="gramEnd"/>
            <w:r w:rsidRPr="00BD22E8">
              <w:rPr>
                <w:rFonts w:ascii="Times New Roman" w:eastAsia="標楷體" w:hAnsi="Times New Roman" w:cs="Times New Roman"/>
                <w:szCs w:val="24"/>
              </w:rPr>
              <w:t>聘本校教師或校內外學者專家擔任，並置幹事若干名，</w:t>
            </w:r>
            <w:proofErr w:type="gramStart"/>
            <w:r w:rsidRPr="00BD22E8">
              <w:rPr>
                <w:rFonts w:ascii="Times New Roman" w:eastAsia="標楷體" w:hAnsi="Times New Roman" w:cs="Times New Roman"/>
                <w:szCs w:val="24"/>
              </w:rPr>
              <w:t>均為無</w:t>
            </w:r>
            <w:proofErr w:type="gramEnd"/>
            <w:r w:rsidRPr="00BD22E8">
              <w:rPr>
                <w:rFonts w:ascii="Times New Roman" w:eastAsia="標楷體" w:hAnsi="Times New Roman" w:cs="Times New Roman"/>
                <w:szCs w:val="24"/>
              </w:rPr>
              <w:t>給職。總幹事與幹事由主任委員自相關業務單位人員遴選擔任。</w:t>
            </w:r>
          </w:p>
          <w:p w14:paraId="4449FF74" w14:textId="77777777" w:rsidR="00314820" w:rsidRPr="00BD22E8" w:rsidRDefault="00314820" w:rsidP="003A6EE4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</w:rPr>
              <w:t>本委員會委員任期一年，得連任之。委員名單經校長核定後聘任之。</w:t>
            </w:r>
          </w:p>
        </w:tc>
        <w:tc>
          <w:tcPr>
            <w:tcW w:w="2126" w:type="dxa"/>
          </w:tcPr>
          <w:p w14:paraId="65D9ED11" w14:textId="77777777" w:rsidR="00314820" w:rsidRPr="00BD22E8" w:rsidRDefault="00314820" w:rsidP="003A6EE4">
            <w:pPr>
              <w:autoSpaceDE w:val="0"/>
              <w:autoSpaceDN w:val="0"/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kern w:val="0"/>
              </w:rPr>
              <w:t>本條未修正。</w:t>
            </w:r>
          </w:p>
        </w:tc>
      </w:tr>
      <w:tr w:rsidR="00BD22E8" w:rsidRPr="00BD22E8" w14:paraId="291CC109" w14:textId="77777777" w:rsidTr="003A6EE4">
        <w:tc>
          <w:tcPr>
            <w:tcW w:w="3652" w:type="dxa"/>
          </w:tcPr>
          <w:p w14:paraId="6AF12AB0" w14:textId="77777777" w:rsidR="00314820" w:rsidRPr="00BD22E8" w:rsidRDefault="00314820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40FF910E" w14:textId="0C97FFD1" w:rsidR="00314820" w:rsidRPr="00BD22E8" w:rsidRDefault="00314820" w:rsidP="003A6EE4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本委員會每</w:t>
            </w:r>
            <w:r w:rsidR="002052DC" w:rsidRPr="00BD22E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學年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召開會議一次</w:t>
            </w:r>
            <w:r w:rsidRPr="00BD22E8">
              <w:rPr>
                <w:rFonts w:ascii="Times New Roman" w:eastAsia="標楷體" w:hAnsi="Times New Roman" w:cs="Times New Roman"/>
                <w:szCs w:val="24"/>
                <w:u w:val="single"/>
              </w:rPr>
              <w:t>為原則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，由主任委員召集之，必要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lastRenderedPageBreak/>
              <w:t>時得</w:t>
            </w:r>
            <w:r w:rsidRPr="00BD22E8">
              <w:rPr>
                <w:rFonts w:ascii="Times New Roman" w:eastAsia="標楷體" w:hAnsi="Times New Roman" w:cs="Times New Roman"/>
                <w:szCs w:val="24"/>
                <w:u w:val="single"/>
              </w:rPr>
              <w:t>召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開臨時會議。</w:t>
            </w:r>
          </w:p>
        </w:tc>
        <w:tc>
          <w:tcPr>
            <w:tcW w:w="4111" w:type="dxa"/>
          </w:tcPr>
          <w:p w14:paraId="276CAE50" w14:textId="77777777" w:rsidR="00314820" w:rsidRPr="00BD22E8" w:rsidRDefault="00314820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lastRenderedPageBreak/>
              <w:t>第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0F67FFF1" w14:textId="77777777" w:rsidR="00314820" w:rsidRPr="00BD22E8" w:rsidRDefault="00314820" w:rsidP="003A6EE4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</w:rPr>
              <w:t>本委員會每</w:t>
            </w:r>
            <w:r w:rsidRPr="00BD22E8">
              <w:rPr>
                <w:rFonts w:ascii="Times New Roman" w:eastAsia="標楷體" w:hAnsi="Times New Roman" w:cs="Times New Roman" w:hint="eastAsia"/>
                <w:u w:val="single"/>
              </w:rPr>
              <w:t>學期至少</w:t>
            </w:r>
            <w:r w:rsidRPr="00BD22E8">
              <w:rPr>
                <w:rFonts w:ascii="Times New Roman" w:eastAsia="標楷體" w:hAnsi="Times New Roman" w:cs="Times New Roman"/>
              </w:rPr>
              <w:t>召開會議一次，由主任委員召集之，必要時得開臨時</w:t>
            </w:r>
            <w:r w:rsidRPr="00BD22E8">
              <w:rPr>
                <w:rFonts w:ascii="Times New Roman" w:eastAsia="標楷體" w:hAnsi="Times New Roman" w:cs="Times New Roman"/>
              </w:rPr>
              <w:lastRenderedPageBreak/>
              <w:t>會議。</w:t>
            </w:r>
          </w:p>
        </w:tc>
        <w:tc>
          <w:tcPr>
            <w:tcW w:w="2126" w:type="dxa"/>
          </w:tcPr>
          <w:p w14:paraId="23D281F7" w14:textId="77777777" w:rsidR="00314820" w:rsidRPr="00BD22E8" w:rsidRDefault="00314820" w:rsidP="003A6EE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 w:left="240" w:hangingChars="100" w:hanging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修改條文內容</w:t>
            </w:r>
          </w:p>
          <w:p w14:paraId="5DD0AA29" w14:textId="77777777" w:rsidR="00314820" w:rsidRPr="00BD22E8" w:rsidRDefault="00314820" w:rsidP="003A6EE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 w:left="240" w:hangingChars="100" w:hanging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kern w:val="0"/>
                <w:szCs w:val="24"/>
              </w:rPr>
              <w:t>依據</w:t>
            </w:r>
            <w:r w:rsidRPr="00BD22E8">
              <w:rPr>
                <w:rFonts w:ascii="Times New Roman" w:eastAsia="標楷體" w:hAnsi="Times New Roman" w:cs="Times New Roman"/>
                <w:kern w:val="0"/>
                <w:szCs w:val="24"/>
              </w:rPr>
              <w:t>107.01.04 106</w:t>
            </w:r>
            <w:r w:rsidRPr="00BD22E8">
              <w:rPr>
                <w:rFonts w:ascii="Times New Roman" w:eastAsia="標楷體" w:hAnsi="Times New Roman" w:cs="Times New Roman"/>
                <w:kern w:val="0"/>
                <w:szCs w:val="24"/>
              </w:rPr>
              <w:t>學年度第</w:t>
            </w:r>
            <w:r w:rsidRPr="00BD22E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D22E8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次臨床技能發展委員會議修正通過修改條文內容</w:t>
            </w:r>
          </w:p>
        </w:tc>
      </w:tr>
      <w:tr w:rsidR="00BD22E8" w:rsidRPr="00BD22E8" w14:paraId="67E57EAD" w14:textId="77777777" w:rsidTr="003A6EE4">
        <w:tc>
          <w:tcPr>
            <w:tcW w:w="3652" w:type="dxa"/>
          </w:tcPr>
          <w:p w14:paraId="4F263D73" w14:textId="77777777" w:rsidR="00314820" w:rsidRPr="00BD22E8" w:rsidRDefault="00314820" w:rsidP="003A6EE4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lastRenderedPageBreak/>
              <w:t>同現行條文</w:t>
            </w:r>
          </w:p>
        </w:tc>
        <w:tc>
          <w:tcPr>
            <w:tcW w:w="4111" w:type="dxa"/>
          </w:tcPr>
          <w:p w14:paraId="0910540D" w14:textId="77777777" w:rsidR="00314820" w:rsidRPr="00BD22E8" w:rsidRDefault="00314820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52752015" w14:textId="77777777" w:rsidR="00314820" w:rsidRPr="00BD22E8" w:rsidRDefault="00314820" w:rsidP="003A6EE4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</w:rPr>
              <w:t>本委員會議應有全體委員二分之一以上出席始得開會，並經出席委員二分之一以上通過始得決議。</w:t>
            </w:r>
          </w:p>
        </w:tc>
        <w:tc>
          <w:tcPr>
            <w:tcW w:w="2126" w:type="dxa"/>
          </w:tcPr>
          <w:p w14:paraId="725CA9A8" w14:textId="77777777" w:rsidR="00314820" w:rsidRPr="00BD22E8" w:rsidRDefault="00314820" w:rsidP="003A6EE4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kern w:val="0"/>
              </w:rPr>
              <w:t>本條未修正。</w:t>
            </w:r>
          </w:p>
        </w:tc>
      </w:tr>
      <w:tr w:rsidR="00BD22E8" w:rsidRPr="00BD22E8" w14:paraId="020FDEB6" w14:textId="77777777" w:rsidTr="003A6EE4">
        <w:tc>
          <w:tcPr>
            <w:tcW w:w="3652" w:type="dxa"/>
          </w:tcPr>
          <w:p w14:paraId="6A399B5F" w14:textId="77777777" w:rsidR="00314820" w:rsidRPr="00BD22E8" w:rsidRDefault="00314820" w:rsidP="003A6EE4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同現行條文</w:t>
            </w:r>
          </w:p>
        </w:tc>
        <w:tc>
          <w:tcPr>
            <w:tcW w:w="4111" w:type="dxa"/>
          </w:tcPr>
          <w:p w14:paraId="3F0A7443" w14:textId="77777777" w:rsidR="00314820" w:rsidRPr="00BD22E8" w:rsidRDefault="00314820" w:rsidP="003A6E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BD22E8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14:paraId="0F1B05A2" w14:textId="77777777" w:rsidR="00314820" w:rsidRPr="00BD22E8" w:rsidRDefault="00314820" w:rsidP="003A6EE4">
            <w:pPr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BD22E8">
              <w:rPr>
                <w:rFonts w:ascii="Times New Roman" w:eastAsia="標楷體" w:hAnsi="Times New Roman" w:cs="Times New Roman"/>
              </w:rPr>
              <w:t>本辦法經行政會議審議通過後實施。</w:t>
            </w:r>
          </w:p>
        </w:tc>
        <w:tc>
          <w:tcPr>
            <w:tcW w:w="2126" w:type="dxa"/>
          </w:tcPr>
          <w:p w14:paraId="1AB3E2C8" w14:textId="77777777" w:rsidR="00314820" w:rsidRPr="00BD22E8" w:rsidRDefault="00314820" w:rsidP="003A6EE4">
            <w:pPr>
              <w:autoSpaceDE w:val="0"/>
              <w:autoSpaceDN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D22E8">
              <w:rPr>
                <w:rFonts w:ascii="Times New Roman" w:eastAsia="標楷體" w:hAnsi="Times New Roman" w:cs="Times New Roman"/>
                <w:kern w:val="0"/>
              </w:rPr>
              <w:t>本條未修正。</w:t>
            </w:r>
          </w:p>
        </w:tc>
      </w:tr>
    </w:tbl>
    <w:p w14:paraId="35DFAD9B" w14:textId="77777777" w:rsidR="006727E9" w:rsidRPr="00BD22E8" w:rsidRDefault="006727E9" w:rsidP="003B0CF9">
      <w:pPr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  <w:szCs w:val="20"/>
        </w:rPr>
      </w:pPr>
    </w:p>
    <w:p w14:paraId="6113E3B5" w14:textId="77777777" w:rsidR="00DA585D" w:rsidRPr="00BD22E8" w:rsidRDefault="00DA585D" w:rsidP="00371ABF">
      <w:pPr>
        <w:ind w:right="-23"/>
        <w:rPr>
          <w:rFonts w:ascii="標楷體" w:eastAsia="標楷體" w:hAnsi="標楷體" w:cs="Batang"/>
          <w:szCs w:val="20"/>
        </w:rPr>
      </w:pPr>
    </w:p>
    <w:sectPr w:rsidR="00DA585D" w:rsidRPr="00BD22E8" w:rsidSect="007F7141">
      <w:footerReference w:type="default" r:id="rId7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D048F" w14:textId="77777777" w:rsidR="00076EDE" w:rsidRDefault="00076EDE" w:rsidP="00A327D0">
      <w:r>
        <w:separator/>
      </w:r>
    </w:p>
  </w:endnote>
  <w:endnote w:type="continuationSeparator" w:id="0">
    <w:p w14:paraId="17E7CF4C" w14:textId="77777777" w:rsidR="00076EDE" w:rsidRDefault="00076EDE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E0000" w:usb2="00000010" w:usb3="00000000" w:csb0="001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327C9" w14:textId="77777777" w:rsidR="006727E9" w:rsidRDefault="006727E9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DDD2F" w14:textId="77777777" w:rsidR="00076EDE" w:rsidRDefault="00076EDE" w:rsidP="00A327D0">
      <w:r>
        <w:separator/>
      </w:r>
    </w:p>
  </w:footnote>
  <w:footnote w:type="continuationSeparator" w:id="0">
    <w:p w14:paraId="47C4D822" w14:textId="77777777" w:rsidR="00076EDE" w:rsidRDefault="00076EDE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E6C99"/>
    <w:multiLevelType w:val="hybridMultilevel"/>
    <w:tmpl w:val="1B1EAC86"/>
    <w:lvl w:ilvl="0" w:tplc="F654B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1"/>
    <w:rsid w:val="00076EDE"/>
    <w:rsid w:val="0008240E"/>
    <w:rsid w:val="00084D0C"/>
    <w:rsid w:val="000A2760"/>
    <w:rsid w:val="0011740A"/>
    <w:rsid w:val="001273D6"/>
    <w:rsid w:val="00133047"/>
    <w:rsid w:val="002052DC"/>
    <w:rsid w:val="00232A10"/>
    <w:rsid w:val="00242508"/>
    <w:rsid w:val="002426AA"/>
    <w:rsid w:val="00314820"/>
    <w:rsid w:val="00360AE5"/>
    <w:rsid w:val="00371ABF"/>
    <w:rsid w:val="003A6EE4"/>
    <w:rsid w:val="003B0CF9"/>
    <w:rsid w:val="004B74F9"/>
    <w:rsid w:val="0055758F"/>
    <w:rsid w:val="00594161"/>
    <w:rsid w:val="00637FED"/>
    <w:rsid w:val="00652D6E"/>
    <w:rsid w:val="006727E9"/>
    <w:rsid w:val="006C6CFF"/>
    <w:rsid w:val="00727FD1"/>
    <w:rsid w:val="007E49B0"/>
    <w:rsid w:val="007F7141"/>
    <w:rsid w:val="009557BD"/>
    <w:rsid w:val="009F6A0E"/>
    <w:rsid w:val="00A06C38"/>
    <w:rsid w:val="00A327D0"/>
    <w:rsid w:val="00A379F9"/>
    <w:rsid w:val="00A41B07"/>
    <w:rsid w:val="00A6116B"/>
    <w:rsid w:val="00A637BD"/>
    <w:rsid w:val="00AD4F68"/>
    <w:rsid w:val="00B01250"/>
    <w:rsid w:val="00B04307"/>
    <w:rsid w:val="00B5221B"/>
    <w:rsid w:val="00B55CF8"/>
    <w:rsid w:val="00BA2E66"/>
    <w:rsid w:val="00BD22E8"/>
    <w:rsid w:val="00C16211"/>
    <w:rsid w:val="00CA23D4"/>
    <w:rsid w:val="00D0546D"/>
    <w:rsid w:val="00D6292A"/>
    <w:rsid w:val="00DA585D"/>
    <w:rsid w:val="00DB3CDA"/>
    <w:rsid w:val="00E17374"/>
    <w:rsid w:val="00E94DE0"/>
    <w:rsid w:val="00EB4F74"/>
    <w:rsid w:val="00EC5DF3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1CC95"/>
  <w15:docId w15:val="{16EC5BD2-4DE4-4FEF-A015-6D235E80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E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A2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2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Yu-Shan Wang</dc:creator>
  <cp:lastModifiedBy>Yu-Shan Wang</cp:lastModifiedBy>
  <cp:revision>1</cp:revision>
  <dcterms:created xsi:type="dcterms:W3CDTF">2018-02-13T02:52:00Z</dcterms:created>
  <dcterms:modified xsi:type="dcterms:W3CDTF">2018-02-21T10:03:00Z</dcterms:modified>
</cp:coreProperties>
</file>