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1E" w:rsidRPr="007100C6" w:rsidRDefault="007F689D" w:rsidP="007100C6">
      <w:pPr>
        <w:pStyle w:val="1"/>
        <w:ind w:leftChars="0" w:left="993" w:hangingChars="310" w:hanging="993"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t>高雄醫學大學研究計畫權責管理與經費執行爭議處理</w:t>
      </w:r>
      <w:r w:rsidRPr="006A301E">
        <w:rPr>
          <w:rFonts w:eastAsia="標楷體" w:hAnsi="標楷體" w:hint="eastAsia"/>
          <w:b/>
          <w:sz w:val="32"/>
          <w:szCs w:val="28"/>
          <w:u w:val="single"/>
        </w:rPr>
        <w:t>辦法</w:t>
      </w:r>
    </w:p>
    <w:p w:rsidR="00A60749" w:rsidRDefault="00A60749" w:rsidP="00A035B4">
      <w:pPr>
        <w:pStyle w:val="1"/>
        <w:spacing w:line="0" w:lineRule="atLeast"/>
        <w:ind w:leftChars="258" w:left="619" w:firstLineChars="1887" w:firstLine="3774"/>
        <w:jc w:val="right"/>
        <w:rPr>
          <w:rFonts w:ascii="Times New Roman" w:eastAsia="標楷體" w:hAnsi="Times New Roman"/>
          <w:sz w:val="20"/>
          <w:szCs w:val="20"/>
        </w:rPr>
      </w:pPr>
      <w:r w:rsidRPr="00A50C33">
        <w:rPr>
          <w:rFonts w:ascii="Times New Roman" w:eastAsia="標楷體" w:hAnsi="Times New Roman"/>
          <w:sz w:val="20"/>
          <w:szCs w:val="20"/>
        </w:rPr>
        <w:t>103.05.06 102</w:t>
      </w:r>
      <w:r w:rsidRPr="00A50C33">
        <w:rPr>
          <w:rFonts w:ascii="Times New Roman" w:eastAsia="標楷體" w:hAnsi="Times New Roman"/>
          <w:sz w:val="20"/>
          <w:szCs w:val="20"/>
        </w:rPr>
        <w:t>學年度第</w:t>
      </w:r>
      <w:r w:rsidRPr="00A50C33">
        <w:rPr>
          <w:rFonts w:ascii="Times New Roman" w:eastAsia="標楷體" w:hAnsi="Times New Roman"/>
          <w:sz w:val="20"/>
          <w:szCs w:val="20"/>
        </w:rPr>
        <w:t>8</w:t>
      </w:r>
      <w:r w:rsidRPr="00A50C33">
        <w:rPr>
          <w:rFonts w:ascii="Times New Roman" w:eastAsia="標楷體" w:hAnsi="Times New Roman"/>
          <w:sz w:val="20"/>
          <w:szCs w:val="20"/>
        </w:rPr>
        <w:t>次行政會議</w:t>
      </w:r>
      <w:r w:rsidR="00A7388A">
        <w:rPr>
          <w:rFonts w:ascii="Times New Roman" w:eastAsia="標楷體" w:hAnsi="Times New Roman" w:hint="eastAsia"/>
          <w:sz w:val="20"/>
          <w:szCs w:val="20"/>
        </w:rPr>
        <w:t>通過</w:t>
      </w:r>
    </w:p>
    <w:p w:rsidR="007100C6" w:rsidRDefault="007100C6" w:rsidP="00A035B4">
      <w:pPr>
        <w:pStyle w:val="1"/>
        <w:spacing w:line="0" w:lineRule="atLeast"/>
        <w:ind w:leftChars="258" w:left="619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103.05.22</w:t>
      </w:r>
      <w:r>
        <w:rPr>
          <w:rFonts w:ascii="Times New Roman" w:eastAsia="標楷體" w:hAnsi="Times New Roman" w:hint="eastAsia"/>
          <w:sz w:val="20"/>
          <w:szCs w:val="20"/>
        </w:rPr>
        <w:t>高醫研發字第</w:t>
      </w:r>
      <w:r>
        <w:rPr>
          <w:rFonts w:ascii="Times New Roman" w:eastAsia="標楷體" w:hAnsi="Times New Roman" w:hint="eastAsia"/>
          <w:sz w:val="20"/>
          <w:szCs w:val="20"/>
        </w:rPr>
        <w:t>1031101656</w:t>
      </w:r>
      <w:r>
        <w:rPr>
          <w:rFonts w:ascii="Times New Roman" w:eastAsia="標楷體" w:hAnsi="Times New Roman" w:hint="eastAsia"/>
          <w:sz w:val="20"/>
          <w:szCs w:val="20"/>
        </w:rPr>
        <w:t>號函公布</w:t>
      </w:r>
    </w:p>
    <w:p w:rsidR="00A035B4" w:rsidRPr="00A50C33" w:rsidRDefault="00A035B4" w:rsidP="00A035B4">
      <w:pPr>
        <w:pStyle w:val="1"/>
        <w:wordWrap w:val="0"/>
        <w:spacing w:line="0" w:lineRule="atLeast"/>
        <w:ind w:leftChars="258" w:left="619" w:right="19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 xml:space="preserve">  105.01.14 104</w:t>
      </w:r>
      <w:r>
        <w:rPr>
          <w:rFonts w:ascii="Times New Roman" w:eastAsia="標楷體" w:hAnsi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hint="eastAsia"/>
          <w:sz w:val="20"/>
          <w:szCs w:val="20"/>
        </w:rPr>
        <w:t>6</w:t>
      </w:r>
      <w:r>
        <w:rPr>
          <w:rFonts w:ascii="Times New Roman" w:eastAsia="標楷體" w:hAnsi="Times New Roman" w:hint="eastAsia"/>
          <w:sz w:val="20"/>
          <w:szCs w:val="20"/>
        </w:rPr>
        <w:t>次行政會議通過</w:t>
      </w:r>
    </w:p>
    <w:p w:rsidR="007C4B1E" w:rsidRPr="007100C6" w:rsidRDefault="007C4B1E" w:rsidP="007100C6">
      <w:pPr>
        <w:pStyle w:val="ab"/>
        <w:numPr>
          <w:ilvl w:val="0"/>
          <w:numId w:val="5"/>
        </w:numPr>
        <w:spacing w:beforeLines="50" w:before="180"/>
        <w:ind w:leftChars="0" w:left="851" w:hanging="851"/>
        <w:rPr>
          <w:rFonts w:eastAsia="標楷體"/>
        </w:rPr>
      </w:pPr>
      <w:r w:rsidRPr="007100C6">
        <w:rPr>
          <w:rFonts w:eastAsia="標楷體" w:hAnsi="標楷體"/>
          <w:color w:val="000000"/>
        </w:rPr>
        <w:t>本校</w:t>
      </w:r>
      <w:r w:rsidRPr="007100C6">
        <w:rPr>
          <w:rFonts w:eastAsia="標楷體" w:hAnsi="標楷體" w:hint="eastAsia"/>
          <w:color w:val="000000"/>
        </w:rPr>
        <w:t>為提升校內外研究計畫經費執行效率，並</w:t>
      </w:r>
      <w:r w:rsidRPr="007100C6">
        <w:rPr>
          <w:rFonts w:eastAsia="標楷體" w:hAnsi="標楷體"/>
          <w:color w:val="000000"/>
        </w:rPr>
        <w:t>建立執行研究計畫時之分層負責及爭議處理機制，</w:t>
      </w:r>
      <w:r w:rsidRPr="007100C6">
        <w:rPr>
          <w:rFonts w:eastAsia="標楷體" w:hAnsi="標楷體"/>
        </w:rPr>
        <w:t>使計畫之執行得以權責相符。特訂定本校研究計畫權責管理與經費執行爭議處理</w:t>
      </w:r>
      <w:r w:rsidR="007F689D" w:rsidRPr="007F689D">
        <w:rPr>
          <w:rFonts w:eastAsia="標楷體" w:hAnsi="標楷體" w:hint="eastAsia"/>
          <w:u w:val="single"/>
        </w:rPr>
        <w:t>辦法</w:t>
      </w:r>
      <w:r w:rsidRPr="007100C6">
        <w:rPr>
          <w:rFonts w:eastAsia="標楷體" w:hAnsi="標楷體"/>
        </w:rPr>
        <w:t>（以下簡稱本</w:t>
      </w:r>
      <w:r w:rsidR="007F689D" w:rsidRPr="007F689D">
        <w:rPr>
          <w:rFonts w:eastAsia="標楷體" w:hAnsi="標楷體" w:hint="eastAsia"/>
          <w:u w:val="single"/>
        </w:rPr>
        <w:t>辦法</w:t>
      </w:r>
      <w:r w:rsidRPr="007100C6">
        <w:rPr>
          <w:rFonts w:eastAsia="標楷體" w:hAnsi="標楷體"/>
        </w:rPr>
        <w:t>）</w:t>
      </w:r>
      <w:r w:rsidRPr="007100C6">
        <w:rPr>
          <w:rFonts w:eastAsia="標楷體" w:hAnsi="標楷體" w:hint="eastAsia"/>
        </w:rPr>
        <w:t>。</w:t>
      </w:r>
    </w:p>
    <w:p w:rsidR="007C4B1E" w:rsidRPr="00522DC0" w:rsidRDefault="007C4B1E" w:rsidP="007100C6">
      <w:pPr>
        <w:pStyle w:val="ab"/>
        <w:numPr>
          <w:ilvl w:val="0"/>
          <w:numId w:val="5"/>
        </w:numPr>
        <w:spacing w:beforeLines="50" w:before="180"/>
        <w:ind w:leftChars="0" w:left="851" w:hanging="851"/>
        <w:rPr>
          <w:rFonts w:ascii="標楷體" w:eastAsia="標楷體" w:hAnsi="標楷體"/>
          <w:kern w:val="0"/>
        </w:rPr>
      </w:pPr>
      <w:r w:rsidRPr="00522DC0">
        <w:rPr>
          <w:rFonts w:ascii="標楷體" w:eastAsia="標楷體" w:hAnsi="標楷體" w:hint="eastAsia"/>
          <w:kern w:val="0"/>
        </w:rPr>
        <w:t>本校相關單位業務分工及權責劃分如下：</w:t>
      </w:r>
    </w:p>
    <w:p w:rsidR="007C4B1E" w:rsidRPr="007100C6" w:rsidRDefault="007C4B1E" w:rsidP="007100C6">
      <w:pPr>
        <w:pStyle w:val="ab"/>
        <w:numPr>
          <w:ilvl w:val="0"/>
          <w:numId w:val="6"/>
        </w:numPr>
        <w:autoSpaceDE w:val="0"/>
        <w:autoSpaceDN w:val="0"/>
        <w:adjustRightInd w:val="0"/>
        <w:snapToGrid w:val="0"/>
        <w:spacing w:beforeLines="50" w:before="180"/>
        <w:ind w:leftChars="0" w:left="1418" w:hanging="567"/>
        <w:rPr>
          <w:rFonts w:ascii="標楷體" w:eastAsia="標楷體" w:hAnsi="標楷體"/>
        </w:rPr>
      </w:pPr>
      <w:r w:rsidRPr="007100C6">
        <w:rPr>
          <w:rFonts w:ascii="標楷體" w:eastAsia="標楷體" w:hAnsi="標楷體"/>
        </w:rPr>
        <w:t>計畫</w:t>
      </w:r>
      <w:r w:rsidRPr="007100C6">
        <w:rPr>
          <w:rFonts w:ascii="標楷體" w:eastAsia="標楷體" w:hAnsi="標楷體" w:hint="eastAsia"/>
        </w:rPr>
        <w:t>申請簽約</w:t>
      </w:r>
      <w:r w:rsidR="002C3C33" w:rsidRPr="007100C6">
        <w:rPr>
          <w:rFonts w:ascii="標楷體" w:eastAsia="標楷體" w:hAnsi="標楷體" w:hint="eastAsia"/>
        </w:rPr>
        <w:t>、</w:t>
      </w:r>
      <w:r w:rsidR="002255BE" w:rsidRPr="007100C6">
        <w:rPr>
          <w:rFonts w:ascii="標楷體" w:eastAsia="標楷體" w:hAnsi="標楷體" w:hint="eastAsia"/>
        </w:rPr>
        <w:t>請款、</w:t>
      </w:r>
      <w:r w:rsidR="002C3C33" w:rsidRPr="007100C6">
        <w:rPr>
          <w:rFonts w:ascii="標楷體" w:eastAsia="標楷體" w:hAnsi="標楷體" w:hint="eastAsia"/>
        </w:rPr>
        <w:t>協調</w:t>
      </w:r>
      <w:r w:rsidR="002255BE" w:rsidRPr="007100C6">
        <w:rPr>
          <w:rFonts w:ascii="標楷體" w:eastAsia="標楷體" w:hAnsi="標楷體" w:hint="eastAsia"/>
        </w:rPr>
        <w:t>及</w:t>
      </w:r>
      <w:r w:rsidR="002C3C33" w:rsidRPr="007100C6">
        <w:rPr>
          <w:rFonts w:ascii="標楷體" w:eastAsia="標楷體" w:hAnsi="標楷體" w:hint="eastAsia"/>
        </w:rPr>
        <w:t>管考</w:t>
      </w:r>
      <w:r w:rsidRPr="007100C6">
        <w:rPr>
          <w:rFonts w:ascii="標楷體" w:eastAsia="標楷體" w:hAnsi="標楷體" w:hint="eastAsia"/>
        </w:rPr>
        <w:t>相關事務，由研</w:t>
      </w:r>
      <w:r w:rsidR="002C3C33" w:rsidRPr="007100C6">
        <w:rPr>
          <w:rFonts w:ascii="標楷體" w:eastAsia="標楷體" w:hAnsi="標楷體" w:hint="eastAsia"/>
        </w:rPr>
        <w:t>究</w:t>
      </w:r>
      <w:r w:rsidRPr="007100C6">
        <w:rPr>
          <w:rFonts w:ascii="標楷體" w:eastAsia="標楷體" w:hAnsi="標楷體" w:hint="eastAsia"/>
        </w:rPr>
        <w:t>發</w:t>
      </w:r>
      <w:r w:rsidR="002C3C33" w:rsidRPr="007100C6">
        <w:rPr>
          <w:rFonts w:ascii="標楷體" w:eastAsia="標楷體" w:hAnsi="標楷體" w:hint="eastAsia"/>
        </w:rPr>
        <w:t>展</w:t>
      </w:r>
      <w:r w:rsidRPr="007100C6">
        <w:rPr>
          <w:rFonts w:ascii="標楷體" w:eastAsia="標楷體" w:hAnsi="標楷體" w:hint="eastAsia"/>
        </w:rPr>
        <w:t>處</w:t>
      </w:r>
      <w:r w:rsidR="002C3C33" w:rsidRPr="007100C6">
        <w:rPr>
          <w:rFonts w:ascii="標楷體" w:eastAsia="標楷體" w:hAnsi="標楷體" w:hint="eastAsia"/>
        </w:rPr>
        <w:t>或</w:t>
      </w:r>
      <w:r w:rsidRPr="007100C6">
        <w:rPr>
          <w:rFonts w:ascii="標楷體" w:eastAsia="標楷體" w:hAnsi="標楷體" w:hint="eastAsia"/>
        </w:rPr>
        <w:t>產學營運處辦理</w:t>
      </w:r>
      <w:r w:rsidRPr="007100C6">
        <w:rPr>
          <w:rFonts w:ascii="標楷體" w:eastAsia="標楷體" w:hAnsi="標楷體"/>
        </w:rPr>
        <w:t>。</w:t>
      </w:r>
    </w:p>
    <w:p w:rsidR="007C4B1E" w:rsidRPr="007100C6" w:rsidRDefault="007C4B1E" w:rsidP="007100C6">
      <w:pPr>
        <w:pStyle w:val="ab"/>
        <w:numPr>
          <w:ilvl w:val="0"/>
          <w:numId w:val="6"/>
        </w:numPr>
        <w:autoSpaceDE w:val="0"/>
        <w:autoSpaceDN w:val="0"/>
        <w:adjustRightInd w:val="0"/>
        <w:snapToGrid w:val="0"/>
        <w:spacing w:beforeLines="50" w:before="180"/>
        <w:ind w:leftChars="0" w:left="1418" w:hanging="567"/>
        <w:rPr>
          <w:rFonts w:ascii="標楷體" w:eastAsia="標楷體" w:hAnsi="標楷體"/>
        </w:rPr>
      </w:pPr>
      <w:r w:rsidRPr="007100C6">
        <w:rPr>
          <w:rFonts w:eastAsia="標楷體" w:hAnsi="標楷體"/>
        </w:rPr>
        <w:t>人</w:t>
      </w:r>
      <w:r w:rsidRPr="007100C6">
        <w:rPr>
          <w:rFonts w:ascii="標楷體" w:eastAsia="標楷體" w:hAnsi="標楷體"/>
        </w:rPr>
        <w:t>員聘雇</w:t>
      </w:r>
      <w:r w:rsidRPr="007100C6">
        <w:rPr>
          <w:rFonts w:ascii="標楷體" w:eastAsia="標楷體" w:hAnsi="標楷體" w:hint="eastAsia"/>
        </w:rPr>
        <w:t>、</w:t>
      </w:r>
      <w:r w:rsidR="002C3C33" w:rsidRPr="007100C6">
        <w:rPr>
          <w:rFonts w:ascii="標楷體" w:eastAsia="標楷體" w:hAnsi="標楷體" w:hint="eastAsia"/>
        </w:rPr>
        <w:t>敘薪、</w:t>
      </w:r>
      <w:r w:rsidRPr="007100C6">
        <w:rPr>
          <w:rFonts w:ascii="標楷體" w:eastAsia="標楷體" w:hAnsi="標楷體" w:hint="eastAsia"/>
        </w:rPr>
        <w:t>保險</w:t>
      </w:r>
      <w:r w:rsidRPr="007100C6">
        <w:rPr>
          <w:rFonts w:ascii="標楷體" w:eastAsia="標楷體" w:hAnsi="標楷體"/>
        </w:rPr>
        <w:t>及差勤管</w:t>
      </w:r>
      <w:r w:rsidR="002C3C33" w:rsidRPr="007100C6">
        <w:rPr>
          <w:rFonts w:ascii="標楷體" w:eastAsia="標楷體" w:hAnsi="標楷體" w:hint="eastAsia"/>
        </w:rPr>
        <w:t>控</w:t>
      </w:r>
      <w:r w:rsidRPr="007100C6">
        <w:rPr>
          <w:rFonts w:ascii="標楷體" w:eastAsia="標楷體" w:hAnsi="標楷體"/>
        </w:rPr>
        <w:t>作業：專、兼任助理及臨時工之聘僱</w:t>
      </w:r>
      <w:r w:rsidRPr="007100C6">
        <w:rPr>
          <w:rFonts w:ascii="標楷體" w:eastAsia="標楷體" w:hAnsi="標楷體" w:hint="eastAsia"/>
        </w:rPr>
        <w:t>、</w:t>
      </w:r>
      <w:r w:rsidR="002C3C33" w:rsidRPr="007100C6">
        <w:rPr>
          <w:rFonts w:ascii="標楷體" w:eastAsia="標楷體" w:hAnsi="標楷體" w:hint="eastAsia"/>
        </w:rPr>
        <w:t>敘薪、</w:t>
      </w:r>
      <w:r w:rsidRPr="007100C6">
        <w:rPr>
          <w:rFonts w:ascii="標楷體" w:eastAsia="標楷體" w:hAnsi="標楷體" w:hint="eastAsia"/>
        </w:rPr>
        <w:t>保險</w:t>
      </w:r>
      <w:r w:rsidR="002C3C33" w:rsidRPr="007100C6">
        <w:rPr>
          <w:rFonts w:ascii="標楷體" w:eastAsia="標楷體" w:hAnsi="標楷體" w:hint="eastAsia"/>
        </w:rPr>
        <w:t>及差</w:t>
      </w:r>
      <w:r w:rsidRPr="007100C6">
        <w:rPr>
          <w:rFonts w:ascii="標楷體" w:eastAsia="標楷體" w:hAnsi="標楷體"/>
        </w:rPr>
        <w:t>勤管控，依</w:t>
      </w:r>
      <w:r w:rsidRPr="007100C6">
        <w:rPr>
          <w:rFonts w:ascii="標楷體" w:eastAsia="標楷體" w:hAnsi="標楷體" w:hint="eastAsia"/>
        </w:rPr>
        <w:t>補助單位</w:t>
      </w:r>
      <w:r w:rsidRPr="007100C6">
        <w:rPr>
          <w:rFonts w:ascii="標楷體" w:eastAsia="標楷體" w:hAnsi="標楷體"/>
        </w:rPr>
        <w:t>及</w:t>
      </w:r>
      <w:r w:rsidRPr="007100C6">
        <w:rPr>
          <w:rFonts w:ascii="標楷體" w:eastAsia="標楷體" w:hAnsi="標楷體" w:hint="eastAsia"/>
        </w:rPr>
        <w:t>本</w:t>
      </w:r>
      <w:r w:rsidRPr="007100C6">
        <w:rPr>
          <w:rFonts w:ascii="標楷體" w:eastAsia="標楷體" w:hAnsi="標楷體"/>
        </w:rPr>
        <w:t>校</w:t>
      </w:r>
      <w:r w:rsidRPr="007100C6">
        <w:rPr>
          <w:rFonts w:ascii="標楷體" w:eastAsia="標楷體" w:hAnsi="標楷體" w:hint="eastAsia"/>
        </w:rPr>
        <w:t>人事管理</w:t>
      </w:r>
      <w:r w:rsidRPr="007100C6">
        <w:rPr>
          <w:rFonts w:ascii="標楷體" w:eastAsia="標楷體" w:hAnsi="標楷體"/>
        </w:rPr>
        <w:t>規定，並由人事室</w:t>
      </w:r>
      <w:r w:rsidRPr="007100C6">
        <w:rPr>
          <w:rFonts w:ascii="標楷體" w:eastAsia="標楷體" w:hAnsi="標楷體" w:hint="eastAsia"/>
        </w:rPr>
        <w:t>辦理，</w:t>
      </w:r>
      <w:r w:rsidRPr="007100C6">
        <w:rPr>
          <w:rFonts w:ascii="標楷體" w:eastAsia="標楷體" w:hAnsi="標楷體"/>
        </w:rPr>
        <w:t>由計畫主持人協助管理。</w:t>
      </w:r>
    </w:p>
    <w:p w:rsidR="002255BE" w:rsidRPr="007100C6" w:rsidRDefault="002255BE" w:rsidP="007100C6">
      <w:pPr>
        <w:pStyle w:val="ab"/>
        <w:numPr>
          <w:ilvl w:val="0"/>
          <w:numId w:val="6"/>
        </w:numPr>
        <w:autoSpaceDE w:val="0"/>
        <w:autoSpaceDN w:val="0"/>
        <w:adjustRightInd w:val="0"/>
        <w:snapToGrid w:val="0"/>
        <w:spacing w:beforeLines="50" w:before="180"/>
        <w:ind w:leftChars="0" w:left="1418" w:hanging="567"/>
        <w:rPr>
          <w:rFonts w:ascii="標楷體" w:eastAsia="標楷體" w:hAnsi="標楷體"/>
        </w:rPr>
      </w:pPr>
      <w:r w:rsidRPr="007100C6">
        <w:rPr>
          <w:rFonts w:ascii="標楷體" w:eastAsia="標楷體" w:hAnsi="標楷體"/>
        </w:rPr>
        <w:t>採購</w:t>
      </w:r>
      <w:r w:rsidRPr="007100C6">
        <w:rPr>
          <w:rFonts w:ascii="標楷體" w:eastAsia="標楷體" w:hAnsi="標楷體" w:hint="eastAsia"/>
        </w:rPr>
        <w:t>及</w:t>
      </w:r>
      <w:r w:rsidRPr="007100C6">
        <w:rPr>
          <w:rFonts w:ascii="標楷體" w:eastAsia="標楷體" w:hAnsi="標楷體"/>
        </w:rPr>
        <w:t>財</w:t>
      </w:r>
      <w:r w:rsidRPr="007100C6">
        <w:rPr>
          <w:rFonts w:ascii="標楷體" w:eastAsia="標楷體" w:hAnsi="標楷體" w:hint="eastAsia"/>
        </w:rPr>
        <w:t>物</w:t>
      </w:r>
      <w:r w:rsidRPr="007100C6">
        <w:rPr>
          <w:rFonts w:ascii="標楷體" w:eastAsia="標楷體" w:hAnsi="標楷體"/>
        </w:rPr>
        <w:t>管</w:t>
      </w:r>
      <w:r w:rsidRPr="007100C6">
        <w:rPr>
          <w:rFonts w:ascii="標楷體" w:eastAsia="標楷體" w:hAnsi="標楷體" w:hint="eastAsia"/>
        </w:rPr>
        <w:t>理</w:t>
      </w:r>
      <w:r w:rsidRPr="007100C6">
        <w:rPr>
          <w:rFonts w:ascii="標楷體" w:eastAsia="標楷體" w:hAnsi="標楷體"/>
        </w:rPr>
        <w:t>作業：採購</w:t>
      </w:r>
      <w:r w:rsidRPr="007100C6">
        <w:rPr>
          <w:rFonts w:ascii="標楷體" w:eastAsia="標楷體" w:hAnsi="標楷體" w:hint="eastAsia"/>
        </w:rPr>
        <w:t>及</w:t>
      </w:r>
      <w:r w:rsidRPr="007100C6">
        <w:rPr>
          <w:rFonts w:ascii="標楷體" w:eastAsia="標楷體" w:hAnsi="標楷體"/>
        </w:rPr>
        <w:t>財產物品管理相關業務，</w:t>
      </w:r>
      <w:r w:rsidRPr="007100C6">
        <w:rPr>
          <w:rFonts w:ascii="標楷體" w:eastAsia="標楷體" w:hAnsi="標楷體" w:hint="eastAsia"/>
        </w:rPr>
        <w:t>依照</w:t>
      </w:r>
      <w:r w:rsidRPr="007100C6">
        <w:rPr>
          <w:rFonts w:ascii="標楷體" w:eastAsia="標楷體" w:hAnsi="標楷體"/>
        </w:rPr>
        <w:t>政府採購</w:t>
      </w:r>
      <w:r w:rsidRPr="007100C6">
        <w:rPr>
          <w:rFonts w:ascii="標楷體" w:eastAsia="標楷體" w:hAnsi="標楷體" w:hint="eastAsia"/>
        </w:rPr>
        <w:t>相關</w:t>
      </w:r>
      <w:r w:rsidRPr="007100C6">
        <w:rPr>
          <w:rFonts w:ascii="標楷體" w:eastAsia="標楷體" w:hAnsi="標楷體"/>
        </w:rPr>
        <w:t>法</w:t>
      </w:r>
      <w:r w:rsidRPr="007100C6">
        <w:rPr>
          <w:rFonts w:ascii="標楷體" w:eastAsia="標楷體" w:hAnsi="標楷體" w:hint="eastAsia"/>
        </w:rPr>
        <w:t>令、本</w:t>
      </w:r>
      <w:r w:rsidRPr="007100C6">
        <w:rPr>
          <w:rFonts w:ascii="標楷體" w:eastAsia="標楷體" w:hAnsi="標楷體"/>
        </w:rPr>
        <w:t>校採購</w:t>
      </w:r>
      <w:r w:rsidRPr="007100C6">
        <w:rPr>
          <w:rFonts w:ascii="標楷體" w:eastAsia="標楷體" w:hAnsi="標楷體" w:hint="eastAsia"/>
        </w:rPr>
        <w:t>辦法及財物管理辦法之</w:t>
      </w:r>
      <w:r w:rsidRPr="007100C6">
        <w:rPr>
          <w:rFonts w:ascii="標楷體" w:eastAsia="標楷體" w:hAnsi="標楷體"/>
        </w:rPr>
        <w:t>規定，由總務處辦理。</w:t>
      </w:r>
    </w:p>
    <w:p w:rsidR="007C4B1E" w:rsidRPr="007100C6" w:rsidRDefault="007C4B1E" w:rsidP="007100C6">
      <w:pPr>
        <w:pStyle w:val="ab"/>
        <w:numPr>
          <w:ilvl w:val="0"/>
          <w:numId w:val="6"/>
        </w:numPr>
        <w:autoSpaceDE w:val="0"/>
        <w:autoSpaceDN w:val="0"/>
        <w:adjustRightInd w:val="0"/>
        <w:snapToGrid w:val="0"/>
        <w:spacing w:beforeLines="50" w:before="180"/>
        <w:ind w:leftChars="0" w:left="1418" w:hanging="567"/>
        <w:rPr>
          <w:rFonts w:ascii="標楷體" w:eastAsia="標楷體" w:hAnsi="標楷體"/>
        </w:rPr>
      </w:pPr>
      <w:r w:rsidRPr="007100C6">
        <w:rPr>
          <w:rFonts w:ascii="標楷體" w:eastAsia="標楷體" w:hAnsi="標楷體"/>
        </w:rPr>
        <w:t>經費核銷及帳務管理作業：依</w:t>
      </w:r>
      <w:r w:rsidRPr="007100C6">
        <w:rPr>
          <w:rFonts w:ascii="標楷體" w:eastAsia="標楷體" w:hAnsi="標楷體" w:hint="eastAsia"/>
        </w:rPr>
        <w:t>補助單位</w:t>
      </w:r>
      <w:r w:rsidRPr="007100C6">
        <w:rPr>
          <w:rFonts w:ascii="標楷體" w:eastAsia="標楷體" w:hAnsi="標楷體"/>
        </w:rPr>
        <w:t>及</w:t>
      </w:r>
      <w:r w:rsidRPr="007100C6">
        <w:rPr>
          <w:rFonts w:ascii="標楷體" w:eastAsia="標楷體" w:hAnsi="標楷體" w:hint="eastAsia"/>
        </w:rPr>
        <w:t>本</w:t>
      </w:r>
      <w:r w:rsidRPr="007100C6">
        <w:rPr>
          <w:rFonts w:ascii="標楷體" w:eastAsia="標楷體" w:hAnsi="標楷體"/>
        </w:rPr>
        <w:t>校會計</w:t>
      </w:r>
      <w:r w:rsidRPr="007100C6">
        <w:rPr>
          <w:rFonts w:ascii="標楷體" w:eastAsia="標楷體" w:hAnsi="標楷體" w:hint="eastAsia"/>
        </w:rPr>
        <w:t>作業</w:t>
      </w:r>
      <w:r w:rsidRPr="007100C6">
        <w:rPr>
          <w:rFonts w:ascii="標楷體" w:eastAsia="標楷體" w:hAnsi="標楷體"/>
        </w:rPr>
        <w:t>規定，</w:t>
      </w:r>
      <w:r w:rsidRPr="007100C6">
        <w:rPr>
          <w:rFonts w:ascii="標楷體" w:eastAsia="標楷體" w:hAnsi="標楷體" w:hint="eastAsia"/>
        </w:rPr>
        <w:t>並</w:t>
      </w:r>
      <w:r w:rsidRPr="007100C6">
        <w:rPr>
          <w:rFonts w:ascii="標楷體" w:eastAsia="標楷體" w:hAnsi="標楷體"/>
        </w:rPr>
        <w:t>循學校行政程序，由計畫執行單位</w:t>
      </w:r>
      <w:r w:rsidRPr="007100C6">
        <w:rPr>
          <w:rFonts w:ascii="標楷體" w:eastAsia="標楷體" w:hAnsi="標楷體" w:hint="eastAsia"/>
        </w:rPr>
        <w:t>檢據辦理核銷</w:t>
      </w:r>
      <w:r w:rsidRPr="007100C6">
        <w:rPr>
          <w:rFonts w:ascii="標楷體" w:eastAsia="標楷體" w:hAnsi="標楷體"/>
        </w:rPr>
        <w:t>，支出憑證送會計室審核</w:t>
      </w:r>
      <w:r w:rsidR="002C3C33" w:rsidRPr="007100C6">
        <w:rPr>
          <w:rFonts w:ascii="標楷體" w:eastAsia="標楷體" w:hAnsi="標楷體" w:hint="eastAsia"/>
        </w:rPr>
        <w:t>辦</w:t>
      </w:r>
      <w:r w:rsidRPr="007100C6">
        <w:rPr>
          <w:rFonts w:ascii="標楷體" w:eastAsia="標楷體" w:hAnsi="標楷體"/>
        </w:rPr>
        <w:t>理。</w:t>
      </w:r>
    </w:p>
    <w:p w:rsidR="002C3C33" w:rsidRPr="007100C6" w:rsidRDefault="004C1A70" w:rsidP="007100C6">
      <w:pPr>
        <w:pStyle w:val="ab"/>
        <w:numPr>
          <w:ilvl w:val="0"/>
          <w:numId w:val="6"/>
        </w:numPr>
        <w:autoSpaceDE w:val="0"/>
        <w:autoSpaceDN w:val="0"/>
        <w:adjustRightInd w:val="0"/>
        <w:snapToGrid w:val="0"/>
        <w:spacing w:beforeLines="50" w:before="180"/>
        <w:ind w:leftChars="0" w:left="1418" w:hanging="567"/>
        <w:rPr>
          <w:rFonts w:ascii="標楷體" w:eastAsia="標楷體" w:hAnsi="標楷體"/>
        </w:rPr>
      </w:pPr>
      <w:r w:rsidRPr="007100C6">
        <w:rPr>
          <w:rFonts w:ascii="標楷體" w:eastAsia="標楷體" w:hAnsi="標楷體" w:hint="eastAsia"/>
        </w:rPr>
        <w:t>收付款出納作業：計畫款項之收納與支付管理作業，由總務處出納組辦理。</w:t>
      </w:r>
    </w:p>
    <w:p w:rsidR="007C4B1E" w:rsidRPr="00493DC7" w:rsidRDefault="007C4B1E" w:rsidP="007100C6">
      <w:pPr>
        <w:pStyle w:val="ab"/>
        <w:numPr>
          <w:ilvl w:val="0"/>
          <w:numId w:val="5"/>
        </w:numPr>
        <w:spacing w:beforeLines="50" w:before="180"/>
        <w:ind w:leftChars="0" w:left="851" w:hanging="851"/>
        <w:rPr>
          <w:rFonts w:eastAsia="標楷體"/>
          <w:kern w:val="0"/>
        </w:rPr>
      </w:pPr>
      <w:r w:rsidRPr="00E564CD">
        <w:rPr>
          <w:rFonts w:eastAsia="標楷體" w:hAnsi="標楷體" w:hint="eastAsia"/>
          <w:bCs/>
        </w:rPr>
        <w:t>計畫執行中相關事項疑義之認定，依下列方式為之</w:t>
      </w:r>
      <w:r>
        <w:rPr>
          <w:rFonts w:eastAsia="標楷體" w:hAnsi="標楷體" w:hint="eastAsia"/>
          <w:bCs/>
        </w:rPr>
        <w:t>：</w:t>
      </w:r>
    </w:p>
    <w:p w:rsidR="007C4B1E" w:rsidRPr="0008550B" w:rsidRDefault="007C4B1E" w:rsidP="007100C6">
      <w:pPr>
        <w:numPr>
          <w:ilvl w:val="0"/>
          <w:numId w:val="2"/>
        </w:numPr>
        <w:adjustRightInd w:val="0"/>
        <w:snapToGrid w:val="0"/>
        <w:spacing w:beforeLines="50" w:before="180"/>
        <w:ind w:leftChars="354" w:left="1416" w:hangingChars="236" w:hanging="566"/>
        <w:jc w:val="both"/>
        <w:rPr>
          <w:rFonts w:eastAsia="標楷體"/>
        </w:rPr>
      </w:pPr>
      <w:r w:rsidRPr="0008550B">
        <w:rPr>
          <w:rFonts w:eastAsia="標楷體" w:hAnsi="標楷體"/>
        </w:rPr>
        <w:t>若</w:t>
      </w:r>
      <w:r>
        <w:rPr>
          <w:rFonts w:eastAsia="標楷體" w:hAnsi="標楷體" w:hint="eastAsia"/>
        </w:rPr>
        <w:t>於經費</w:t>
      </w:r>
      <w:r w:rsidR="001B0545">
        <w:rPr>
          <w:rFonts w:eastAsia="標楷體" w:hAnsi="標楷體" w:hint="eastAsia"/>
        </w:rPr>
        <w:t>執行</w:t>
      </w:r>
      <w:r>
        <w:rPr>
          <w:rFonts w:eastAsia="標楷體" w:hAnsi="標楷體" w:hint="eastAsia"/>
        </w:rPr>
        <w:t>過程中</w:t>
      </w:r>
      <w:r w:rsidRPr="0008550B">
        <w:rPr>
          <w:rFonts w:eastAsia="標楷體" w:hAnsi="標楷體"/>
        </w:rPr>
        <w:t>，</w:t>
      </w:r>
      <w:r>
        <w:rPr>
          <w:rFonts w:eastAsia="標楷體" w:hAnsi="標楷體"/>
        </w:rPr>
        <w:t>會辦單位表示</w:t>
      </w:r>
      <w:r>
        <w:rPr>
          <w:rFonts w:eastAsia="標楷體" w:hAnsi="標楷體" w:hint="eastAsia"/>
        </w:rPr>
        <w:t>該經費不能核銷者</w:t>
      </w:r>
      <w:r w:rsidRPr="0008550B">
        <w:rPr>
          <w:rFonts w:eastAsia="標楷體" w:hAnsi="標楷體"/>
        </w:rPr>
        <w:t>，該會辦單位</w:t>
      </w:r>
      <w:r>
        <w:rPr>
          <w:rFonts w:eastAsia="標楷體" w:hAnsi="標楷體" w:hint="eastAsia"/>
        </w:rPr>
        <w:t>應</w:t>
      </w:r>
      <w:r w:rsidRPr="0008550B">
        <w:rPr>
          <w:rFonts w:eastAsia="標楷體" w:hAnsi="標楷體"/>
        </w:rPr>
        <w:t>提出具體法令依據。</w:t>
      </w:r>
    </w:p>
    <w:p w:rsidR="007C4B1E" w:rsidRPr="0008550B" w:rsidRDefault="007C4B1E" w:rsidP="007100C6">
      <w:pPr>
        <w:numPr>
          <w:ilvl w:val="0"/>
          <w:numId w:val="2"/>
        </w:numPr>
        <w:adjustRightInd w:val="0"/>
        <w:snapToGrid w:val="0"/>
        <w:spacing w:beforeLines="50" w:before="180"/>
        <w:ind w:leftChars="354" w:left="1416" w:hangingChars="236" w:hanging="566"/>
        <w:jc w:val="both"/>
        <w:rPr>
          <w:rFonts w:eastAsia="標楷體"/>
        </w:rPr>
      </w:pPr>
      <w:r w:rsidRPr="0008550B">
        <w:rPr>
          <w:rFonts w:eastAsia="標楷體" w:hAnsi="標楷體"/>
        </w:rPr>
        <w:t>若法令有解釋之模糊空間，</w:t>
      </w:r>
      <w:r>
        <w:rPr>
          <w:rFonts w:eastAsia="標楷體" w:hAnsi="標楷體" w:hint="eastAsia"/>
        </w:rPr>
        <w:t>依分層負責機制由授權人員依權責解釋</w:t>
      </w:r>
      <w:r w:rsidR="00D7648A">
        <w:rPr>
          <w:rFonts w:eastAsia="標楷體" w:hAnsi="標楷體" w:hint="eastAsia"/>
        </w:rPr>
        <w:t>；</w:t>
      </w:r>
      <w:r>
        <w:rPr>
          <w:rFonts w:eastAsia="標楷體" w:hAnsi="標楷體"/>
        </w:rPr>
        <w:t>若</w:t>
      </w:r>
      <w:r>
        <w:rPr>
          <w:rFonts w:eastAsia="標楷體" w:hAnsi="標楷體" w:hint="eastAsia"/>
        </w:rPr>
        <w:t>授權人員</w:t>
      </w:r>
      <w:r>
        <w:rPr>
          <w:rFonts w:eastAsia="標楷體" w:hAnsi="標楷體"/>
        </w:rPr>
        <w:t>無法處理時，</w:t>
      </w:r>
      <w:r>
        <w:rPr>
          <w:rFonts w:eastAsia="標楷體" w:hAnsi="標楷體" w:hint="eastAsia"/>
        </w:rPr>
        <w:t>則簽報</w:t>
      </w:r>
      <w:r w:rsidR="004C1A70">
        <w:rPr>
          <w:rFonts w:eastAsia="標楷體" w:hAnsi="標楷體" w:hint="eastAsia"/>
        </w:rPr>
        <w:t>校</w:t>
      </w:r>
      <w:r>
        <w:rPr>
          <w:rFonts w:eastAsia="標楷體" w:hAnsi="標楷體" w:hint="eastAsia"/>
        </w:rPr>
        <w:t>長</w:t>
      </w:r>
      <w:r w:rsidR="001B0545">
        <w:rPr>
          <w:rFonts w:eastAsia="標楷體" w:hAnsi="標楷體"/>
        </w:rPr>
        <w:t>解釋</w:t>
      </w:r>
      <w:r w:rsidRPr="0008550B">
        <w:rPr>
          <w:rFonts w:eastAsia="標楷體" w:hAnsi="標楷體"/>
        </w:rPr>
        <w:t>。</w:t>
      </w:r>
    </w:p>
    <w:p w:rsidR="007C4B1E" w:rsidRPr="003742AC" w:rsidRDefault="007C4B1E" w:rsidP="007100C6">
      <w:pPr>
        <w:numPr>
          <w:ilvl w:val="0"/>
          <w:numId w:val="2"/>
        </w:numPr>
        <w:adjustRightInd w:val="0"/>
        <w:snapToGrid w:val="0"/>
        <w:spacing w:beforeLines="50" w:before="180"/>
        <w:ind w:leftChars="354" w:left="1416" w:hangingChars="236" w:hanging="566"/>
        <w:jc w:val="both"/>
        <w:rPr>
          <w:rFonts w:eastAsia="標楷體"/>
        </w:rPr>
      </w:pPr>
      <w:r>
        <w:rPr>
          <w:rFonts w:eastAsia="標楷體" w:hAnsi="標楷體"/>
        </w:rPr>
        <w:t>若</w:t>
      </w:r>
      <w:r w:rsidR="004C1A70">
        <w:rPr>
          <w:rFonts w:eastAsia="標楷體" w:hAnsi="標楷體" w:hint="eastAsia"/>
        </w:rPr>
        <w:t>校</w:t>
      </w:r>
      <w:r>
        <w:rPr>
          <w:rFonts w:eastAsia="標楷體" w:hAnsi="標楷體"/>
        </w:rPr>
        <w:t>長無法解釋時，</w:t>
      </w:r>
      <w:r>
        <w:rPr>
          <w:rFonts w:eastAsia="標楷體" w:hAnsi="標楷體" w:hint="eastAsia"/>
        </w:rPr>
        <w:t>則函請經費補助單位申請</w:t>
      </w:r>
      <w:r w:rsidRPr="0008550B">
        <w:rPr>
          <w:rFonts w:eastAsia="標楷體" w:hAnsi="標楷體"/>
        </w:rPr>
        <w:t>處理。</w:t>
      </w:r>
    </w:p>
    <w:p w:rsidR="007F689D" w:rsidRPr="00EC46EF" w:rsidRDefault="00EC46EF" w:rsidP="00EC46EF">
      <w:pPr>
        <w:spacing w:beforeLines="50" w:before="180"/>
        <w:ind w:left="840" w:hangingChars="350" w:hanging="840"/>
        <w:rPr>
          <w:rFonts w:eastAsia="標楷體" w:hAnsi="標楷體"/>
          <w:color w:val="000000"/>
          <w:u w:val="single"/>
        </w:rPr>
      </w:pPr>
      <w:r>
        <w:rPr>
          <w:rFonts w:eastAsia="標楷體" w:hAnsi="標楷體" w:hint="eastAsia"/>
          <w:color w:val="000000"/>
          <w:u w:val="single"/>
        </w:rPr>
        <w:t>第四條</w:t>
      </w:r>
      <w:r w:rsidRPr="00EC46EF">
        <w:rPr>
          <w:rFonts w:eastAsia="標楷體" w:hAnsi="標楷體" w:hint="eastAsia"/>
          <w:color w:val="000000"/>
        </w:rPr>
        <w:t xml:space="preserve"> </w:t>
      </w:r>
      <w:r w:rsidR="007F689D" w:rsidRPr="00EC46EF">
        <w:rPr>
          <w:rFonts w:eastAsia="標楷體" w:hAnsi="標楷體" w:hint="eastAsia"/>
          <w:color w:val="000000"/>
          <w:u w:val="single"/>
        </w:rPr>
        <w:t>計畫主持人執行校外補助研究計畫，經補助單位認定有經費浮（虛）報、未依補助用途之支出或未達合約規範，而有「剔除」或「追回」經費者，由計畫主持人依數繳回。</w:t>
      </w:r>
    </w:p>
    <w:p w:rsidR="007C4B1E" w:rsidRPr="00EC46EF" w:rsidRDefault="00EC46EF" w:rsidP="00EC46EF">
      <w:pPr>
        <w:spacing w:beforeLines="50" w:before="18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第</w:t>
      </w:r>
      <w:r w:rsidRPr="00EC46EF">
        <w:rPr>
          <w:rFonts w:eastAsia="標楷體" w:hAnsi="標楷體" w:hint="eastAsia"/>
          <w:color w:val="000000"/>
          <w:u w:val="single"/>
        </w:rPr>
        <w:t>五</w:t>
      </w:r>
      <w:r>
        <w:rPr>
          <w:rFonts w:eastAsia="標楷體" w:hAnsi="標楷體" w:hint="eastAsia"/>
          <w:color w:val="000000"/>
        </w:rPr>
        <w:t>條</w:t>
      </w:r>
      <w:r>
        <w:rPr>
          <w:rFonts w:eastAsia="標楷體" w:hAnsi="標楷體" w:hint="eastAsia"/>
          <w:color w:val="000000"/>
        </w:rPr>
        <w:t xml:space="preserve"> </w:t>
      </w:r>
      <w:r w:rsidR="007C4B1E" w:rsidRPr="00EC46EF">
        <w:rPr>
          <w:rFonts w:eastAsia="標楷體" w:hAnsi="標楷體"/>
          <w:color w:val="000000"/>
        </w:rPr>
        <w:t>本</w:t>
      </w:r>
      <w:r w:rsidR="007F689D" w:rsidRPr="00EC46EF">
        <w:rPr>
          <w:rFonts w:eastAsia="標楷體" w:hAnsi="標楷體" w:hint="eastAsia"/>
          <w:color w:val="000000"/>
          <w:u w:val="single"/>
        </w:rPr>
        <w:t>辦法</w:t>
      </w:r>
      <w:r w:rsidR="007C4B1E" w:rsidRPr="00EC46EF">
        <w:rPr>
          <w:rFonts w:eastAsia="標楷體" w:hAnsi="標楷體"/>
          <w:color w:val="000000"/>
        </w:rPr>
        <w:t>如有未盡事項，悉依</w:t>
      </w:r>
      <w:r w:rsidR="007C4B1E" w:rsidRPr="00EC46EF">
        <w:rPr>
          <w:rFonts w:eastAsia="標楷體" w:hAnsi="標楷體" w:hint="eastAsia"/>
          <w:color w:val="000000"/>
        </w:rPr>
        <w:t>經費補助單位</w:t>
      </w:r>
      <w:r w:rsidR="00D7648A" w:rsidRPr="00EC46EF">
        <w:rPr>
          <w:rFonts w:eastAsia="標楷體" w:hAnsi="標楷體" w:hint="eastAsia"/>
          <w:color w:val="000000"/>
        </w:rPr>
        <w:t>及本校</w:t>
      </w:r>
      <w:r w:rsidR="007C4B1E" w:rsidRPr="00EC46EF">
        <w:rPr>
          <w:rFonts w:eastAsia="標楷體" w:hAnsi="標楷體"/>
          <w:color w:val="000000"/>
        </w:rPr>
        <w:t>相關規定辦理。</w:t>
      </w:r>
    </w:p>
    <w:p w:rsidR="007C4B1E" w:rsidRPr="00EC46EF" w:rsidRDefault="00EC46EF" w:rsidP="00EC46EF">
      <w:pPr>
        <w:spacing w:beforeLines="50" w:before="180"/>
        <w:ind w:left="850" w:hangingChars="354" w:hanging="85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第</w:t>
      </w:r>
      <w:r w:rsidRPr="00EC46EF">
        <w:rPr>
          <w:rFonts w:eastAsia="標楷體" w:hAnsi="標楷體" w:hint="eastAsia"/>
          <w:color w:val="000000"/>
          <w:u w:val="single"/>
        </w:rPr>
        <w:t>六</w:t>
      </w:r>
      <w:r>
        <w:rPr>
          <w:rFonts w:eastAsia="標楷體" w:hAnsi="標楷體" w:hint="eastAsia"/>
          <w:color w:val="000000"/>
        </w:rPr>
        <w:t>條</w:t>
      </w:r>
      <w:r>
        <w:rPr>
          <w:rFonts w:eastAsia="標楷體" w:hAnsi="標楷體" w:hint="eastAsia"/>
          <w:color w:val="000000"/>
        </w:rPr>
        <w:t xml:space="preserve"> </w:t>
      </w:r>
      <w:r w:rsidR="007C4B1E" w:rsidRPr="00EC46EF">
        <w:rPr>
          <w:rFonts w:eastAsia="標楷體" w:hAnsi="標楷體"/>
          <w:color w:val="000000"/>
        </w:rPr>
        <w:t>本</w:t>
      </w:r>
      <w:r w:rsidR="007F689D" w:rsidRPr="00EC46EF">
        <w:rPr>
          <w:rFonts w:eastAsia="標楷體" w:hAnsi="標楷體" w:hint="eastAsia"/>
          <w:color w:val="000000"/>
          <w:u w:val="single"/>
        </w:rPr>
        <w:t>辦法</w:t>
      </w:r>
      <w:r w:rsidR="007C4B1E" w:rsidRPr="00EC46EF">
        <w:rPr>
          <w:rFonts w:eastAsia="標楷體" w:hAnsi="標楷體" w:hint="eastAsia"/>
          <w:color w:val="000000"/>
        </w:rPr>
        <w:t>經行政會議審議通過，陳請校長核定</w:t>
      </w:r>
      <w:r w:rsidR="007C4B1E" w:rsidRPr="00EC46EF">
        <w:rPr>
          <w:rFonts w:eastAsia="標楷體" w:hAnsi="標楷體"/>
          <w:color w:val="000000"/>
        </w:rPr>
        <w:t>後</w:t>
      </w:r>
      <w:r w:rsidR="007C4B1E" w:rsidRPr="00EC46EF">
        <w:rPr>
          <w:rFonts w:eastAsia="標楷體" w:hAnsi="標楷體" w:hint="eastAsia"/>
          <w:color w:val="000000"/>
        </w:rPr>
        <w:t>，自公布日起</w:t>
      </w:r>
      <w:r w:rsidR="007C4B1E" w:rsidRPr="00EC46EF">
        <w:rPr>
          <w:rFonts w:eastAsia="標楷體" w:hAnsi="標楷體"/>
          <w:color w:val="000000"/>
        </w:rPr>
        <w:t>實施</w:t>
      </w:r>
      <w:r w:rsidR="007C4B1E" w:rsidRPr="00EC46EF">
        <w:rPr>
          <w:rFonts w:eastAsia="標楷體" w:hAnsi="標楷體" w:hint="eastAsia"/>
          <w:color w:val="000000"/>
        </w:rPr>
        <w:t>；</w:t>
      </w:r>
      <w:r w:rsidR="007C4B1E" w:rsidRPr="00EC46EF">
        <w:rPr>
          <w:rFonts w:eastAsia="標楷體" w:hAnsi="標楷體"/>
          <w:color w:val="000000"/>
        </w:rPr>
        <w:t>修正時亦同。</w:t>
      </w:r>
      <w:bookmarkStart w:id="0" w:name="_GoBack"/>
      <w:bookmarkEnd w:id="0"/>
    </w:p>
    <w:sectPr w:rsidR="007C4B1E" w:rsidRPr="00EC46EF" w:rsidSect="00026B71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5E1" w:rsidRDefault="002F65E1" w:rsidP="000376A5">
      <w:r>
        <w:separator/>
      </w:r>
    </w:p>
  </w:endnote>
  <w:endnote w:type="continuationSeparator" w:id="0">
    <w:p w:rsidR="002F65E1" w:rsidRDefault="002F65E1" w:rsidP="0003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5E1" w:rsidRDefault="002F65E1" w:rsidP="000376A5">
      <w:r>
        <w:separator/>
      </w:r>
    </w:p>
  </w:footnote>
  <w:footnote w:type="continuationSeparator" w:id="0">
    <w:p w:rsidR="002F65E1" w:rsidRDefault="002F65E1" w:rsidP="00037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976F7"/>
    <w:multiLevelType w:val="hybridMultilevel"/>
    <w:tmpl w:val="527A71B6"/>
    <w:lvl w:ilvl="0" w:tplc="22F6B6A4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8365371"/>
    <w:multiLevelType w:val="hybridMultilevel"/>
    <w:tmpl w:val="7ADCE130"/>
    <w:lvl w:ilvl="0" w:tplc="6808639A">
      <w:start w:val="1"/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">
    <w:nsid w:val="3D192A17"/>
    <w:multiLevelType w:val="hybridMultilevel"/>
    <w:tmpl w:val="34EA74E8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216242"/>
    <w:multiLevelType w:val="hybridMultilevel"/>
    <w:tmpl w:val="756895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BC696F"/>
    <w:multiLevelType w:val="hybridMultilevel"/>
    <w:tmpl w:val="7416E87E"/>
    <w:lvl w:ilvl="0" w:tplc="B958DD80">
      <w:start w:val="1"/>
      <w:numFmt w:val="taiwaneseCountingThousand"/>
      <w:lvlText w:val="第%1條"/>
      <w:lvlJc w:val="left"/>
      <w:pPr>
        <w:ind w:left="1048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817B6C"/>
    <w:multiLevelType w:val="hybridMultilevel"/>
    <w:tmpl w:val="42D67D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1A1F5A"/>
    <w:multiLevelType w:val="hybridMultilevel"/>
    <w:tmpl w:val="E0A8416A"/>
    <w:lvl w:ilvl="0" w:tplc="11B8039C">
      <w:start w:val="1"/>
      <w:numFmt w:val="taiwaneseCountingThousand"/>
      <w:lvlText w:val="%1、"/>
      <w:lvlJc w:val="left"/>
      <w:pPr>
        <w:ind w:left="1050" w:hanging="720"/>
      </w:pPr>
      <w:rPr>
        <w:rFonts w:ascii="標楷體" w:eastAsia="標楷體" w:hAnsi="標楷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27"/>
    <w:rsid w:val="00002A90"/>
    <w:rsid w:val="00026B71"/>
    <w:rsid w:val="000376A5"/>
    <w:rsid w:val="00040227"/>
    <w:rsid w:val="0006665A"/>
    <w:rsid w:val="000865F4"/>
    <w:rsid w:val="000F1B8F"/>
    <w:rsid w:val="000F6FD4"/>
    <w:rsid w:val="001159C7"/>
    <w:rsid w:val="001430C7"/>
    <w:rsid w:val="001842BF"/>
    <w:rsid w:val="001B0545"/>
    <w:rsid w:val="001D2FFF"/>
    <w:rsid w:val="001E00F2"/>
    <w:rsid w:val="001E0630"/>
    <w:rsid w:val="001F0599"/>
    <w:rsid w:val="002055AE"/>
    <w:rsid w:val="002255BE"/>
    <w:rsid w:val="002C3C33"/>
    <w:rsid w:val="002E1466"/>
    <w:rsid w:val="002F65E1"/>
    <w:rsid w:val="00320DEA"/>
    <w:rsid w:val="003254AA"/>
    <w:rsid w:val="003418EB"/>
    <w:rsid w:val="00370A92"/>
    <w:rsid w:val="00380EB5"/>
    <w:rsid w:val="00390F69"/>
    <w:rsid w:val="003C37D3"/>
    <w:rsid w:val="003D61EE"/>
    <w:rsid w:val="003E751C"/>
    <w:rsid w:val="00436611"/>
    <w:rsid w:val="00463D55"/>
    <w:rsid w:val="00476149"/>
    <w:rsid w:val="004C1A70"/>
    <w:rsid w:val="00502698"/>
    <w:rsid w:val="00516820"/>
    <w:rsid w:val="005224FB"/>
    <w:rsid w:val="005379B6"/>
    <w:rsid w:val="00591574"/>
    <w:rsid w:val="005942EE"/>
    <w:rsid w:val="005D536A"/>
    <w:rsid w:val="005F47F4"/>
    <w:rsid w:val="0063292F"/>
    <w:rsid w:val="006459CF"/>
    <w:rsid w:val="00653F9A"/>
    <w:rsid w:val="00654635"/>
    <w:rsid w:val="006548C4"/>
    <w:rsid w:val="00655EA9"/>
    <w:rsid w:val="00661013"/>
    <w:rsid w:val="0069536B"/>
    <w:rsid w:val="006A301E"/>
    <w:rsid w:val="006A3358"/>
    <w:rsid w:val="006A59A8"/>
    <w:rsid w:val="006D4391"/>
    <w:rsid w:val="006D5479"/>
    <w:rsid w:val="007100C6"/>
    <w:rsid w:val="0073480C"/>
    <w:rsid w:val="00780509"/>
    <w:rsid w:val="00785350"/>
    <w:rsid w:val="00792ACC"/>
    <w:rsid w:val="007C4B1E"/>
    <w:rsid w:val="007D01B3"/>
    <w:rsid w:val="007D4DC0"/>
    <w:rsid w:val="007D6AF2"/>
    <w:rsid w:val="007E47C7"/>
    <w:rsid w:val="007F347C"/>
    <w:rsid w:val="007F689D"/>
    <w:rsid w:val="00807BC1"/>
    <w:rsid w:val="00821D29"/>
    <w:rsid w:val="008346FA"/>
    <w:rsid w:val="00835CE8"/>
    <w:rsid w:val="008534A4"/>
    <w:rsid w:val="00863B15"/>
    <w:rsid w:val="008836EB"/>
    <w:rsid w:val="00886AAE"/>
    <w:rsid w:val="008E55AF"/>
    <w:rsid w:val="00906CB8"/>
    <w:rsid w:val="009227D7"/>
    <w:rsid w:val="00925C2F"/>
    <w:rsid w:val="009B69E8"/>
    <w:rsid w:val="00A035B4"/>
    <w:rsid w:val="00A11517"/>
    <w:rsid w:val="00A50C33"/>
    <w:rsid w:val="00A60749"/>
    <w:rsid w:val="00A7388A"/>
    <w:rsid w:val="00A87295"/>
    <w:rsid w:val="00A87BA2"/>
    <w:rsid w:val="00AB2E66"/>
    <w:rsid w:val="00AD3474"/>
    <w:rsid w:val="00AE205E"/>
    <w:rsid w:val="00B111D7"/>
    <w:rsid w:val="00B12811"/>
    <w:rsid w:val="00B165B1"/>
    <w:rsid w:val="00B418A1"/>
    <w:rsid w:val="00B453CB"/>
    <w:rsid w:val="00B73C00"/>
    <w:rsid w:val="00B750FA"/>
    <w:rsid w:val="00B87742"/>
    <w:rsid w:val="00BC5596"/>
    <w:rsid w:val="00BE1CF5"/>
    <w:rsid w:val="00C03545"/>
    <w:rsid w:val="00C253F0"/>
    <w:rsid w:val="00C36822"/>
    <w:rsid w:val="00C63CC8"/>
    <w:rsid w:val="00C72ECD"/>
    <w:rsid w:val="00C87337"/>
    <w:rsid w:val="00CA3415"/>
    <w:rsid w:val="00CE3BFB"/>
    <w:rsid w:val="00D4032B"/>
    <w:rsid w:val="00D7648A"/>
    <w:rsid w:val="00D93E14"/>
    <w:rsid w:val="00DB7AB4"/>
    <w:rsid w:val="00DE3DAF"/>
    <w:rsid w:val="00E26967"/>
    <w:rsid w:val="00E53217"/>
    <w:rsid w:val="00E81B27"/>
    <w:rsid w:val="00EA1420"/>
    <w:rsid w:val="00EB29C8"/>
    <w:rsid w:val="00EC46EF"/>
    <w:rsid w:val="00EE60BC"/>
    <w:rsid w:val="00EE61C1"/>
    <w:rsid w:val="00F00392"/>
    <w:rsid w:val="00F65428"/>
    <w:rsid w:val="00F8664A"/>
    <w:rsid w:val="00FA2057"/>
    <w:rsid w:val="00FA2F52"/>
    <w:rsid w:val="00FB6141"/>
    <w:rsid w:val="00FC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DC507C-2A01-47FF-9F26-D789D082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spacing w:line="240" w:lineRule="atLeast"/>
      <w:ind w:leftChars="203" w:left="1152" w:right="57" w:hangingChars="297" w:hanging="665"/>
    </w:pPr>
    <w:rPr>
      <w:rFonts w:ascii="標楷體" w:eastAsia="標楷體" w:hAnsi="標楷體"/>
      <w:spacing w:val="-8"/>
      <w:shd w:val="clear" w:color="auto" w:fill="FFFFFF"/>
    </w:rPr>
  </w:style>
  <w:style w:type="table" w:styleId="a4">
    <w:name w:val="Table Grid"/>
    <w:basedOn w:val="a1"/>
    <w:rsid w:val="00BC559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說明"/>
    <w:basedOn w:val="a6"/>
    <w:rsid w:val="005942EE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6">
    <w:name w:val="Body Text Indent"/>
    <w:basedOn w:val="a"/>
    <w:rsid w:val="005942EE"/>
    <w:pPr>
      <w:spacing w:after="120"/>
      <w:ind w:leftChars="200" w:left="480"/>
    </w:pPr>
  </w:style>
  <w:style w:type="paragraph" w:styleId="a7">
    <w:name w:val="header"/>
    <w:basedOn w:val="a"/>
    <w:link w:val="a8"/>
    <w:uiPriority w:val="99"/>
    <w:unhideWhenUsed/>
    <w:rsid w:val="00037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76A5"/>
    <w:rPr>
      <w:kern w:val="2"/>
    </w:rPr>
  </w:style>
  <w:style w:type="paragraph" w:styleId="a9">
    <w:name w:val="footer"/>
    <w:basedOn w:val="a"/>
    <w:link w:val="aa"/>
    <w:uiPriority w:val="99"/>
    <w:unhideWhenUsed/>
    <w:rsid w:val="00037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76A5"/>
    <w:rPr>
      <w:kern w:val="2"/>
    </w:rPr>
  </w:style>
  <w:style w:type="paragraph" w:customStyle="1" w:styleId="1">
    <w:name w:val="清單段落1"/>
    <w:basedOn w:val="a"/>
    <w:rsid w:val="006D5479"/>
    <w:pPr>
      <w:ind w:leftChars="200" w:left="480"/>
    </w:pPr>
    <w:rPr>
      <w:rFonts w:ascii="Calibri" w:hAnsi="Calibri"/>
      <w:szCs w:val="22"/>
    </w:rPr>
  </w:style>
  <w:style w:type="paragraph" w:styleId="ab">
    <w:name w:val="List Paragraph"/>
    <w:basedOn w:val="a"/>
    <w:uiPriority w:val="34"/>
    <w:qFormat/>
    <w:rsid w:val="007100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175C2-DD4D-4C46-A8CD-D6FCFCE2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>NONE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【校務會議提案】</dc:title>
  <dc:creator>USER</dc:creator>
  <cp:lastModifiedBy>kmuuser</cp:lastModifiedBy>
  <cp:revision>3</cp:revision>
  <cp:lastPrinted>2004-12-31T08:35:00Z</cp:lastPrinted>
  <dcterms:created xsi:type="dcterms:W3CDTF">2016-02-01T02:34:00Z</dcterms:created>
  <dcterms:modified xsi:type="dcterms:W3CDTF">2016-02-02T02:24:00Z</dcterms:modified>
</cp:coreProperties>
</file>