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AD" w:rsidRPr="00AD5CBE" w:rsidRDefault="00FC76AD" w:rsidP="00FC76AD">
      <w:pPr>
        <w:spacing w:line="440" w:lineRule="exact"/>
        <w:rPr>
          <w:rFonts w:eastAsia="標楷體"/>
          <w:b/>
          <w:bCs/>
          <w:color w:val="FF0000"/>
          <w:sz w:val="32"/>
        </w:rPr>
      </w:pPr>
      <w:r w:rsidRPr="00DA58A4">
        <w:rPr>
          <w:rFonts w:eastAsia="標楷體"/>
          <w:b/>
          <w:bCs/>
          <w:color w:val="000000"/>
          <w:sz w:val="32"/>
        </w:rPr>
        <w:t>高雄醫學大學餐點費報支標準</w:t>
      </w:r>
    </w:p>
    <w:p w:rsidR="00C658B1" w:rsidRDefault="00C658B1" w:rsidP="00C658B1">
      <w:pPr>
        <w:spacing w:line="0" w:lineRule="atLeast"/>
        <w:ind w:firstLineChars="2200" w:firstLine="5280"/>
        <w:rPr>
          <w:rFonts w:eastAsia="標楷體"/>
        </w:rPr>
      </w:pPr>
    </w:p>
    <w:p w:rsidR="00DA58A4" w:rsidRPr="0015153A" w:rsidRDefault="00C658B1" w:rsidP="0006337B">
      <w:pPr>
        <w:spacing w:line="0" w:lineRule="atLeast"/>
        <w:ind w:firstLineChars="1900" w:firstLine="3800"/>
        <w:rPr>
          <w:rFonts w:eastAsia="標楷體"/>
          <w:color w:val="000000" w:themeColor="text1"/>
          <w:sz w:val="20"/>
          <w:szCs w:val="20"/>
        </w:rPr>
      </w:pPr>
      <w:r>
        <w:rPr>
          <w:rFonts w:eastAsia="標楷體"/>
          <w:color w:val="000000" w:themeColor="text1"/>
          <w:sz w:val="20"/>
          <w:szCs w:val="20"/>
        </w:rPr>
        <w:t>1</w:t>
      </w:r>
      <w:r w:rsidR="00DA58A4" w:rsidRPr="0015153A">
        <w:rPr>
          <w:rFonts w:eastAsia="標楷體"/>
          <w:color w:val="000000" w:themeColor="text1"/>
          <w:sz w:val="20"/>
          <w:szCs w:val="20"/>
        </w:rPr>
        <w:t xml:space="preserve">12.06.15 </w:t>
      </w:r>
      <w:r w:rsidR="00EB5919">
        <w:rPr>
          <w:rFonts w:eastAsia="標楷體"/>
          <w:color w:val="000000" w:themeColor="text1"/>
          <w:sz w:val="20"/>
          <w:szCs w:val="20"/>
        </w:rPr>
        <w:t xml:space="preserve"> </w:t>
      </w:r>
      <w:r w:rsidR="00DA58A4" w:rsidRPr="0015153A">
        <w:rPr>
          <w:rFonts w:eastAsia="標楷體"/>
          <w:color w:val="000000" w:themeColor="text1"/>
          <w:sz w:val="20"/>
          <w:szCs w:val="20"/>
        </w:rPr>
        <w:t>111</w:t>
      </w:r>
      <w:r w:rsidR="00DA58A4" w:rsidRPr="0015153A">
        <w:rPr>
          <w:rFonts w:eastAsia="標楷體"/>
          <w:color w:val="000000" w:themeColor="text1"/>
          <w:sz w:val="20"/>
          <w:szCs w:val="20"/>
        </w:rPr>
        <w:t>學年度第</w:t>
      </w:r>
      <w:r w:rsidR="00DA58A4" w:rsidRPr="0015153A">
        <w:rPr>
          <w:rFonts w:eastAsia="標楷體"/>
          <w:color w:val="000000" w:themeColor="text1"/>
          <w:sz w:val="20"/>
          <w:szCs w:val="20"/>
        </w:rPr>
        <w:t>10</w:t>
      </w:r>
      <w:r w:rsidR="00DA58A4" w:rsidRPr="0015153A">
        <w:rPr>
          <w:rFonts w:eastAsia="標楷體"/>
          <w:color w:val="000000" w:themeColor="text1"/>
          <w:sz w:val="20"/>
          <w:szCs w:val="20"/>
        </w:rPr>
        <w:t>次行政會議通過</w:t>
      </w:r>
      <w:r w:rsidR="009514A5" w:rsidRPr="009514A5">
        <w:rPr>
          <w:rFonts w:eastAsia="標楷體" w:hint="eastAsia"/>
          <w:color w:val="000000" w:themeColor="text1"/>
          <w:sz w:val="20"/>
          <w:szCs w:val="20"/>
        </w:rPr>
        <w:t>，自</w:t>
      </w:r>
      <w:r w:rsidR="009514A5" w:rsidRPr="009514A5">
        <w:rPr>
          <w:rFonts w:eastAsia="標楷體" w:hint="eastAsia"/>
          <w:color w:val="000000" w:themeColor="text1"/>
          <w:sz w:val="20"/>
          <w:szCs w:val="20"/>
        </w:rPr>
        <w:t>112</w:t>
      </w:r>
      <w:r w:rsidR="009514A5" w:rsidRPr="009514A5">
        <w:rPr>
          <w:rFonts w:eastAsia="標楷體" w:hint="eastAsia"/>
          <w:color w:val="000000" w:themeColor="text1"/>
          <w:sz w:val="20"/>
          <w:szCs w:val="20"/>
        </w:rPr>
        <w:t>學年度起實施</w:t>
      </w:r>
    </w:p>
    <w:p w:rsidR="00C658B1" w:rsidRDefault="00AD5CBE" w:rsidP="0006337B">
      <w:pPr>
        <w:spacing w:line="0" w:lineRule="atLeast"/>
        <w:ind w:firstLineChars="1900" w:firstLine="3800"/>
        <w:rPr>
          <w:rFonts w:eastAsia="標楷體"/>
          <w:color w:val="FF0000"/>
          <w:sz w:val="20"/>
          <w:szCs w:val="20"/>
        </w:rPr>
      </w:pPr>
      <w:r w:rsidRPr="00C658B1">
        <w:rPr>
          <w:rFonts w:eastAsia="標楷體"/>
          <w:color w:val="000000" w:themeColor="text1"/>
          <w:sz w:val="20"/>
          <w:szCs w:val="20"/>
        </w:rPr>
        <w:t>112.07.</w:t>
      </w:r>
      <w:r w:rsidR="000A7E54">
        <w:rPr>
          <w:rFonts w:eastAsia="標楷體"/>
          <w:color w:val="000000" w:themeColor="text1"/>
          <w:sz w:val="20"/>
          <w:szCs w:val="20"/>
        </w:rPr>
        <w:t>07</w:t>
      </w:r>
      <w:bookmarkStart w:id="0" w:name="_GoBack"/>
      <w:bookmarkEnd w:id="0"/>
      <w:r w:rsidR="00C658B1">
        <w:rPr>
          <w:rFonts w:eastAsia="標楷體"/>
          <w:color w:val="FF0000"/>
          <w:sz w:val="20"/>
          <w:szCs w:val="20"/>
        </w:rPr>
        <w:t xml:space="preserve"> </w:t>
      </w:r>
      <w:r w:rsidRPr="00DA58A4">
        <w:rPr>
          <w:rFonts w:eastAsia="標楷體"/>
          <w:color w:val="FF0000"/>
          <w:sz w:val="20"/>
          <w:szCs w:val="20"/>
        </w:rPr>
        <w:t xml:space="preserve"> </w:t>
      </w:r>
      <w:r w:rsidRPr="00C658B1">
        <w:rPr>
          <w:rFonts w:eastAsia="標楷體"/>
          <w:color w:val="000000" w:themeColor="text1"/>
          <w:sz w:val="20"/>
          <w:szCs w:val="20"/>
        </w:rPr>
        <w:t>高醫會字第</w:t>
      </w:r>
      <w:r w:rsidR="00C658B1" w:rsidRPr="00C658B1">
        <w:rPr>
          <w:rFonts w:eastAsia="標楷體"/>
          <w:color w:val="000000" w:themeColor="text1"/>
          <w:sz w:val="20"/>
          <w:szCs w:val="20"/>
        </w:rPr>
        <w:t>1121102160</w:t>
      </w:r>
      <w:r w:rsidR="00C658B1" w:rsidRPr="00C658B1">
        <w:rPr>
          <w:rFonts w:eastAsia="標楷體"/>
          <w:color w:val="000000" w:themeColor="text1"/>
          <w:sz w:val="20"/>
          <w:szCs w:val="20"/>
        </w:rPr>
        <w:t>號函</w:t>
      </w:r>
      <w:r w:rsidRPr="00C658B1">
        <w:rPr>
          <w:rFonts w:eastAsia="標楷體"/>
          <w:color w:val="000000" w:themeColor="text1"/>
          <w:sz w:val="20"/>
          <w:szCs w:val="20"/>
        </w:rPr>
        <w:t>公</w:t>
      </w:r>
      <w:r w:rsidR="00C658B1" w:rsidRPr="00C658B1">
        <w:rPr>
          <w:rFonts w:eastAsia="標楷體"/>
          <w:color w:val="000000" w:themeColor="text1"/>
          <w:sz w:val="20"/>
          <w:szCs w:val="20"/>
        </w:rPr>
        <w:t>布</w:t>
      </w:r>
      <w:r w:rsidRPr="00C658B1">
        <w:rPr>
          <w:rFonts w:eastAsia="標楷體"/>
          <w:color w:val="000000" w:themeColor="text1"/>
          <w:sz w:val="20"/>
          <w:szCs w:val="20"/>
        </w:rPr>
        <w:t>，自</w:t>
      </w:r>
      <w:r w:rsidRPr="00C658B1">
        <w:rPr>
          <w:rFonts w:eastAsia="標楷體"/>
          <w:color w:val="000000" w:themeColor="text1"/>
          <w:sz w:val="20"/>
          <w:szCs w:val="20"/>
        </w:rPr>
        <w:t>112</w:t>
      </w:r>
      <w:r w:rsidRPr="00C658B1">
        <w:rPr>
          <w:rFonts w:eastAsia="標楷體"/>
          <w:color w:val="000000" w:themeColor="text1"/>
          <w:sz w:val="20"/>
          <w:szCs w:val="20"/>
        </w:rPr>
        <w:t>學年度起實施</w:t>
      </w:r>
    </w:p>
    <w:p w:rsidR="00E9274D" w:rsidRPr="00E9274D" w:rsidRDefault="00E9274D" w:rsidP="00E9274D">
      <w:pPr>
        <w:spacing w:line="0" w:lineRule="atLeast"/>
        <w:ind w:firstLineChars="2300" w:firstLine="5520"/>
        <w:rPr>
          <w:rFonts w:eastAsia="標楷體"/>
        </w:rPr>
      </w:pPr>
    </w:p>
    <w:p w:rsidR="00FC76AD" w:rsidRPr="00DA58A4" w:rsidRDefault="00FC76AD" w:rsidP="00DA58A4">
      <w:pPr>
        <w:pStyle w:val="a3"/>
        <w:numPr>
          <w:ilvl w:val="0"/>
          <w:numId w:val="1"/>
        </w:numPr>
        <w:spacing w:afterLines="50" w:after="180"/>
        <w:ind w:leftChars="0"/>
        <w:rPr>
          <w:rFonts w:eastAsia="標楷體"/>
          <w:bCs/>
          <w:color w:val="000000"/>
        </w:rPr>
      </w:pPr>
      <w:r w:rsidRPr="00DA58A4">
        <w:rPr>
          <w:rFonts w:eastAsia="標楷體"/>
          <w:bCs/>
          <w:color w:val="000000"/>
        </w:rPr>
        <w:t>本校辦理各項會議、講習、訓練或研討（習）會，其會議或活動報支餐點費，依本報支標準辦理。</w:t>
      </w:r>
    </w:p>
    <w:p w:rsidR="00FC76AD" w:rsidRPr="00DA58A4" w:rsidRDefault="00FC76AD" w:rsidP="00DA58A4">
      <w:pPr>
        <w:pStyle w:val="a3"/>
        <w:numPr>
          <w:ilvl w:val="0"/>
          <w:numId w:val="1"/>
        </w:numPr>
        <w:spacing w:afterLines="50" w:after="180"/>
        <w:ind w:leftChars="0"/>
        <w:rPr>
          <w:rFonts w:eastAsia="標楷體"/>
        </w:rPr>
      </w:pPr>
      <w:r w:rsidRPr="00DA58A4">
        <w:rPr>
          <w:rFonts w:eastAsia="標楷體"/>
          <w:bCs/>
          <w:color w:val="000000"/>
        </w:rPr>
        <w:t>為力行儉約、環保並求合宜，各項會議或活動以不供應餐點為原則，但會議時間較長影響用餐時間或邀請外部專家學者、外賓與會，或性質較為特殊者，則可由各單位視實際需要於預算額度內提供點心、水果或餐盒。</w:t>
      </w:r>
    </w:p>
    <w:p w:rsidR="0020595B" w:rsidRPr="00DA58A4" w:rsidRDefault="0020595B" w:rsidP="00DA58A4">
      <w:pPr>
        <w:pStyle w:val="a3"/>
        <w:numPr>
          <w:ilvl w:val="0"/>
          <w:numId w:val="1"/>
        </w:numPr>
        <w:ind w:leftChars="0"/>
        <w:rPr>
          <w:rFonts w:eastAsia="標楷體"/>
        </w:rPr>
      </w:pPr>
      <w:r w:rsidRPr="00DA58A4">
        <w:rPr>
          <w:rFonts w:eastAsia="標楷體"/>
        </w:rPr>
        <w:t>報支金額標準：</w:t>
      </w:r>
    </w:p>
    <w:p w:rsidR="0020595B" w:rsidRPr="00DA58A4" w:rsidRDefault="0020595B" w:rsidP="00DA58A4">
      <w:pPr>
        <w:adjustRightInd w:val="0"/>
        <w:ind w:leftChars="350" w:left="1320" w:rightChars="100" w:right="240" w:hangingChars="200" w:hanging="480"/>
        <w:rPr>
          <w:rFonts w:eastAsia="標楷體"/>
        </w:rPr>
      </w:pPr>
      <w:r w:rsidRPr="00DA58A4">
        <w:rPr>
          <w:rFonts w:eastAsia="標楷體"/>
        </w:rPr>
        <w:t>一、餐費：中餐、晚餐每人每餐上限</w:t>
      </w:r>
      <w:r w:rsidRPr="00DA58A4">
        <w:rPr>
          <w:rFonts w:eastAsia="標楷體"/>
        </w:rPr>
        <w:t>100</w:t>
      </w:r>
      <w:r w:rsidRPr="00DA58A4">
        <w:rPr>
          <w:rFonts w:eastAsia="標楷體"/>
        </w:rPr>
        <w:t>元；早餐上限</w:t>
      </w:r>
      <w:r w:rsidRPr="00DA58A4">
        <w:rPr>
          <w:rFonts w:eastAsia="標楷體"/>
        </w:rPr>
        <w:t>60</w:t>
      </w:r>
      <w:r w:rsidRPr="00DA58A4">
        <w:rPr>
          <w:rFonts w:eastAsia="標楷體"/>
        </w:rPr>
        <w:t>元。</w:t>
      </w:r>
    </w:p>
    <w:p w:rsidR="0020595B" w:rsidRPr="00DA58A4" w:rsidRDefault="0020595B" w:rsidP="00DA58A4">
      <w:pPr>
        <w:adjustRightInd w:val="0"/>
        <w:ind w:leftChars="350" w:left="1320" w:rightChars="100" w:right="240" w:hangingChars="200" w:hanging="480"/>
        <w:rPr>
          <w:rFonts w:eastAsia="標楷體"/>
        </w:rPr>
      </w:pPr>
      <w:r w:rsidRPr="00DA58A4">
        <w:rPr>
          <w:rFonts w:eastAsia="標楷體"/>
        </w:rPr>
        <w:t>二、茶點：</w:t>
      </w:r>
    </w:p>
    <w:p w:rsidR="0020595B" w:rsidRPr="00DA58A4" w:rsidRDefault="0020595B" w:rsidP="00DA58A4">
      <w:pPr>
        <w:adjustRightInd w:val="0"/>
        <w:ind w:leftChars="350" w:left="840" w:rightChars="100" w:right="240"/>
        <w:rPr>
          <w:rFonts w:eastAsia="標楷體"/>
        </w:rPr>
      </w:pPr>
      <w:r w:rsidRPr="00DA58A4">
        <w:rPr>
          <w:rFonts w:eastAsia="標楷體"/>
        </w:rPr>
        <w:t xml:space="preserve">    </w:t>
      </w:r>
      <w:r w:rsidR="00CA19D9" w:rsidRPr="00DA58A4">
        <w:rPr>
          <w:rFonts w:eastAsia="標楷體"/>
        </w:rPr>
        <w:t>3</w:t>
      </w:r>
      <w:r w:rsidR="00CA19D9" w:rsidRPr="00DA58A4">
        <w:rPr>
          <w:rFonts w:eastAsia="標楷體"/>
        </w:rPr>
        <w:t>小時以上</w:t>
      </w:r>
      <w:r w:rsidRPr="00DA58A4">
        <w:rPr>
          <w:rFonts w:eastAsia="標楷體"/>
        </w:rPr>
        <w:t>會議或活動半日者：每人上限</w:t>
      </w:r>
      <w:r w:rsidRPr="00DA58A4">
        <w:rPr>
          <w:rFonts w:eastAsia="標楷體"/>
        </w:rPr>
        <w:t>20</w:t>
      </w:r>
      <w:r w:rsidRPr="00DA58A4">
        <w:rPr>
          <w:rFonts w:eastAsia="標楷體"/>
        </w:rPr>
        <w:t>元。</w:t>
      </w:r>
    </w:p>
    <w:p w:rsidR="0020595B" w:rsidRPr="00DA58A4" w:rsidRDefault="0020595B" w:rsidP="00DA58A4">
      <w:pPr>
        <w:adjustRightInd w:val="0"/>
        <w:ind w:leftChars="350" w:left="840" w:rightChars="100" w:right="240"/>
        <w:rPr>
          <w:rFonts w:eastAsia="標楷體"/>
        </w:rPr>
      </w:pPr>
      <w:r w:rsidRPr="00DA58A4">
        <w:rPr>
          <w:rFonts w:eastAsia="標楷體"/>
        </w:rPr>
        <w:t xml:space="preserve">    </w:t>
      </w:r>
      <w:r w:rsidR="00CA19D9" w:rsidRPr="00DA58A4">
        <w:rPr>
          <w:rFonts w:eastAsia="標楷體"/>
        </w:rPr>
        <w:t>7</w:t>
      </w:r>
      <w:r w:rsidR="00CA19D9" w:rsidRPr="00DA58A4">
        <w:rPr>
          <w:rFonts w:eastAsia="標楷體"/>
        </w:rPr>
        <w:t>小時以上</w:t>
      </w:r>
      <w:r w:rsidRPr="00DA58A4">
        <w:rPr>
          <w:rFonts w:eastAsia="標楷體"/>
        </w:rPr>
        <w:t>會議或活動一日者：每人上限</w:t>
      </w:r>
      <w:r w:rsidRPr="00DA58A4">
        <w:rPr>
          <w:rFonts w:eastAsia="標楷體"/>
        </w:rPr>
        <w:t>40</w:t>
      </w:r>
      <w:r w:rsidRPr="00DA58A4">
        <w:rPr>
          <w:rFonts w:eastAsia="標楷體"/>
        </w:rPr>
        <w:t>元。</w:t>
      </w:r>
    </w:p>
    <w:p w:rsidR="0020595B" w:rsidRPr="00DA58A4" w:rsidRDefault="0020595B" w:rsidP="00DA58A4">
      <w:pPr>
        <w:adjustRightInd w:val="0"/>
        <w:ind w:leftChars="350" w:left="1320" w:rightChars="100" w:right="240" w:hangingChars="200" w:hanging="480"/>
        <w:jc w:val="both"/>
        <w:rPr>
          <w:rFonts w:eastAsia="標楷體"/>
        </w:rPr>
      </w:pPr>
      <w:r w:rsidRPr="00DA58A4">
        <w:rPr>
          <w:rFonts w:eastAsia="標楷體"/>
        </w:rPr>
        <w:t>三、校外</w:t>
      </w:r>
      <w:r w:rsidR="00CA4E8E" w:rsidRPr="00DA58A4">
        <w:rPr>
          <w:rFonts w:eastAsia="標楷體"/>
        </w:rPr>
        <w:t>專家學者、</w:t>
      </w:r>
      <w:r w:rsidRPr="00DA58A4">
        <w:rPr>
          <w:rFonts w:eastAsia="標楷體"/>
        </w:rPr>
        <w:t>貴賓、訪視評鑑委員</w:t>
      </w:r>
      <w:r w:rsidR="00CA4E8E" w:rsidRPr="00DA58A4">
        <w:rPr>
          <w:rFonts w:eastAsia="標楷體"/>
        </w:rPr>
        <w:t>、</w:t>
      </w:r>
      <w:r w:rsidRPr="00DA58A4">
        <w:rPr>
          <w:rFonts w:eastAsia="標楷體"/>
        </w:rPr>
        <w:t>本校陪同人員或其他特殊</w:t>
      </w:r>
      <w:r w:rsidR="00CA4E8E" w:rsidRPr="00DA58A4">
        <w:rPr>
          <w:rFonts w:eastAsia="標楷體"/>
        </w:rPr>
        <w:t>考</w:t>
      </w:r>
      <w:r w:rsidRPr="00DA58A4">
        <w:rPr>
          <w:rFonts w:eastAsia="標楷體"/>
        </w:rPr>
        <w:t>量之需者，得經校長核准提高上述標準。</w:t>
      </w:r>
    </w:p>
    <w:p w:rsidR="00FC76AD" w:rsidRPr="00DA58A4" w:rsidRDefault="0020595B" w:rsidP="00DA58A4">
      <w:pPr>
        <w:adjustRightInd w:val="0"/>
        <w:spacing w:afterLines="50" w:after="180"/>
        <w:ind w:leftChars="350" w:left="1320" w:rightChars="100" w:right="240" w:hangingChars="200" w:hanging="480"/>
        <w:jc w:val="both"/>
        <w:rPr>
          <w:rFonts w:eastAsia="標楷體"/>
        </w:rPr>
      </w:pPr>
      <w:r w:rsidRPr="00DA58A4">
        <w:rPr>
          <w:rFonts w:eastAsia="標楷體"/>
        </w:rPr>
        <w:t>四、會議或活動前主辦單位宜先行調查統計預計參加人數，決定訂購數量，避免浪費並撙節開支，核銷時人數計算以簽到表為準，參加人數無法事前預知者得依簽到表人數加計</w:t>
      </w:r>
      <w:r w:rsidRPr="00DA58A4">
        <w:rPr>
          <w:rFonts w:eastAsia="標楷體"/>
        </w:rPr>
        <w:t>10</w:t>
      </w:r>
      <w:r w:rsidRPr="00DA58A4">
        <w:rPr>
          <w:rFonts w:eastAsia="標楷體"/>
        </w:rPr>
        <w:t>％計算，報支超過簽到表加計</w:t>
      </w:r>
      <w:r w:rsidRPr="00DA58A4">
        <w:rPr>
          <w:rFonts w:eastAsia="標楷體"/>
        </w:rPr>
        <w:t>10%</w:t>
      </w:r>
      <w:r w:rsidRPr="00DA58A4">
        <w:rPr>
          <w:rFonts w:eastAsia="標楷體"/>
        </w:rPr>
        <w:t>人數者承辦單位需述明原因，經會議主席或活動主辦單位主管簽章。</w:t>
      </w:r>
    </w:p>
    <w:p w:rsidR="00FC76AD" w:rsidRPr="00DA58A4" w:rsidRDefault="00FC76AD" w:rsidP="00DA58A4">
      <w:pPr>
        <w:ind w:left="480" w:hangingChars="200" w:hanging="480"/>
        <w:rPr>
          <w:rFonts w:eastAsia="標楷體"/>
        </w:rPr>
      </w:pPr>
      <w:r w:rsidRPr="00DA58A4">
        <w:rPr>
          <w:rFonts w:eastAsia="標楷體"/>
        </w:rPr>
        <w:t>第</w:t>
      </w:r>
      <w:r w:rsidRPr="00DA58A4">
        <w:rPr>
          <w:rFonts w:eastAsia="標楷體"/>
        </w:rPr>
        <w:t>4</w:t>
      </w:r>
      <w:r w:rsidRPr="00DA58A4">
        <w:rPr>
          <w:rFonts w:eastAsia="標楷體"/>
        </w:rPr>
        <w:t>條</w:t>
      </w:r>
      <w:r w:rsidRPr="00DA58A4">
        <w:rPr>
          <w:rFonts w:eastAsia="標楷體"/>
        </w:rPr>
        <w:t xml:space="preserve"> </w:t>
      </w:r>
      <w:r w:rsidRPr="00DA58A4">
        <w:rPr>
          <w:rFonts w:eastAsia="標楷體"/>
        </w:rPr>
        <w:t>核銷文件：</w:t>
      </w:r>
    </w:p>
    <w:p w:rsidR="00FC76AD" w:rsidRPr="00DA58A4" w:rsidRDefault="00FC76AD" w:rsidP="00DA58A4">
      <w:pPr>
        <w:spacing w:afterLines="50" w:after="180"/>
        <w:ind w:left="840" w:hangingChars="350" w:hanging="840"/>
        <w:rPr>
          <w:rFonts w:eastAsia="標楷體"/>
        </w:rPr>
      </w:pPr>
      <w:r w:rsidRPr="00DA58A4">
        <w:rPr>
          <w:rFonts w:eastAsia="標楷體"/>
        </w:rPr>
        <w:t xml:space="preserve">    </w:t>
      </w:r>
      <w:r w:rsidR="0020595B" w:rsidRPr="00DA58A4">
        <w:rPr>
          <w:rFonts w:eastAsia="標楷體"/>
        </w:rPr>
        <w:t xml:space="preserve"> </w:t>
      </w:r>
      <w:r w:rsidRPr="00DA58A4">
        <w:rPr>
          <w:rFonts w:eastAsia="標楷體"/>
        </w:rPr>
        <w:t xml:space="preserve">  </w:t>
      </w:r>
      <w:r w:rsidRPr="00DA58A4">
        <w:rPr>
          <w:rFonts w:eastAsia="標楷體"/>
        </w:rPr>
        <w:t>請檢附統一發票或收據、簽到表及活動時程表或會議紀錄或足資證明會議活動參加人數起訖時間</w:t>
      </w:r>
      <w:r w:rsidR="000663A0" w:rsidRPr="00DA58A4">
        <w:rPr>
          <w:rFonts w:eastAsia="標楷體"/>
        </w:rPr>
        <w:t>等證明</w:t>
      </w:r>
      <w:r w:rsidRPr="00DA58A4">
        <w:rPr>
          <w:rFonts w:eastAsia="標楷體"/>
        </w:rPr>
        <w:t>文件。</w:t>
      </w:r>
    </w:p>
    <w:p w:rsidR="00FC76AD" w:rsidRPr="00DA58A4" w:rsidRDefault="00FC76AD" w:rsidP="00DA58A4">
      <w:pPr>
        <w:spacing w:afterLines="50" w:after="180"/>
        <w:rPr>
          <w:rFonts w:eastAsia="標楷體"/>
        </w:rPr>
      </w:pPr>
      <w:r w:rsidRPr="00DA58A4">
        <w:rPr>
          <w:rFonts w:eastAsia="標楷體"/>
        </w:rPr>
        <w:t>第</w:t>
      </w:r>
      <w:r w:rsidRPr="00DA58A4">
        <w:rPr>
          <w:rFonts w:eastAsia="標楷體"/>
        </w:rPr>
        <w:t>5</w:t>
      </w:r>
      <w:r w:rsidRPr="00DA58A4">
        <w:rPr>
          <w:rFonts w:eastAsia="標楷體"/>
        </w:rPr>
        <w:t>條</w:t>
      </w:r>
      <w:r w:rsidRPr="00DA58A4">
        <w:rPr>
          <w:rFonts w:eastAsia="標楷體"/>
        </w:rPr>
        <w:t xml:space="preserve"> </w:t>
      </w:r>
      <w:r w:rsidRPr="00DA58A4">
        <w:rPr>
          <w:rFonts w:eastAsia="標楷體"/>
        </w:rPr>
        <w:t>本標準經行政會議審議通過後，自公布日起實施，修正時亦同。</w:t>
      </w:r>
    </w:p>
    <w:p w:rsidR="00FC76AD" w:rsidRPr="00DA58A4" w:rsidRDefault="00FC76AD" w:rsidP="00FC76AD">
      <w:pPr>
        <w:pStyle w:val="a3"/>
        <w:ind w:leftChars="0" w:left="840"/>
        <w:rPr>
          <w:rFonts w:eastAsia="標楷體"/>
        </w:rPr>
      </w:pPr>
    </w:p>
    <w:sectPr w:rsidR="00FC76AD" w:rsidRPr="00DA58A4" w:rsidSect="00090F37">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70" w:rsidRDefault="00C94C70" w:rsidP="00F413CE">
      <w:r>
        <w:separator/>
      </w:r>
    </w:p>
  </w:endnote>
  <w:endnote w:type="continuationSeparator" w:id="0">
    <w:p w:rsidR="00C94C70" w:rsidRDefault="00C94C70" w:rsidP="00F4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70" w:rsidRDefault="00C94C70" w:rsidP="00F413CE">
      <w:r>
        <w:separator/>
      </w:r>
    </w:p>
  </w:footnote>
  <w:footnote w:type="continuationSeparator" w:id="0">
    <w:p w:rsidR="00C94C70" w:rsidRDefault="00C94C70" w:rsidP="00F41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1246C"/>
    <w:multiLevelType w:val="hybridMultilevel"/>
    <w:tmpl w:val="5608DD1E"/>
    <w:lvl w:ilvl="0" w:tplc="412223C4">
      <w:start w:val="1"/>
      <w:numFmt w:val="decimal"/>
      <w:lvlText w:val="第%1條"/>
      <w:lvlJc w:val="left"/>
      <w:pPr>
        <w:ind w:left="840" w:hanging="84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AD"/>
    <w:rsid w:val="0006337B"/>
    <w:rsid w:val="000663A0"/>
    <w:rsid w:val="00076651"/>
    <w:rsid w:val="00090F37"/>
    <w:rsid w:val="000A7E54"/>
    <w:rsid w:val="0015153A"/>
    <w:rsid w:val="00194017"/>
    <w:rsid w:val="001E28D8"/>
    <w:rsid w:val="0020595B"/>
    <w:rsid w:val="003E7716"/>
    <w:rsid w:val="00403958"/>
    <w:rsid w:val="004B238F"/>
    <w:rsid w:val="00542565"/>
    <w:rsid w:val="00557E0F"/>
    <w:rsid w:val="005B68F5"/>
    <w:rsid w:val="005C7191"/>
    <w:rsid w:val="00630331"/>
    <w:rsid w:val="00712C49"/>
    <w:rsid w:val="00727026"/>
    <w:rsid w:val="00786BB3"/>
    <w:rsid w:val="00787A2D"/>
    <w:rsid w:val="007F2D44"/>
    <w:rsid w:val="00902156"/>
    <w:rsid w:val="009514A5"/>
    <w:rsid w:val="00A67497"/>
    <w:rsid w:val="00AD5CBE"/>
    <w:rsid w:val="00AF2BFC"/>
    <w:rsid w:val="00B124D3"/>
    <w:rsid w:val="00C658B1"/>
    <w:rsid w:val="00C94C70"/>
    <w:rsid w:val="00CA19D9"/>
    <w:rsid w:val="00CA4E8E"/>
    <w:rsid w:val="00D00F9D"/>
    <w:rsid w:val="00D63C0A"/>
    <w:rsid w:val="00DA58A4"/>
    <w:rsid w:val="00E9274D"/>
    <w:rsid w:val="00EA5DC7"/>
    <w:rsid w:val="00EB5919"/>
    <w:rsid w:val="00F413CE"/>
    <w:rsid w:val="00FC76AD"/>
    <w:rsid w:val="00FF32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CD35BA-E4BA-42F1-BFEA-CBAB5CD8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6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6AD"/>
    <w:pPr>
      <w:ind w:leftChars="200" w:left="480"/>
    </w:pPr>
  </w:style>
  <w:style w:type="paragraph" w:styleId="a4">
    <w:name w:val="header"/>
    <w:basedOn w:val="a"/>
    <w:link w:val="a5"/>
    <w:uiPriority w:val="99"/>
    <w:unhideWhenUsed/>
    <w:rsid w:val="00F413CE"/>
    <w:pPr>
      <w:tabs>
        <w:tab w:val="center" w:pos="4153"/>
        <w:tab w:val="right" w:pos="8306"/>
      </w:tabs>
      <w:snapToGrid w:val="0"/>
    </w:pPr>
    <w:rPr>
      <w:sz w:val="20"/>
      <w:szCs w:val="20"/>
    </w:rPr>
  </w:style>
  <w:style w:type="character" w:customStyle="1" w:styleId="a5">
    <w:name w:val="頁首 字元"/>
    <w:basedOn w:val="a0"/>
    <w:link w:val="a4"/>
    <w:uiPriority w:val="99"/>
    <w:rsid w:val="00F413CE"/>
    <w:rPr>
      <w:rFonts w:ascii="Times New Roman" w:eastAsia="新細明體" w:hAnsi="Times New Roman" w:cs="Times New Roman"/>
      <w:sz w:val="20"/>
      <w:szCs w:val="20"/>
    </w:rPr>
  </w:style>
  <w:style w:type="paragraph" w:styleId="a6">
    <w:name w:val="footer"/>
    <w:basedOn w:val="a"/>
    <w:link w:val="a7"/>
    <w:uiPriority w:val="99"/>
    <w:unhideWhenUsed/>
    <w:rsid w:val="00F413CE"/>
    <w:pPr>
      <w:tabs>
        <w:tab w:val="center" w:pos="4153"/>
        <w:tab w:val="right" w:pos="8306"/>
      </w:tabs>
      <w:snapToGrid w:val="0"/>
    </w:pPr>
    <w:rPr>
      <w:sz w:val="20"/>
      <w:szCs w:val="20"/>
    </w:rPr>
  </w:style>
  <w:style w:type="character" w:customStyle="1" w:styleId="a7">
    <w:name w:val="頁尾 字元"/>
    <w:basedOn w:val="a0"/>
    <w:link w:val="a6"/>
    <w:uiPriority w:val="99"/>
    <w:rsid w:val="00F413CE"/>
    <w:rPr>
      <w:rFonts w:ascii="Times New Roman" w:eastAsia="新細明體" w:hAnsi="Times New Roman" w:cs="Times New Roman"/>
      <w:sz w:val="20"/>
      <w:szCs w:val="20"/>
    </w:rPr>
  </w:style>
  <w:style w:type="paragraph" w:styleId="a8">
    <w:name w:val="Balloon Text"/>
    <w:basedOn w:val="a"/>
    <w:link w:val="a9"/>
    <w:uiPriority w:val="99"/>
    <w:semiHidden/>
    <w:unhideWhenUsed/>
    <w:rsid w:val="00090F3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0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91</Words>
  <Characters>520</Characters>
  <Application>Microsoft Office Word</Application>
  <DocSecurity>0</DocSecurity>
  <Lines>4</Lines>
  <Paragraphs>1</Paragraphs>
  <ScaleCrop>false</ScaleCrop>
  <Company>Hewlett-Packard Company</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14</cp:revision>
  <cp:lastPrinted>2023-06-27T07:45:00Z</cp:lastPrinted>
  <dcterms:created xsi:type="dcterms:W3CDTF">2023-06-16T06:04:00Z</dcterms:created>
  <dcterms:modified xsi:type="dcterms:W3CDTF">2023-07-07T07:21:00Z</dcterms:modified>
</cp:coreProperties>
</file>