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28" w:rsidRPr="005704A5" w:rsidRDefault="00DF4228" w:rsidP="00DF4228">
      <w:pPr>
        <w:autoSpaceDE w:val="0"/>
        <w:autoSpaceDN w:val="0"/>
        <w:adjustRightInd w:val="0"/>
        <w:spacing w:line="225" w:lineRule="atLeast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04A5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高雄醫學大學許漢水先生優秀獎學金要點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92.03.19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 w:rsidR="005704A5"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9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1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學年度第</w:t>
      </w:r>
      <w:r w:rsidR="005704A5"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3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次學生輔導委員會通過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92.06.05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 w:rsidR="005704A5"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9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1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學年度第</w:t>
      </w:r>
      <w:r w:rsidR="005704A5"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9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次法規委員會通過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92.06.17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高醫校法字第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0920100014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號函公布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103.12.01 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</w:t>
      </w:r>
      <w:r w:rsidR="005704A5"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1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03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學年度第</w:t>
      </w:r>
      <w:r w:rsidR="005704A5"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2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次學生事務委員會審議通過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104.01.12</w:t>
      </w:r>
      <w:r w:rsid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高醫學務字第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1031104344</w:t>
      </w:r>
      <w:r w:rsidR="00DF4228"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號函公布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104.03.16</w:t>
      </w:r>
      <w:r w:rsidR="005704A5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5704A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5704A5">
        <w:rPr>
          <w:rFonts w:ascii="Times New Roman" w:eastAsia="標楷體" w:hAnsi="Times New Roman" w:cs="Times New Roman"/>
          <w:sz w:val="20"/>
          <w:szCs w:val="20"/>
        </w:rPr>
        <w:t>03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3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DF4228" w:rsidRPr="005704A5" w:rsidRDefault="004736E2" w:rsidP="005704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5704A5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 w:rsidR="005704A5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="00DF4228" w:rsidRPr="005704A5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="00DF4228" w:rsidRPr="005704A5">
        <w:rPr>
          <w:rFonts w:ascii="Times New Roman" w:eastAsia="標楷體" w:hAnsi="Times New Roman" w:cs="Times New Roman"/>
          <w:kern w:val="0"/>
          <w:sz w:val="20"/>
          <w:szCs w:val="20"/>
        </w:rPr>
        <w:t>1041101307</w:t>
      </w:r>
      <w:r w:rsidR="00DF4228" w:rsidRPr="005704A5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104.10.14</w:t>
      </w:r>
      <w:r w:rsidR="005704A5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5704A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5704A5">
        <w:rPr>
          <w:rFonts w:ascii="Times New Roman" w:eastAsia="標楷體" w:hAnsi="Times New Roman" w:cs="Times New Roman"/>
          <w:sz w:val="20"/>
          <w:szCs w:val="20"/>
        </w:rPr>
        <w:t>04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5704A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DF4228" w:rsidRPr="005704A5" w:rsidRDefault="004736E2" w:rsidP="005704A5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104.11.27</w:t>
      </w:r>
      <w:r w:rsidR="005704A5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1041103957</w:t>
      </w:r>
      <w:r w:rsidR="00DF4228" w:rsidRPr="005704A5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D7220F" w:rsidRDefault="00D7220F" w:rsidP="005704A5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109.01.03</w:t>
      </w:r>
      <w:r w:rsidR="005704A5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5704A5">
        <w:rPr>
          <w:rFonts w:ascii="Times New Roman" w:eastAsia="標楷體" w:hAnsi="Times New Roman" w:cs="Times New Roman"/>
          <w:sz w:val="20"/>
          <w:szCs w:val="20"/>
        </w:rPr>
        <w:t>108</w:t>
      </w:r>
      <w:r w:rsidRPr="005704A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704A5">
        <w:rPr>
          <w:rFonts w:ascii="Times New Roman" w:eastAsia="標楷體" w:hAnsi="Times New Roman" w:cs="Times New Roman"/>
          <w:sz w:val="20"/>
          <w:szCs w:val="20"/>
        </w:rPr>
        <w:t>3</w:t>
      </w:r>
      <w:r w:rsidRPr="005704A5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5704A5" w:rsidRPr="005704A5" w:rsidRDefault="005704A5" w:rsidP="005704A5">
      <w:pPr>
        <w:spacing w:line="0" w:lineRule="atLeast"/>
        <w:ind w:firstLineChars="2100" w:firstLine="4200"/>
        <w:rPr>
          <w:rFonts w:ascii="Times New Roman" w:eastAsia="標楷體" w:hAnsi="Times New Roman" w:cs="Times New Roman" w:hint="eastAsia"/>
          <w:sz w:val="20"/>
          <w:szCs w:val="20"/>
        </w:rPr>
      </w:pPr>
      <w:r w:rsidRPr="005704A5">
        <w:rPr>
          <w:rFonts w:ascii="Times New Roman" w:eastAsia="標楷體" w:hAnsi="Times New Roman" w:cs="Times New Roman" w:hint="eastAsia"/>
          <w:sz w:val="20"/>
          <w:szCs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5704A5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5704A5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5704A5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DF4228" w:rsidRPr="005704A5" w:rsidRDefault="00DF4228" w:rsidP="005704A5">
      <w:pPr>
        <w:spacing w:line="44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一、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依據許漢水先生捐贈新臺幣壹佰萬元整，訂定本要點。</w:t>
      </w:r>
    </w:p>
    <w:p w:rsidR="00DF4228" w:rsidRPr="005704A5" w:rsidRDefault="00DF4228" w:rsidP="005704A5">
      <w:pPr>
        <w:spacing w:line="440" w:lineRule="exact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二、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本獎學金設立目的為獎助本校優秀學生順利完成學業，並貢獻社會。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三、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本獎學金申請時間、資格及應繳交之證件：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ind w:firstLineChars="295" w:firstLine="708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（一）申請時間：每學期開學後壹個月內辦理之。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ind w:firstLineChars="295" w:firstLine="708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（二）申請資格及應繳交之證件：</w:t>
      </w:r>
    </w:p>
    <w:p w:rsidR="00DF4228" w:rsidRPr="005704A5" w:rsidRDefault="00DF4228" w:rsidP="005704A5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申請書：向學生事務處領取。</w:t>
      </w:r>
    </w:p>
    <w:p w:rsidR="00DF4228" w:rsidRPr="005704A5" w:rsidRDefault="00DF4228" w:rsidP="005704A5">
      <w:pPr>
        <w:pStyle w:val="a8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成績單：繳交前學期成績單壹份，學業成績達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>80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分以上及操行成績達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>85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分以上者。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四、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獎勵標準：</w:t>
      </w:r>
    </w:p>
    <w:p w:rsidR="00DF4228" w:rsidRPr="005704A5" w:rsidRDefault="00DF4228" w:rsidP="005704A5">
      <w:pPr>
        <w:spacing w:line="440" w:lineRule="exact"/>
        <w:ind w:leftChars="295" w:left="708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依學業成績高低順序決定，學業成績相同時，以操行成績高者優先獎勵，學業及操行成績均相同時，抽籤決定。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ind w:left="960" w:hangingChars="400" w:hanging="9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五、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具有下列情形之一，不得申請本獎學金。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ind w:firstLineChars="295" w:firstLine="708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（一）已領有其他獎學金者。</w:t>
      </w:r>
    </w:p>
    <w:p w:rsidR="00DF4228" w:rsidRPr="005704A5" w:rsidRDefault="00DF4228" w:rsidP="005704A5">
      <w:pPr>
        <w:spacing w:line="440" w:lineRule="exact"/>
        <w:ind w:firstLineChars="295" w:firstLine="708"/>
        <w:jc w:val="both"/>
        <w:rPr>
          <w:rFonts w:ascii="Times New Roman" w:eastAsia="標楷體" w:hAnsi="Times New Roman" w:cs="Times New Roman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（二）前學期內受記過以上之處分者。</w:t>
      </w:r>
    </w:p>
    <w:p w:rsidR="00DF4228" w:rsidRPr="005704A5" w:rsidRDefault="00DF4228" w:rsidP="005704A5">
      <w:pPr>
        <w:spacing w:line="440" w:lineRule="exact"/>
        <w:ind w:left="960" w:hangingChars="400" w:hanging="960"/>
        <w:jc w:val="both"/>
        <w:rPr>
          <w:rFonts w:ascii="Times New Roman" w:eastAsia="標楷體" w:hAnsi="Times New Roman" w:cs="Times New Roman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六、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每學期開學後一週內由學生事務處公告，與本校其他獎學金共同辦理。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七、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審查程序：</w:t>
      </w:r>
    </w:p>
    <w:p w:rsidR="00DF4228" w:rsidRPr="005704A5" w:rsidRDefault="00DF4228" w:rsidP="005704A5">
      <w:pPr>
        <w:spacing w:line="440" w:lineRule="exact"/>
        <w:ind w:firstLineChars="295" w:firstLine="708"/>
        <w:jc w:val="both"/>
        <w:rPr>
          <w:rFonts w:ascii="Times New Roman" w:eastAsia="標楷體" w:hAnsi="Times New Roman" w:cs="Times New Roman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繳交之證件經學生事務處審查後，提學生獎助學金審查小組會議複審後呈校長核准。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八、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獎勵名額：</w:t>
      </w:r>
    </w:p>
    <w:p w:rsidR="00DF4228" w:rsidRPr="005704A5" w:rsidRDefault="00DF4228" w:rsidP="005704A5">
      <w:pPr>
        <w:spacing w:line="440" w:lineRule="exact"/>
        <w:ind w:firstLineChars="295" w:firstLine="708"/>
        <w:jc w:val="both"/>
        <w:rPr>
          <w:rFonts w:ascii="Times New Roman" w:eastAsia="標楷體" w:hAnsi="Times New Roman" w:cs="Times New Roman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以每年度基金孳息多寡核定之。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</w:t>
      </w:r>
    </w:p>
    <w:p w:rsidR="00DF4228" w:rsidRPr="005704A5" w:rsidRDefault="00DF4228" w:rsidP="005704A5">
      <w:pPr>
        <w:autoSpaceDE w:val="0"/>
        <w:autoSpaceDN w:val="0"/>
        <w:adjustRightIn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九、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獎學金金額及發放：</w:t>
      </w:r>
    </w:p>
    <w:p w:rsidR="00DF4228" w:rsidRPr="005704A5" w:rsidRDefault="00DF4228" w:rsidP="005704A5">
      <w:pPr>
        <w:spacing w:line="44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每名金額新台幣壹萬元，獎學金之發放由學生事務處依規定辦理。</w:t>
      </w:r>
    </w:p>
    <w:p w:rsidR="00DF4228" w:rsidRPr="005704A5" w:rsidRDefault="00DF4228" w:rsidP="005704A5">
      <w:pPr>
        <w:spacing w:line="44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十、</w:t>
      </w:r>
      <w:r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475450"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本要點經學務會議</w:t>
      </w:r>
      <w:r w:rsidR="00475450" w:rsidRPr="005704A5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>審議</w:t>
      </w:r>
      <w:r w:rsidR="00475450" w:rsidRPr="005704A5">
        <w:rPr>
          <w:rFonts w:ascii="Times New Roman" w:eastAsia="標楷體" w:hAnsi="Times New Roman" w:cs="Times New Roman"/>
          <w:color w:val="000000"/>
          <w:kern w:val="0"/>
          <w:szCs w:val="24"/>
        </w:rPr>
        <w:t>通過後，自公布日起實施，修正時亦同。</w:t>
      </w:r>
    </w:p>
    <w:p w:rsidR="00DF4228" w:rsidRPr="005704A5" w:rsidRDefault="00DF4228" w:rsidP="00232007">
      <w:pPr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F4228" w:rsidRPr="005704A5" w:rsidRDefault="00DF4228" w:rsidP="00232007">
      <w:pPr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2F633B" w:rsidRPr="005704A5" w:rsidRDefault="002F633B" w:rsidP="002F633B">
      <w:pPr>
        <w:widowControl/>
        <w:spacing w:line="320" w:lineRule="exact"/>
        <w:rPr>
          <w:rFonts w:ascii="Times New Roman" w:eastAsia="標楷體" w:hAnsi="Times New Roman" w:cs="Times New Roman"/>
          <w:b/>
          <w:color w:val="000000"/>
          <w:kern w:val="0"/>
          <w:sz w:val="20"/>
          <w:szCs w:val="20"/>
        </w:rPr>
      </w:pPr>
      <w:r w:rsidRPr="005704A5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高雄醫學大學</w:t>
      </w:r>
      <w:r w:rsidRPr="005704A5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許漢水先生優秀獎學金要點</w:t>
      </w:r>
      <w:r w:rsidRPr="005704A5">
        <w:rPr>
          <w:rFonts w:ascii="Times New Roman" w:eastAsia="標楷體" w:hAnsi="Times New Roman" w:cs="Times New Roman"/>
          <w:b/>
          <w:kern w:val="0"/>
          <w:sz w:val="32"/>
          <w:szCs w:val="32"/>
        </w:rPr>
        <w:t>(</w:t>
      </w:r>
      <w:r w:rsidRPr="005704A5">
        <w:rPr>
          <w:rFonts w:ascii="Times New Roman" w:eastAsia="標楷體" w:hAnsi="Times New Roman" w:cs="Times New Roman"/>
          <w:b/>
          <w:kern w:val="0"/>
          <w:sz w:val="32"/>
          <w:szCs w:val="32"/>
        </w:rPr>
        <w:t>修正條文對照表</w:t>
      </w:r>
      <w:r w:rsidRPr="005704A5">
        <w:rPr>
          <w:rFonts w:ascii="Times New Roman" w:eastAsia="標楷體" w:hAnsi="Times New Roman" w:cs="Times New Roman"/>
          <w:b/>
          <w:kern w:val="0"/>
          <w:sz w:val="32"/>
          <w:szCs w:val="32"/>
        </w:rPr>
        <w:t>)</w:t>
      </w:r>
    </w:p>
    <w:p w:rsidR="005704A5" w:rsidRPr="005704A5" w:rsidRDefault="005704A5" w:rsidP="005704A5">
      <w:pPr>
        <w:spacing w:beforeLines="50" w:before="180" w:line="0" w:lineRule="atLeast"/>
        <w:ind w:firstLineChars="2100" w:firstLine="4200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92.03.19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9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1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3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次學生輔導委員會通過</w:t>
      </w:r>
    </w:p>
    <w:p w:rsidR="005704A5" w:rsidRPr="005704A5" w:rsidRDefault="005704A5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92.06.05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9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1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9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次法規委員會通過</w:t>
      </w:r>
    </w:p>
    <w:p w:rsidR="005704A5" w:rsidRPr="005704A5" w:rsidRDefault="005704A5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92.06.17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高醫校法字第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0920100014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號函公布</w:t>
      </w:r>
    </w:p>
    <w:p w:rsidR="005704A5" w:rsidRPr="005704A5" w:rsidRDefault="005704A5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103.12.01 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03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18"/>
        </w:rPr>
        <w:t>2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次學生事務委員會審議通過</w:t>
      </w:r>
    </w:p>
    <w:p w:rsidR="005704A5" w:rsidRPr="005704A5" w:rsidRDefault="005704A5" w:rsidP="005704A5">
      <w:pPr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</w:pP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                                        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 xml:space="preserve">  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高醫學務字第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1031104344</w:t>
      </w:r>
      <w:r w:rsidRPr="005704A5">
        <w:rPr>
          <w:rFonts w:ascii="Times New Roman" w:eastAsia="標楷體" w:hAnsi="Times New Roman" w:cs="Times New Roman"/>
          <w:color w:val="000000"/>
          <w:kern w:val="0"/>
          <w:sz w:val="20"/>
          <w:szCs w:val="18"/>
        </w:rPr>
        <w:t>號函公布</w:t>
      </w:r>
    </w:p>
    <w:p w:rsidR="005704A5" w:rsidRPr="005704A5" w:rsidRDefault="005704A5" w:rsidP="005704A5">
      <w:pPr>
        <w:spacing w:line="0" w:lineRule="atLeast"/>
        <w:rPr>
          <w:rFonts w:ascii="Times New Roman" w:eastAsia="標楷體" w:hAnsi="Times New Roman" w:cs="Times New Roman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104.03.16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03</w:t>
      </w:r>
      <w:r w:rsidRPr="005704A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704A5">
        <w:rPr>
          <w:rFonts w:ascii="Times New Roman" w:eastAsia="標楷體" w:hAnsi="Times New Roman" w:cs="Times New Roman"/>
          <w:sz w:val="20"/>
          <w:szCs w:val="20"/>
        </w:rPr>
        <w:t>3</w:t>
      </w:r>
      <w:r w:rsidRPr="005704A5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5704A5" w:rsidRPr="005704A5" w:rsidRDefault="005704A5" w:rsidP="005704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5704A5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 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5704A5">
        <w:rPr>
          <w:rFonts w:ascii="Times New Roman" w:eastAsia="標楷體" w:hAnsi="Times New Roman" w:cs="Times New Roman"/>
          <w:kern w:val="0"/>
          <w:sz w:val="20"/>
          <w:szCs w:val="20"/>
        </w:rPr>
        <w:t>高醫學務字第</w:t>
      </w:r>
      <w:r w:rsidRPr="005704A5">
        <w:rPr>
          <w:rFonts w:ascii="Times New Roman" w:eastAsia="標楷體" w:hAnsi="Times New Roman" w:cs="Times New Roman"/>
          <w:kern w:val="0"/>
          <w:sz w:val="20"/>
          <w:szCs w:val="20"/>
        </w:rPr>
        <w:t>1041101307</w:t>
      </w:r>
      <w:r w:rsidRPr="005704A5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5704A5" w:rsidRPr="005704A5" w:rsidRDefault="005704A5" w:rsidP="005704A5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5704A5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5704A5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5704A5" w:rsidRPr="005704A5" w:rsidRDefault="005704A5" w:rsidP="005704A5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5704A5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5704A5">
        <w:rPr>
          <w:rFonts w:ascii="Times New Roman" w:eastAsia="標楷體" w:hAnsi="Times New Roman" w:cs="Times New Roman"/>
          <w:sz w:val="20"/>
          <w:szCs w:val="20"/>
        </w:rPr>
        <w:t>1041103957</w:t>
      </w:r>
      <w:r w:rsidRPr="005704A5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5704A5" w:rsidRDefault="005704A5" w:rsidP="005704A5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5704A5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109.01.03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5704A5">
        <w:rPr>
          <w:rFonts w:ascii="Times New Roman" w:eastAsia="標楷體" w:hAnsi="Times New Roman" w:cs="Times New Roman"/>
          <w:sz w:val="20"/>
          <w:szCs w:val="20"/>
        </w:rPr>
        <w:t>108</w:t>
      </w:r>
      <w:r w:rsidRPr="005704A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5704A5">
        <w:rPr>
          <w:rFonts w:ascii="Times New Roman" w:eastAsia="標楷體" w:hAnsi="Times New Roman" w:cs="Times New Roman"/>
          <w:sz w:val="20"/>
          <w:szCs w:val="20"/>
        </w:rPr>
        <w:t>3</w:t>
      </w:r>
      <w:r w:rsidRPr="005704A5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5704A5" w:rsidRPr="005704A5" w:rsidRDefault="005704A5" w:rsidP="005704A5">
      <w:pPr>
        <w:spacing w:line="0" w:lineRule="atLeast"/>
        <w:ind w:firstLineChars="2100" w:firstLine="4200"/>
        <w:rPr>
          <w:rFonts w:ascii="Times New Roman" w:eastAsia="標楷體" w:hAnsi="Times New Roman" w:cs="Times New Roman" w:hint="eastAsia"/>
          <w:sz w:val="20"/>
          <w:szCs w:val="20"/>
        </w:rPr>
      </w:pPr>
      <w:r w:rsidRPr="005704A5">
        <w:rPr>
          <w:rFonts w:ascii="Times New Roman" w:eastAsia="標楷體" w:hAnsi="Times New Roman" w:cs="Times New Roman" w:hint="eastAsia"/>
          <w:sz w:val="20"/>
          <w:szCs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5704A5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5704A5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5704A5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2F633B" w:rsidRPr="005704A5" w:rsidRDefault="002F633B" w:rsidP="002F633B">
      <w:pPr>
        <w:spacing w:line="240" w:lineRule="exac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365"/>
        <w:gridCol w:w="2036"/>
      </w:tblGrid>
      <w:tr w:rsidR="00371ABF" w:rsidRPr="005704A5" w:rsidTr="00BF7C94">
        <w:trPr>
          <w:tblHeader/>
          <w:jc w:val="center"/>
        </w:trPr>
        <w:tc>
          <w:tcPr>
            <w:tcW w:w="3568" w:type="dxa"/>
            <w:vAlign w:val="center"/>
          </w:tcPr>
          <w:p w:rsidR="00371ABF" w:rsidRPr="005704A5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365" w:type="dxa"/>
            <w:vAlign w:val="center"/>
          </w:tcPr>
          <w:p w:rsidR="00371ABF" w:rsidRPr="005704A5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036" w:type="dxa"/>
            <w:vAlign w:val="center"/>
          </w:tcPr>
          <w:p w:rsidR="00371ABF" w:rsidRPr="005704A5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5704A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5704A5" w:rsidTr="00BF7C94">
        <w:trPr>
          <w:jc w:val="center"/>
        </w:trPr>
        <w:tc>
          <w:tcPr>
            <w:tcW w:w="3568" w:type="dxa"/>
          </w:tcPr>
          <w:p w:rsidR="00C213CE" w:rsidRPr="005704A5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97778" w:rsidRPr="005704A5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依據許漢水先生捐贈新臺幣壹佰萬</w:t>
            </w:r>
          </w:p>
          <w:p w:rsidR="00C213CE" w:rsidRPr="005704A5" w:rsidRDefault="007F46E2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元整，訂定本要點。</w:t>
            </w:r>
          </w:p>
        </w:tc>
        <w:tc>
          <w:tcPr>
            <w:tcW w:w="2036" w:type="dxa"/>
          </w:tcPr>
          <w:p w:rsidR="00C213CE" w:rsidRPr="005704A5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5704A5" w:rsidTr="00BF7C94">
        <w:trPr>
          <w:jc w:val="center"/>
        </w:trPr>
        <w:tc>
          <w:tcPr>
            <w:tcW w:w="3568" w:type="dxa"/>
          </w:tcPr>
          <w:p w:rsidR="00C213CE" w:rsidRPr="005704A5" w:rsidRDefault="00C213CE" w:rsidP="00C213C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7F46E2" w:rsidRPr="005704A5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本獎學金設立目的為獎助本校優秀</w:t>
            </w:r>
          </w:p>
          <w:p w:rsidR="00C213CE" w:rsidRPr="005704A5" w:rsidRDefault="007F46E2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學生順利完成學業，並貢獻社會。</w:t>
            </w:r>
          </w:p>
        </w:tc>
        <w:tc>
          <w:tcPr>
            <w:tcW w:w="2036" w:type="dxa"/>
          </w:tcPr>
          <w:p w:rsidR="00C213CE" w:rsidRPr="005704A5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709F0" w:rsidRPr="005704A5" w:rsidTr="00BF7C94">
        <w:trPr>
          <w:jc w:val="center"/>
        </w:trPr>
        <w:tc>
          <w:tcPr>
            <w:tcW w:w="3568" w:type="dxa"/>
          </w:tcPr>
          <w:p w:rsidR="007F46E2" w:rsidRPr="005704A5" w:rsidRDefault="00D40899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三、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本獎學金申請時間、資格及</w:t>
            </w:r>
          </w:p>
          <w:p w:rsidR="00B97778" w:rsidRPr="005704A5" w:rsidRDefault="007F46E2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應繳交之證件：</w:t>
            </w:r>
          </w:p>
          <w:p w:rsidR="007F46E2" w:rsidRPr="005704A5" w:rsidRDefault="00B97778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（一）申請時間：每學期開學後</w:t>
            </w:r>
          </w:p>
          <w:p w:rsidR="00B97778" w:rsidRPr="005704A5" w:rsidRDefault="007F46E2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壹個月內辦理之。</w:t>
            </w:r>
          </w:p>
          <w:p w:rsidR="007F46E2" w:rsidRPr="005704A5" w:rsidRDefault="00B97778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</w:t>
            </w:r>
          </w:p>
          <w:p w:rsidR="00B97778" w:rsidRPr="005704A5" w:rsidRDefault="007F46E2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件：</w:t>
            </w:r>
          </w:p>
          <w:p w:rsidR="007F46E2" w:rsidRPr="005704A5" w:rsidRDefault="00B97778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="007F46E2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申請書：向學生事務處領</w:t>
            </w:r>
          </w:p>
          <w:p w:rsidR="00B97778" w:rsidRPr="005704A5" w:rsidRDefault="007F46E2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取。</w:t>
            </w:r>
          </w:p>
          <w:p w:rsidR="007F46E2" w:rsidRPr="005704A5" w:rsidRDefault="00B97778" w:rsidP="00B9777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="007F46E2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成績單：繳交前學期成績</w:t>
            </w:r>
          </w:p>
          <w:p w:rsidR="007F46E2" w:rsidRPr="005704A5" w:rsidRDefault="007F46E2" w:rsidP="007F46E2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單壹份，學業成績達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80</w:t>
            </w:r>
          </w:p>
          <w:p w:rsidR="007F46E2" w:rsidRPr="005704A5" w:rsidRDefault="007F46E2" w:rsidP="007F46E2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分以上及操行成績達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</w:p>
          <w:p w:rsidR="004709F0" w:rsidRPr="005704A5" w:rsidRDefault="007F46E2" w:rsidP="007F46E2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分以上者。</w:t>
            </w:r>
          </w:p>
        </w:tc>
        <w:tc>
          <w:tcPr>
            <w:tcW w:w="4365" w:type="dxa"/>
          </w:tcPr>
          <w:p w:rsidR="007F46E2" w:rsidRPr="005704A5" w:rsidRDefault="006B7EFA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本獎學金申請時間、資格及應繳交</w:t>
            </w:r>
          </w:p>
          <w:p w:rsidR="00B97778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之證件：</w:t>
            </w:r>
          </w:p>
          <w:p w:rsidR="007F46E2" w:rsidRPr="005704A5" w:rsidRDefault="00B97778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（一）申請時間：每學期開學後壹個月</w:t>
            </w:r>
          </w:p>
          <w:p w:rsidR="00B97778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內辦理之。</w:t>
            </w:r>
            <w:bookmarkStart w:id="0" w:name="_GoBack"/>
            <w:bookmarkEnd w:id="0"/>
          </w:p>
          <w:p w:rsidR="00B97778" w:rsidRPr="005704A5" w:rsidRDefault="00B97778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（二）申請資格及應繳交之證件：</w:t>
            </w:r>
          </w:p>
          <w:p w:rsidR="00B97778" w:rsidRPr="005704A5" w:rsidRDefault="00B97778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="007F46E2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申請書：向學生事務處領取。</w:t>
            </w:r>
          </w:p>
          <w:p w:rsidR="007F46E2" w:rsidRPr="005704A5" w:rsidRDefault="00B97778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="007F46E2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成績單：繳交前學期成績單壹</w:t>
            </w:r>
          </w:p>
          <w:p w:rsidR="007F46E2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份，學業成績達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分以上及操</w:t>
            </w:r>
          </w:p>
          <w:p w:rsidR="004709F0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行成績達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分以上者。</w:t>
            </w:r>
          </w:p>
        </w:tc>
        <w:tc>
          <w:tcPr>
            <w:tcW w:w="2036" w:type="dxa"/>
          </w:tcPr>
          <w:p w:rsidR="004709F0" w:rsidRPr="005704A5" w:rsidRDefault="00B91C00" w:rsidP="0037662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依本校學生操行成績基本分為</w:t>
            </w:r>
            <w:r w:rsidR="00E167DA"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分修訂之</w:t>
            </w:r>
          </w:p>
        </w:tc>
      </w:tr>
      <w:tr w:rsidR="004709F0" w:rsidRPr="005704A5" w:rsidTr="00BF7C94">
        <w:trPr>
          <w:jc w:val="center"/>
        </w:trPr>
        <w:tc>
          <w:tcPr>
            <w:tcW w:w="3568" w:type="dxa"/>
          </w:tcPr>
          <w:p w:rsidR="004709F0" w:rsidRPr="005704A5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97778" w:rsidRPr="005704A5" w:rsidRDefault="006B7EFA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</w:t>
            </w:r>
          </w:p>
          <w:p w:rsidR="007F46E2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依學業成績高低順序決定，學業成</w:t>
            </w:r>
          </w:p>
          <w:p w:rsidR="007F46E2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績相同時，以操行成績高者優先獎</w:t>
            </w:r>
          </w:p>
          <w:p w:rsidR="007F46E2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勵，學業及操行成績均相同時，抽</w:t>
            </w:r>
          </w:p>
          <w:p w:rsidR="004709F0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籤決定。</w:t>
            </w:r>
          </w:p>
        </w:tc>
        <w:tc>
          <w:tcPr>
            <w:tcW w:w="2036" w:type="dxa"/>
          </w:tcPr>
          <w:p w:rsidR="004709F0" w:rsidRPr="005704A5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5704A5" w:rsidTr="00BF7C94">
        <w:trPr>
          <w:jc w:val="center"/>
        </w:trPr>
        <w:tc>
          <w:tcPr>
            <w:tcW w:w="3568" w:type="dxa"/>
          </w:tcPr>
          <w:p w:rsidR="004430B1" w:rsidRPr="005704A5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7F46E2" w:rsidRPr="005704A5" w:rsidRDefault="004430B1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具有下列情形之一，不得申請本獎</w:t>
            </w:r>
          </w:p>
          <w:p w:rsidR="00B97778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學金。</w:t>
            </w:r>
          </w:p>
          <w:p w:rsidR="00B97778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（一）已領有其他獎學金者。</w:t>
            </w:r>
          </w:p>
          <w:p w:rsidR="004430B1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（二）前學期內受記過以上之處分者。</w:t>
            </w:r>
          </w:p>
        </w:tc>
        <w:tc>
          <w:tcPr>
            <w:tcW w:w="2036" w:type="dxa"/>
          </w:tcPr>
          <w:p w:rsidR="004430B1" w:rsidRPr="005704A5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5704A5" w:rsidTr="00BF7C94">
        <w:trPr>
          <w:jc w:val="center"/>
        </w:trPr>
        <w:tc>
          <w:tcPr>
            <w:tcW w:w="3568" w:type="dxa"/>
          </w:tcPr>
          <w:p w:rsidR="004430B1" w:rsidRPr="005704A5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7F46E2" w:rsidRPr="005704A5" w:rsidRDefault="004430B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每學期開學後一週內由學生事務處</w:t>
            </w:r>
          </w:p>
          <w:p w:rsidR="007F46E2" w:rsidRPr="005704A5" w:rsidRDefault="007F46E2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公告，與本校其他獎學金共同辦</w:t>
            </w:r>
          </w:p>
          <w:p w:rsidR="004430B1" w:rsidRPr="005704A5" w:rsidRDefault="007F46E2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理。</w:t>
            </w:r>
          </w:p>
        </w:tc>
        <w:tc>
          <w:tcPr>
            <w:tcW w:w="2036" w:type="dxa"/>
          </w:tcPr>
          <w:p w:rsidR="004430B1" w:rsidRPr="005704A5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5704A5" w:rsidTr="00BF7C94">
        <w:trPr>
          <w:jc w:val="center"/>
        </w:trPr>
        <w:tc>
          <w:tcPr>
            <w:tcW w:w="3568" w:type="dxa"/>
          </w:tcPr>
          <w:p w:rsidR="004430B1" w:rsidRPr="005704A5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同現行條文</w:t>
            </w:r>
          </w:p>
        </w:tc>
        <w:tc>
          <w:tcPr>
            <w:tcW w:w="4365" w:type="dxa"/>
          </w:tcPr>
          <w:p w:rsidR="00B97778" w:rsidRPr="005704A5" w:rsidRDefault="004430B1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7F46E2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7F46E2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後，提學生獎助學金審查小組會議</w:t>
            </w:r>
          </w:p>
          <w:p w:rsidR="004430B1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複審後呈校長核准。</w:t>
            </w:r>
          </w:p>
        </w:tc>
        <w:tc>
          <w:tcPr>
            <w:tcW w:w="2036" w:type="dxa"/>
          </w:tcPr>
          <w:p w:rsidR="004430B1" w:rsidRPr="005704A5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5704A5" w:rsidTr="00BF7C94">
        <w:trPr>
          <w:jc w:val="center"/>
        </w:trPr>
        <w:tc>
          <w:tcPr>
            <w:tcW w:w="3568" w:type="dxa"/>
          </w:tcPr>
          <w:p w:rsidR="004430B1" w:rsidRPr="005704A5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97778" w:rsidRPr="005704A5" w:rsidRDefault="004430B1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獎勵名額：</w:t>
            </w:r>
          </w:p>
          <w:p w:rsidR="004430B1" w:rsidRPr="005704A5" w:rsidRDefault="007F46E2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kern w:val="0"/>
                <w:szCs w:val="24"/>
              </w:rPr>
              <w:t>以每年度基金孳息多寡核定之。</w:t>
            </w:r>
          </w:p>
        </w:tc>
        <w:tc>
          <w:tcPr>
            <w:tcW w:w="2036" w:type="dxa"/>
          </w:tcPr>
          <w:p w:rsidR="004430B1" w:rsidRPr="005704A5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7336EE" w:rsidRPr="005704A5" w:rsidTr="00BF7C94">
        <w:trPr>
          <w:jc w:val="center"/>
        </w:trPr>
        <w:tc>
          <w:tcPr>
            <w:tcW w:w="3568" w:type="dxa"/>
          </w:tcPr>
          <w:p w:rsidR="007336EE" w:rsidRPr="005704A5" w:rsidRDefault="007336EE" w:rsidP="00B104D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97778" w:rsidRPr="005704A5" w:rsidRDefault="007336EE" w:rsidP="00B9777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九、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獎學金金額及發放：</w:t>
            </w:r>
          </w:p>
          <w:p w:rsidR="007F46E2" w:rsidRPr="005704A5" w:rsidRDefault="007F46E2" w:rsidP="00B9777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每名金額新台幣壹萬元，獎學金之</w:t>
            </w:r>
          </w:p>
          <w:p w:rsidR="007336EE" w:rsidRPr="005704A5" w:rsidRDefault="007F46E2" w:rsidP="00B9777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="00B97778"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發放由學生事務處依規定辦理。</w:t>
            </w:r>
          </w:p>
        </w:tc>
        <w:tc>
          <w:tcPr>
            <w:tcW w:w="2036" w:type="dxa"/>
          </w:tcPr>
          <w:p w:rsidR="007336EE" w:rsidRPr="005704A5" w:rsidRDefault="007336EE" w:rsidP="00B104D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475450" w:rsidRPr="005704A5" w:rsidTr="00BF7C94">
        <w:trPr>
          <w:jc w:val="center"/>
        </w:trPr>
        <w:tc>
          <w:tcPr>
            <w:tcW w:w="3568" w:type="dxa"/>
          </w:tcPr>
          <w:p w:rsidR="00475450" w:rsidRPr="005704A5" w:rsidRDefault="0047545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十、本要點經學務會議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通過</w:t>
            </w:r>
          </w:p>
          <w:p w:rsidR="00475450" w:rsidRPr="005704A5" w:rsidRDefault="0047545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475450" w:rsidRPr="005704A5" w:rsidRDefault="0047545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4365" w:type="dxa"/>
          </w:tcPr>
          <w:p w:rsidR="00475450" w:rsidRPr="005704A5" w:rsidRDefault="0047545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十、本要點經學務會議通過，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</w:t>
            </w:r>
          </w:p>
          <w:p w:rsidR="00475450" w:rsidRPr="005704A5" w:rsidRDefault="0047545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長核定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475450" w:rsidRPr="005704A5" w:rsidRDefault="00475450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2036" w:type="dxa"/>
          </w:tcPr>
          <w:p w:rsidR="00475450" w:rsidRPr="005704A5" w:rsidRDefault="00475450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704A5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5704A5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DA585D" w:rsidRPr="005704A5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4F" w:rsidRDefault="00E4684F" w:rsidP="00A327D0">
      <w:r>
        <w:separator/>
      </w:r>
    </w:p>
  </w:endnote>
  <w:endnote w:type="continuationSeparator" w:id="0">
    <w:p w:rsidR="00E4684F" w:rsidRDefault="00E4684F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4F" w:rsidRDefault="00E4684F" w:rsidP="00A327D0">
      <w:r>
        <w:separator/>
      </w:r>
    </w:p>
  </w:footnote>
  <w:footnote w:type="continuationSeparator" w:id="0">
    <w:p w:rsidR="00E4684F" w:rsidRDefault="00E4684F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C434B4"/>
    <w:multiLevelType w:val="hybridMultilevel"/>
    <w:tmpl w:val="4BA2F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4584679"/>
    <w:multiLevelType w:val="hybridMultilevel"/>
    <w:tmpl w:val="8E5AB2BE"/>
    <w:lvl w:ilvl="0" w:tplc="513A778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23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21"/>
  </w:num>
  <w:num w:numId="5">
    <w:abstractNumId w:val="9"/>
  </w:num>
  <w:num w:numId="6">
    <w:abstractNumId w:val="1"/>
  </w:num>
  <w:num w:numId="7">
    <w:abstractNumId w:val="14"/>
  </w:num>
  <w:num w:numId="8">
    <w:abstractNumId w:val="4"/>
  </w:num>
  <w:num w:numId="9">
    <w:abstractNumId w:val="28"/>
  </w:num>
  <w:num w:numId="10">
    <w:abstractNumId w:val="7"/>
  </w:num>
  <w:num w:numId="11">
    <w:abstractNumId w:val="10"/>
  </w:num>
  <w:num w:numId="12">
    <w:abstractNumId w:val="23"/>
  </w:num>
  <w:num w:numId="13">
    <w:abstractNumId w:val="2"/>
  </w:num>
  <w:num w:numId="14">
    <w:abstractNumId w:val="5"/>
  </w:num>
  <w:num w:numId="15">
    <w:abstractNumId w:val="12"/>
  </w:num>
  <w:num w:numId="16">
    <w:abstractNumId w:val="27"/>
  </w:num>
  <w:num w:numId="17">
    <w:abstractNumId w:val="11"/>
  </w:num>
  <w:num w:numId="18">
    <w:abstractNumId w:val="8"/>
  </w:num>
  <w:num w:numId="19">
    <w:abstractNumId w:val="18"/>
  </w:num>
  <w:num w:numId="20">
    <w:abstractNumId w:val="26"/>
  </w:num>
  <w:num w:numId="21">
    <w:abstractNumId w:val="24"/>
  </w:num>
  <w:num w:numId="22">
    <w:abstractNumId w:val="0"/>
  </w:num>
  <w:num w:numId="23">
    <w:abstractNumId w:val="13"/>
  </w:num>
  <w:num w:numId="24">
    <w:abstractNumId w:val="20"/>
  </w:num>
  <w:num w:numId="25">
    <w:abstractNumId w:val="6"/>
  </w:num>
  <w:num w:numId="26">
    <w:abstractNumId w:val="15"/>
  </w:num>
  <w:num w:numId="27">
    <w:abstractNumId w:val="16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12211C"/>
    <w:rsid w:val="001273D6"/>
    <w:rsid w:val="00133047"/>
    <w:rsid w:val="00184704"/>
    <w:rsid w:val="001D58BF"/>
    <w:rsid w:val="001F4821"/>
    <w:rsid w:val="001F7AB7"/>
    <w:rsid w:val="00232007"/>
    <w:rsid w:val="00242DF8"/>
    <w:rsid w:val="0024581F"/>
    <w:rsid w:val="002B1F97"/>
    <w:rsid w:val="002C4E8F"/>
    <w:rsid w:val="002D3698"/>
    <w:rsid w:val="002D599E"/>
    <w:rsid w:val="002F633B"/>
    <w:rsid w:val="003236F2"/>
    <w:rsid w:val="003409D9"/>
    <w:rsid w:val="003501A2"/>
    <w:rsid w:val="00371ABF"/>
    <w:rsid w:val="00376626"/>
    <w:rsid w:val="003B3263"/>
    <w:rsid w:val="00427014"/>
    <w:rsid w:val="004430B1"/>
    <w:rsid w:val="00446B99"/>
    <w:rsid w:val="004709F0"/>
    <w:rsid w:val="004736E2"/>
    <w:rsid w:val="00475450"/>
    <w:rsid w:val="00487EBA"/>
    <w:rsid w:val="004A54AE"/>
    <w:rsid w:val="004B4B85"/>
    <w:rsid w:val="004B74F9"/>
    <w:rsid w:val="004D4AAD"/>
    <w:rsid w:val="00563F00"/>
    <w:rsid w:val="005704A5"/>
    <w:rsid w:val="00584281"/>
    <w:rsid w:val="00650A52"/>
    <w:rsid w:val="00652D6E"/>
    <w:rsid w:val="0067209E"/>
    <w:rsid w:val="006B7EFA"/>
    <w:rsid w:val="006C34F5"/>
    <w:rsid w:val="006C6CFF"/>
    <w:rsid w:val="007336EE"/>
    <w:rsid w:val="00791B96"/>
    <w:rsid w:val="007F46E2"/>
    <w:rsid w:val="007F65E0"/>
    <w:rsid w:val="00936873"/>
    <w:rsid w:val="009508CA"/>
    <w:rsid w:val="00984AAE"/>
    <w:rsid w:val="009E4EA2"/>
    <w:rsid w:val="00A179E2"/>
    <w:rsid w:val="00A327D0"/>
    <w:rsid w:val="00A3677E"/>
    <w:rsid w:val="00A57E10"/>
    <w:rsid w:val="00A6116B"/>
    <w:rsid w:val="00AF7F5D"/>
    <w:rsid w:val="00B01250"/>
    <w:rsid w:val="00B04307"/>
    <w:rsid w:val="00B34B34"/>
    <w:rsid w:val="00B55CF8"/>
    <w:rsid w:val="00B70071"/>
    <w:rsid w:val="00B91C00"/>
    <w:rsid w:val="00B97778"/>
    <w:rsid w:val="00BA1E33"/>
    <w:rsid w:val="00BF507E"/>
    <w:rsid w:val="00BF7C94"/>
    <w:rsid w:val="00C12BD1"/>
    <w:rsid w:val="00C16211"/>
    <w:rsid w:val="00C20538"/>
    <w:rsid w:val="00C213CE"/>
    <w:rsid w:val="00C446F4"/>
    <w:rsid w:val="00C72AF9"/>
    <w:rsid w:val="00CB7695"/>
    <w:rsid w:val="00CD1011"/>
    <w:rsid w:val="00CD637D"/>
    <w:rsid w:val="00D40899"/>
    <w:rsid w:val="00D505F1"/>
    <w:rsid w:val="00D7220F"/>
    <w:rsid w:val="00D84547"/>
    <w:rsid w:val="00DA585D"/>
    <w:rsid w:val="00DB3CDA"/>
    <w:rsid w:val="00DE0194"/>
    <w:rsid w:val="00DF4228"/>
    <w:rsid w:val="00E04F43"/>
    <w:rsid w:val="00E05706"/>
    <w:rsid w:val="00E167DA"/>
    <w:rsid w:val="00E17374"/>
    <w:rsid w:val="00E4684F"/>
    <w:rsid w:val="00EB4F74"/>
    <w:rsid w:val="00EC4F72"/>
    <w:rsid w:val="00F31BEB"/>
    <w:rsid w:val="00F8509C"/>
    <w:rsid w:val="00F93A7B"/>
    <w:rsid w:val="00FB6E22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F36AA-BC72-4BB8-B3D5-B4210BF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4</cp:revision>
  <dcterms:created xsi:type="dcterms:W3CDTF">2020-02-03T02:50:00Z</dcterms:created>
  <dcterms:modified xsi:type="dcterms:W3CDTF">2020-02-03T02:51:00Z</dcterms:modified>
</cp:coreProperties>
</file>