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E5" w:rsidRPr="000B19E5" w:rsidRDefault="000B19E5" w:rsidP="0083608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B19E5">
        <w:rPr>
          <w:rFonts w:ascii="標楷體" w:eastAsia="標楷體" w:hAnsi="標楷體" w:hint="eastAsia"/>
          <w:b/>
          <w:sz w:val="32"/>
          <w:szCs w:val="32"/>
        </w:rPr>
        <w:t xml:space="preserve">高雄醫學大學建築物管理委員會設置辦法 </w:t>
      </w:r>
    </w:p>
    <w:p w:rsidR="000B19E5" w:rsidRPr="00EE2864" w:rsidRDefault="000B19E5" w:rsidP="000B19E5">
      <w:pPr>
        <w:spacing w:line="500" w:lineRule="exact"/>
        <w:jc w:val="both"/>
        <w:rPr>
          <w:rFonts w:eastAsia="標楷體"/>
          <w:b/>
          <w:sz w:val="32"/>
          <w:szCs w:val="32"/>
        </w:rPr>
      </w:pPr>
    </w:p>
    <w:p w:rsidR="000B19E5" w:rsidRPr="00670EDF" w:rsidRDefault="0096508C" w:rsidP="00FF66E6">
      <w:pPr>
        <w:spacing w:line="240" w:lineRule="exact"/>
        <w:ind w:leftChars="1682" w:left="4321" w:hangingChars="142" w:hanging="284"/>
        <w:jc w:val="both"/>
        <w:rPr>
          <w:rFonts w:ascii="標楷體" w:eastAsia="標楷體" w:hAnsi="標楷體"/>
          <w:sz w:val="20"/>
          <w:szCs w:val="20"/>
        </w:rPr>
      </w:pPr>
      <w:r w:rsidRPr="00670EDF">
        <w:rPr>
          <w:rFonts w:ascii="標楷體" w:eastAsia="標楷體" w:hAnsi="標楷體" w:hint="eastAsia"/>
          <w:sz w:val="20"/>
          <w:szCs w:val="20"/>
        </w:rPr>
        <w:t>104.11.27  104學年度第4次行政會議通過</w:t>
      </w:r>
    </w:p>
    <w:p w:rsidR="00533338" w:rsidRPr="00670EDF" w:rsidRDefault="00533338" w:rsidP="00FF66E6">
      <w:pPr>
        <w:spacing w:line="240" w:lineRule="exact"/>
        <w:ind w:leftChars="1682" w:left="4321" w:hangingChars="142" w:hanging="284"/>
        <w:jc w:val="both"/>
        <w:rPr>
          <w:rFonts w:ascii="標楷體" w:eastAsia="標楷體" w:hAnsi="標楷體"/>
          <w:sz w:val="20"/>
          <w:szCs w:val="20"/>
        </w:rPr>
      </w:pPr>
      <w:r w:rsidRPr="00670EDF">
        <w:rPr>
          <w:rFonts w:ascii="標楷體" w:eastAsia="標楷體" w:hAnsi="標楷體" w:hint="eastAsia"/>
          <w:sz w:val="20"/>
          <w:szCs w:val="20"/>
        </w:rPr>
        <w:t xml:space="preserve">104.12.21  </w:t>
      </w:r>
      <w:bookmarkStart w:id="0" w:name="_GoBack"/>
      <w:bookmarkEnd w:id="0"/>
      <w:r w:rsidRPr="00670EDF">
        <w:rPr>
          <w:rFonts w:ascii="標楷體" w:eastAsia="標楷體" w:hAnsi="標楷體" w:hint="eastAsia"/>
          <w:sz w:val="20"/>
          <w:szCs w:val="20"/>
        </w:rPr>
        <w:t>高醫總字第1041104176號函公布</w:t>
      </w:r>
    </w:p>
    <w:p w:rsidR="000B19E5" w:rsidRPr="00530F51" w:rsidRDefault="000B19E5" w:rsidP="000B19E5">
      <w:pPr>
        <w:spacing w:line="240" w:lineRule="exact"/>
        <w:ind w:firstLineChars="2610" w:firstLine="5220"/>
        <w:jc w:val="both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1276"/>
        <w:gridCol w:w="7589"/>
      </w:tblGrid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第一條</w:t>
            </w:r>
          </w:p>
        </w:tc>
        <w:tc>
          <w:tcPr>
            <w:tcW w:w="7589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高雄醫學大學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以下簡稱本校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為推動各建築物環境安全等相關事務設置建築物管理委員會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以下簡稱本委員會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，特訂定本辦法。</w:t>
            </w:r>
          </w:p>
        </w:tc>
      </w:tr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第二條</w:t>
            </w:r>
          </w:p>
        </w:tc>
        <w:tc>
          <w:tcPr>
            <w:tcW w:w="7589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本委員會職責如下：</w:t>
            </w:r>
          </w:p>
          <w:p w:rsidR="000B19E5" w:rsidRDefault="000B19E5" w:rsidP="000B19E5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督導建築物環安相關問題，落實實驗室空氣品質及環境安全。</w:t>
            </w:r>
          </w:p>
          <w:p w:rsidR="000B19E5" w:rsidRPr="00EE2864" w:rsidRDefault="000B19E5" w:rsidP="000B19E5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督導建築物內水電、空調、電梯、門禁等系統正常運作。</w:t>
            </w:r>
          </w:p>
          <w:p w:rsidR="000B19E5" w:rsidRDefault="000B19E5" w:rsidP="000B19E5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建立危機狀況反應通報系統，協助處理相關事件。</w:t>
            </w:r>
          </w:p>
          <w:p w:rsidR="000B19E5" w:rsidRPr="00B752D7" w:rsidRDefault="000B19E5" w:rsidP="000B19E5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/>
              </w:rPr>
            </w:pPr>
            <w:r w:rsidRPr="00B752D7">
              <w:rPr>
                <w:rFonts w:ascii="標楷體" w:eastAsia="標楷體" w:hAnsi="標楷體" w:hint="eastAsia"/>
              </w:rPr>
              <w:t>審議各使用單位就其建築物所擬定之使用與管理規範。</w:t>
            </w:r>
          </w:p>
          <w:p w:rsidR="000B19E5" w:rsidRPr="00AE08FA" w:rsidRDefault="000B19E5" w:rsidP="009A1751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其他與建築物管理相關事宜。</w:t>
            </w:r>
          </w:p>
        </w:tc>
      </w:tr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第三條</w:t>
            </w:r>
          </w:p>
        </w:tc>
        <w:tc>
          <w:tcPr>
            <w:tcW w:w="7589" w:type="dxa"/>
          </w:tcPr>
          <w:p w:rsidR="000B19E5" w:rsidRPr="00264B29" w:rsidRDefault="000B19E5" w:rsidP="009A1751">
            <w:pPr>
              <w:tabs>
                <w:tab w:val="num" w:pos="1620"/>
              </w:tabs>
              <w:spacing w:line="500" w:lineRule="exac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本委員會設置主任委員一人，由副校長擔任並置委員若干人，其成員包括環保暨安全衛生室主任、總務長、主任秘書及各建築物推薦一名代表參加，綜理委員會業務。另置執行秘書</w:t>
            </w:r>
            <w:r w:rsidR="00974A6B" w:rsidRPr="00533338">
              <w:rPr>
                <w:rFonts w:ascii="標楷體" w:eastAsia="標楷體" w:hint="eastAsia"/>
                <w:szCs w:val="20"/>
              </w:rPr>
              <w:t>及幹事各</w:t>
            </w:r>
            <w:r w:rsidRPr="00533338">
              <w:rPr>
                <w:rFonts w:ascii="標楷體" w:eastAsia="標楷體" w:hint="eastAsia"/>
                <w:szCs w:val="20"/>
              </w:rPr>
              <w:t>一人，</w:t>
            </w:r>
            <w:r w:rsidR="00974A6B" w:rsidRPr="00533338">
              <w:rPr>
                <w:rFonts w:ascii="標楷體" w:eastAsia="標楷體" w:hint="eastAsia"/>
                <w:szCs w:val="20"/>
              </w:rPr>
              <w:t>分別</w:t>
            </w:r>
            <w:r w:rsidRPr="00533338">
              <w:rPr>
                <w:rFonts w:ascii="標楷體" w:eastAsia="標楷體" w:hint="eastAsia"/>
                <w:szCs w:val="20"/>
              </w:rPr>
              <w:t>由環保暨安全衛生室安全衛生組組長</w:t>
            </w:r>
            <w:r w:rsidR="00974A6B" w:rsidRPr="00533338">
              <w:rPr>
                <w:rFonts w:ascii="標楷體" w:eastAsia="標楷體" w:hint="eastAsia"/>
                <w:szCs w:val="20"/>
              </w:rPr>
              <w:t>及總務處營</w:t>
            </w:r>
            <w:proofErr w:type="gramStart"/>
            <w:r w:rsidR="00974A6B" w:rsidRPr="00533338">
              <w:rPr>
                <w:rFonts w:ascii="標楷體" w:eastAsia="標楷體" w:hint="eastAsia"/>
                <w:szCs w:val="20"/>
              </w:rPr>
              <w:t>繕</w:t>
            </w:r>
            <w:proofErr w:type="gramEnd"/>
            <w:r w:rsidR="00974A6B" w:rsidRPr="00533338">
              <w:rPr>
                <w:rFonts w:ascii="標楷體" w:eastAsia="標楷體" w:hint="eastAsia"/>
                <w:szCs w:val="20"/>
              </w:rPr>
              <w:t>組組長</w:t>
            </w:r>
            <w:r w:rsidRPr="00974A6B">
              <w:rPr>
                <w:rFonts w:ascii="標楷體" w:eastAsia="標楷體" w:hint="eastAsia"/>
                <w:szCs w:val="20"/>
              </w:rPr>
              <w:t>兼任之</w:t>
            </w:r>
            <w:r>
              <w:rPr>
                <w:rFonts w:ascii="標楷體" w:eastAsia="標楷體" w:hint="eastAsia"/>
                <w:szCs w:val="20"/>
              </w:rPr>
              <w:t>。委員任期一年，得連任之。</w:t>
            </w:r>
          </w:p>
        </w:tc>
      </w:tr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第四條</w:t>
            </w:r>
          </w:p>
        </w:tc>
        <w:tc>
          <w:tcPr>
            <w:tcW w:w="7589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本委員會議應有全體委員二分之一以上出席始得開會，並經出席委員二分之一以上通過始得決議，</w:t>
            </w:r>
            <w:r>
              <w:rPr>
                <w:rFonts w:ascii="標楷體" w:eastAsia="標楷體" w:hint="eastAsia"/>
                <w:szCs w:val="20"/>
              </w:rPr>
              <w:t>必要時得請相關人員列席會議說明。</w:t>
            </w:r>
            <w:r>
              <w:rPr>
                <w:rFonts w:eastAsia="標楷體" w:hint="eastAsia"/>
              </w:rPr>
              <w:t>委員會決議事項，陳請校長核定後實施。</w:t>
            </w:r>
          </w:p>
        </w:tc>
      </w:tr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第五條</w:t>
            </w:r>
          </w:p>
        </w:tc>
        <w:tc>
          <w:tcPr>
            <w:tcW w:w="7589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各教學</w:t>
            </w:r>
            <w:r w:rsidRPr="00B752D7">
              <w:rPr>
                <w:rFonts w:eastAsia="標楷體" w:hint="eastAsia"/>
              </w:rPr>
              <w:t>或研</w:t>
            </w:r>
            <w:r>
              <w:rPr>
                <w:rFonts w:eastAsia="標楷體" w:hint="eastAsia"/>
              </w:rPr>
              <w:t>究大樓</w:t>
            </w:r>
            <w:r w:rsidR="002E7B08" w:rsidRPr="00533338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成立管理委員會，其設置要點另訂之。</w:t>
            </w:r>
          </w:p>
        </w:tc>
      </w:tr>
      <w:tr w:rsidR="000B19E5" w:rsidTr="000B19E5">
        <w:tc>
          <w:tcPr>
            <w:tcW w:w="1276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第六條</w:t>
            </w:r>
          </w:p>
        </w:tc>
        <w:tc>
          <w:tcPr>
            <w:tcW w:w="7589" w:type="dxa"/>
          </w:tcPr>
          <w:p w:rsidR="000B19E5" w:rsidRDefault="000B19E5" w:rsidP="009A175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本辦法經行政會議通過，陳請校長核定後，自公布日起實施，修正時亦同。</w:t>
            </w:r>
          </w:p>
        </w:tc>
      </w:tr>
    </w:tbl>
    <w:p w:rsidR="004B63E0" w:rsidRPr="000B19E5" w:rsidRDefault="004B63E0" w:rsidP="004B63E0">
      <w:pPr>
        <w:rPr>
          <w:rFonts w:ascii="標楷體" w:eastAsia="標楷體" w:hAnsi="標楷體"/>
          <w:sz w:val="32"/>
          <w:szCs w:val="32"/>
        </w:rPr>
      </w:pPr>
    </w:p>
    <w:sectPr w:rsidR="004B63E0" w:rsidRPr="000B19E5" w:rsidSect="000B19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89" w:rsidRDefault="00EA7389" w:rsidP="004465DD">
      <w:r>
        <w:separator/>
      </w:r>
    </w:p>
  </w:endnote>
  <w:endnote w:type="continuationSeparator" w:id="0">
    <w:p w:rsidR="00EA7389" w:rsidRDefault="00EA7389" w:rsidP="004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89" w:rsidRDefault="00EA7389" w:rsidP="004465DD">
      <w:r>
        <w:separator/>
      </w:r>
    </w:p>
  </w:footnote>
  <w:footnote w:type="continuationSeparator" w:id="0">
    <w:p w:rsidR="00EA7389" w:rsidRDefault="00EA7389" w:rsidP="0044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6FBD"/>
    <w:multiLevelType w:val="hybridMultilevel"/>
    <w:tmpl w:val="C9F658C4"/>
    <w:lvl w:ilvl="0" w:tplc="B56C7E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52"/>
    <w:rsid w:val="000549D4"/>
    <w:rsid w:val="000A58E2"/>
    <w:rsid w:val="000A7552"/>
    <w:rsid w:val="000B19E5"/>
    <w:rsid w:val="002E7B08"/>
    <w:rsid w:val="002F6AC7"/>
    <w:rsid w:val="00435F6E"/>
    <w:rsid w:val="004465DD"/>
    <w:rsid w:val="004B63E0"/>
    <w:rsid w:val="004C32AD"/>
    <w:rsid w:val="005066E4"/>
    <w:rsid w:val="00533338"/>
    <w:rsid w:val="00580BBD"/>
    <w:rsid w:val="00670EDF"/>
    <w:rsid w:val="00695623"/>
    <w:rsid w:val="006B2090"/>
    <w:rsid w:val="00761E82"/>
    <w:rsid w:val="0077147A"/>
    <w:rsid w:val="00836088"/>
    <w:rsid w:val="008B5637"/>
    <w:rsid w:val="0096508C"/>
    <w:rsid w:val="00974A6B"/>
    <w:rsid w:val="009E3D29"/>
    <w:rsid w:val="00A43C72"/>
    <w:rsid w:val="00A5539B"/>
    <w:rsid w:val="00AE08FA"/>
    <w:rsid w:val="00C167C4"/>
    <w:rsid w:val="00D329A0"/>
    <w:rsid w:val="00DE5EB6"/>
    <w:rsid w:val="00E00DEB"/>
    <w:rsid w:val="00E32126"/>
    <w:rsid w:val="00E6347F"/>
    <w:rsid w:val="00EA7389"/>
    <w:rsid w:val="00F937C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63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5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2ABD-DE21-484D-9B95-81AE36DA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HOME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4</cp:revision>
  <cp:lastPrinted>2015-10-07T09:07:00Z</cp:lastPrinted>
  <dcterms:created xsi:type="dcterms:W3CDTF">2015-12-28T00:19:00Z</dcterms:created>
  <dcterms:modified xsi:type="dcterms:W3CDTF">2015-12-29T02:19:00Z</dcterms:modified>
</cp:coreProperties>
</file>