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0F" w:rsidRPr="00C32D32" w:rsidRDefault="008D1E0F" w:rsidP="008D1E0F">
      <w:pPr>
        <w:rPr>
          <w:rFonts w:ascii="標楷體" w:eastAsia="標楷體" w:hAnsi="標楷體" w:cs="Times New Roman"/>
          <w:b/>
          <w:sz w:val="32"/>
          <w:szCs w:val="32"/>
        </w:rPr>
      </w:pPr>
      <w:r w:rsidRPr="00C32D32">
        <w:rPr>
          <w:rFonts w:ascii="標楷體" w:eastAsia="標楷體" w:hAnsi="標楷體" w:cs="Times New Roman"/>
          <w:b/>
          <w:sz w:val="32"/>
          <w:szCs w:val="32"/>
        </w:rPr>
        <w:t>高醫校史暨南臺灣醫療史料館典藏品管理辦法</w:t>
      </w:r>
    </w:p>
    <w:p w:rsidR="008D1E0F" w:rsidRPr="00FE6DD7" w:rsidRDefault="008D1E0F" w:rsidP="00FE6DD7">
      <w:pPr>
        <w:spacing w:line="0" w:lineRule="atLeast"/>
        <w:ind w:firstLineChars="2693" w:firstLine="5386"/>
        <w:rPr>
          <w:rFonts w:ascii="Times New Roman" w:eastAsia="標楷體" w:hAnsi="Times New Roman" w:cs="Times New Roman"/>
          <w:sz w:val="20"/>
        </w:rPr>
      </w:pPr>
      <w:r w:rsidRPr="00FE6DD7">
        <w:rPr>
          <w:rFonts w:ascii="Times New Roman" w:eastAsia="標楷體" w:hAnsi="Times New Roman" w:cs="Times New Roman"/>
          <w:sz w:val="20"/>
        </w:rPr>
        <w:t xml:space="preserve">108.02.15 </w:t>
      </w:r>
      <w:r w:rsidRPr="00FE6DD7">
        <w:rPr>
          <w:rFonts w:ascii="Times New Roman" w:eastAsia="標楷體" w:hAnsi="Times New Roman" w:cs="Times New Roman"/>
          <w:sz w:val="20"/>
        </w:rPr>
        <w:t>第</w:t>
      </w:r>
      <w:r w:rsidRPr="00FE6DD7">
        <w:rPr>
          <w:rFonts w:ascii="Times New Roman" w:eastAsia="標楷體" w:hAnsi="Times New Roman" w:cs="Times New Roman"/>
          <w:sz w:val="20"/>
        </w:rPr>
        <w:t>1</w:t>
      </w:r>
      <w:r w:rsidRPr="00FE6DD7">
        <w:rPr>
          <w:rFonts w:ascii="Times New Roman" w:eastAsia="標楷體" w:hAnsi="Times New Roman" w:cs="Times New Roman"/>
          <w:sz w:val="20"/>
        </w:rPr>
        <w:t>次典委會會議通過</w:t>
      </w:r>
    </w:p>
    <w:p w:rsidR="008D1E0F" w:rsidRPr="00FE6DD7" w:rsidRDefault="00D7054F" w:rsidP="00FE6DD7">
      <w:pPr>
        <w:spacing w:afterLines="50" w:after="180" w:line="0" w:lineRule="atLeast"/>
        <w:ind w:firstLineChars="2693" w:firstLine="5386"/>
      </w:pPr>
      <w:r w:rsidRPr="00FE6DD7">
        <w:rPr>
          <w:rFonts w:ascii="Times New Roman" w:eastAsia="標楷體" w:hAnsi="Times New Roman" w:cs="Times New Roman"/>
          <w:sz w:val="20"/>
        </w:rPr>
        <w:t xml:space="preserve">108.03.07 </w:t>
      </w:r>
      <w:r w:rsidRPr="00FE6DD7">
        <w:rPr>
          <w:rFonts w:ascii="Times New Roman" w:eastAsia="標楷體" w:hAnsi="Times New Roman" w:cs="Times New Roman"/>
          <w:sz w:val="20"/>
        </w:rPr>
        <w:t>高醫史料館字第</w:t>
      </w:r>
      <w:r w:rsidRPr="00FE6DD7">
        <w:rPr>
          <w:rFonts w:ascii="Times New Roman" w:eastAsia="標楷體" w:hAnsi="Times New Roman" w:cs="Times New Roman"/>
          <w:sz w:val="20"/>
        </w:rPr>
        <w:t>108110074</w:t>
      </w:r>
      <w:r w:rsidR="00FE6DD7" w:rsidRPr="00FE6DD7">
        <w:rPr>
          <w:rFonts w:ascii="Times New Roman" w:eastAsia="標楷體" w:hAnsi="Times New Roman" w:cs="Times New Roman"/>
          <w:sz w:val="20"/>
        </w:rPr>
        <w:t>1</w:t>
      </w:r>
      <w:r w:rsidRPr="00FE6DD7">
        <w:rPr>
          <w:rFonts w:ascii="Times New Roman" w:eastAsia="標楷體" w:hAnsi="Times New Roman" w:cs="Times New Roman"/>
          <w:sz w:val="20"/>
        </w:rPr>
        <w:t>號函公布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647"/>
      </w:tblGrid>
      <w:tr w:rsidR="008D1E0F" w:rsidRPr="00FE6DD7" w:rsidTr="00B43D02"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本館為辦理典藏品管理、保存及維護等事宜，特訂定高醫校史暨南臺灣醫療史料館典藏品管理辦法（以下簡稱</w:t>
            </w:r>
            <w:bookmarkStart w:id="0" w:name="_GoBack"/>
            <w:bookmarkEnd w:id="0"/>
            <w:r w:rsidRPr="00FE6DD7">
              <w:rPr>
                <w:rFonts w:ascii="Times New Roman" w:eastAsia="標楷體" w:hAnsi="Times New Roman" w:cs="Times New Roman"/>
                <w:szCs w:val="24"/>
              </w:rPr>
              <w:t>本辦法）。</w:t>
            </w:r>
          </w:p>
        </w:tc>
      </w:tr>
      <w:tr w:rsidR="008D1E0F" w:rsidRPr="00FE6DD7" w:rsidTr="00B43D02"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本館因管理典藏品業務需要，特設典藏品委員會（以下簡稱典委會），負責審議本館典藏品相關事宜。典委會設置辦法另訂之。</w:t>
            </w:r>
          </w:p>
        </w:tc>
      </w:tr>
      <w:tr w:rsidR="008D1E0F" w:rsidRPr="00FE6DD7" w:rsidTr="00B43D02"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本辦法所稱典藏品者，係指符合本館蒐藏政策，經本館典委會審議通過後入藏，供本館典藏、研究、展示、教育推廣等用途之文物。</w:t>
            </w:r>
          </w:p>
        </w:tc>
      </w:tr>
      <w:tr w:rsidR="008D1E0F" w:rsidRPr="00FE6DD7" w:rsidTr="00B43D02"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本館典藏品之蒐藏原則如下：</w:t>
            </w:r>
          </w:p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一、性質符合本館蒐藏政策之規定。</w:t>
            </w:r>
          </w:p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二、來源明確、產權清楚或取得過程符合國家現行法令規定。</w:t>
            </w:r>
          </w:p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三、入藏本館後之使用或處置不得具有特殊限制條件。</w:t>
            </w:r>
          </w:p>
        </w:tc>
      </w:tr>
      <w:tr w:rsidR="008D1E0F" w:rsidRPr="00FE6DD7" w:rsidTr="00B43D02">
        <w:trPr>
          <w:trHeight w:val="2784"/>
        </w:trPr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本館典藏品之取得來源包括：</w:t>
            </w:r>
          </w:p>
          <w:p w:rsidR="008D1E0F" w:rsidRPr="00FE6DD7" w:rsidRDefault="008D1E0F" w:rsidP="00B43D02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一、轉移：指物件所有權由公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私立機構或本校其他單位無償讓與本館，或承接自本館前身高雄醫學大學校史館之典藏品。</w:t>
            </w:r>
          </w:p>
          <w:p w:rsidR="008D1E0F" w:rsidRPr="00FE6DD7" w:rsidRDefault="008D1E0F" w:rsidP="00B43D02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二、捐贈：由擁有所有權之公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私立機構或個人簽署「典藏品捐贈同意書」，無償贈與本館之典藏品。</w:t>
            </w:r>
          </w:p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三、採集：館方人員依本館蒐藏範圍蒐集而得之典藏品。</w:t>
            </w:r>
          </w:p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四、</w:t>
            </w:r>
            <w:r w:rsidRPr="00FE6DD7">
              <w:rPr>
                <w:rFonts w:ascii="Times New Roman" w:eastAsia="標楷體" w:hAnsi="Times New Roman" w:cs="Times New Roman"/>
                <w:kern w:val="3"/>
                <w:szCs w:val="24"/>
                <w:lang w:bidi="hi-IN"/>
              </w:rPr>
              <w:t>購買：指本館依「政府採購法」之採購程序採購之典藏品。</w:t>
            </w:r>
          </w:p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五、其他：非屬上述各款方式取得之典藏品。</w:t>
            </w:r>
          </w:p>
        </w:tc>
      </w:tr>
      <w:tr w:rsidR="008D1E0F" w:rsidRPr="00FE6DD7" w:rsidTr="00B43D02">
        <w:trPr>
          <w:trHeight w:val="652"/>
        </w:trPr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凡擬入藏本館之文物，需依文物性質填具本館「文物入藏申請表」，經典委會審議通過，並完成所有權轉移程序後，始得辦理典藏品入藏作業。</w:t>
            </w:r>
          </w:p>
        </w:tc>
      </w:tr>
      <w:tr w:rsidR="008D1E0F" w:rsidRPr="00FE6DD7" w:rsidTr="00B43D02"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本館入藏之文物經點交查核後，應辦理典藏品登錄作業</w:t>
            </w:r>
            <w:r w:rsidRPr="00FE6DD7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。相關作業內容依本館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「典藏品登錄作業要點」辦理。</w:t>
            </w:r>
          </w:p>
        </w:tc>
      </w:tr>
      <w:tr w:rsidR="008D1E0F" w:rsidRPr="00FE6DD7" w:rsidTr="00B43D02"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本館典藏品經典委員審議核定後得辦理註銷</w:t>
            </w:r>
            <w:r w:rsidRPr="00FE6DD7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，註銷條件與處置程序依本館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「典藏品註銷與處置作業要點」辦理。</w:t>
            </w:r>
          </w:p>
        </w:tc>
      </w:tr>
      <w:tr w:rsidR="008D1E0F" w:rsidRPr="00FE6DD7" w:rsidTr="00B43D02"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本館典藏品因辦理展覽、研究及教學之用途，得提供外借使用，惟極其珍貴或容易受損之典藏品以不出借為原則。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</w:tr>
      <w:tr w:rsidR="008D1E0F" w:rsidRPr="00FE6DD7" w:rsidTr="00B43D02"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本館典藏品之借用，依下列程序辦理：</w:t>
            </w:r>
          </w:p>
          <w:p w:rsidR="008D1E0F" w:rsidRPr="00FE6DD7" w:rsidRDefault="008D1E0F" w:rsidP="00B43D02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一、借用單位須於借出起始日前二個月來函敘明借用目的、時間、地點、文物名稱與數量、陳列方式、安全措施、運送時間及其他有關事項。</w:t>
            </w:r>
          </w:p>
          <w:p w:rsidR="008D1E0F" w:rsidRPr="00FE6DD7" w:rsidRDefault="008D1E0F" w:rsidP="00B43D02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二、來函公文經核准借出者，須與本館協議簽署「典藏品借展契約書」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一式兩份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，同意書中所列雙方權利義務及損害賠償事項後，始得借出。</w:t>
            </w:r>
          </w:p>
          <w:p w:rsidR="008D1E0F" w:rsidRPr="00FE6DD7" w:rsidRDefault="008D1E0F" w:rsidP="00B43D02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三、借用單位應對借出品辦理保險，條款中對於保險標的物之運送需規範為「牆至牆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(wall to wall)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」，並以本館為唯一之保險受益人或為被保險人，投保完竣後應提交保單乙份予本館收執。</w:t>
            </w:r>
          </w:p>
          <w:p w:rsidR="008D1E0F" w:rsidRPr="00FE6DD7" w:rsidRDefault="008D1E0F" w:rsidP="00B43D02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四、借出品之出庫與歸還均需由本館與借出單位進行點交，確認數量及狀況皆無誤後，方才完成出庫與歸還。</w:t>
            </w:r>
          </w:p>
        </w:tc>
      </w:tr>
      <w:tr w:rsidR="008D1E0F" w:rsidRPr="00FE6DD7" w:rsidTr="00B43D02"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lastRenderedPageBreak/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本館典藏品借用以不超過六個月為限，如有延長必要應於歸還期限前一個月來函申請，至多得酌予延長四個月。惟有特殊事由者，經行政程序核定，得不受四個月期限之限制。</w:t>
            </w:r>
          </w:p>
        </w:tc>
      </w:tr>
      <w:tr w:rsidR="008D1E0F" w:rsidRPr="00FE6DD7" w:rsidTr="00B43D02"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本館典藏品於借用期間內，如有違反借用目的或危及典藏品安全之虞，本館得立即通知並取回借出之典藏品。</w:t>
            </w:r>
          </w:p>
        </w:tc>
      </w:tr>
      <w:tr w:rsidR="008D1E0F" w:rsidRPr="00FE6DD7" w:rsidTr="00B43D02"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本館代為管理之託管品，得暫時存放於館內。託管品之管理維護作業依本館「託管品管理要點」辦理。</w:t>
            </w:r>
          </w:p>
        </w:tc>
      </w:tr>
      <w:tr w:rsidR="008D1E0F" w:rsidRPr="00FE6DD7" w:rsidTr="00B43D02"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本館典藏之數位圖像資料，僅供個人或機關團體於非營利用途借用。</w:t>
            </w:r>
          </w:p>
        </w:tc>
      </w:tr>
      <w:tr w:rsidR="008D1E0F" w:rsidRPr="00FE6DD7" w:rsidTr="00B43D02"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欲借用本館數位圖像資料者，應填具「高雄醫學大學照片借用申請表」，經行政程序核定後始得索取借用。</w:t>
            </w:r>
          </w:p>
        </w:tc>
      </w:tr>
      <w:tr w:rsidR="008D1E0F" w:rsidRPr="00FE6DD7" w:rsidTr="00B43D02"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本館數位圖像資料之借用僅限該次申請事由載明內容。使用目的完成後，借用者應立即將所借用之數位圖像資料刪除。</w:t>
            </w:r>
          </w:p>
        </w:tc>
      </w:tr>
      <w:tr w:rsidR="008D1E0F" w:rsidRPr="00FE6DD7" w:rsidTr="00B43D02"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17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經同意借用之數位圖像資料，公開使用時應標註「高醫校史暨南臺灣醫療史料館提供」字樣。</w:t>
            </w:r>
          </w:p>
        </w:tc>
      </w:tr>
      <w:tr w:rsidR="008D1E0F" w:rsidRPr="00FE6DD7" w:rsidTr="00B43D02"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本辦法相關附件如下，各附件必要時得隨時修正。</w:t>
            </w:r>
          </w:p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一、「典藏品捐贈同意書」</w:t>
            </w:r>
          </w:p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二、「文物入藏申請表」</w:t>
            </w:r>
          </w:p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三、「典藏品借展契約書」</w:t>
            </w:r>
          </w:p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四、「高雄醫學大學照片借用申請表」</w:t>
            </w:r>
          </w:p>
        </w:tc>
      </w:tr>
      <w:tr w:rsidR="008D1E0F" w:rsidRPr="00FE6DD7" w:rsidTr="00B43D02">
        <w:tc>
          <w:tcPr>
            <w:tcW w:w="1242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19</w:t>
            </w:r>
            <w:r w:rsidRPr="00FE6DD7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647" w:type="dxa"/>
          </w:tcPr>
          <w:p w:rsidR="008D1E0F" w:rsidRPr="00FE6DD7" w:rsidRDefault="008D1E0F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E6DD7">
              <w:rPr>
                <w:rFonts w:ascii="Times New Roman" w:eastAsia="標楷體" w:hAnsi="Times New Roman" w:cs="Times New Roman"/>
                <w:szCs w:val="24"/>
              </w:rPr>
              <w:t>本辦法經本館典藏品委員會會議通過，陳請校長核定後，自公布日起實施，修正時亦同。</w:t>
            </w:r>
          </w:p>
        </w:tc>
      </w:tr>
    </w:tbl>
    <w:p w:rsidR="00420742" w:rsidRPr="008D1E0F" w:rsidRDefault="00420742" w:rsidP="008D1E0F"/>
    <w:sectPr w:rsidR="00420742" w:rsidRPr="008D1E0F" w:rsidSect="00DB4B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F65" w:rsidRDefault="00ED7F65" w:rsidP="00D7054F">
      <w:r>
        <w:separator/>
      </w:r>
    </w:p>
  </w:endnote>
  <w:endnote w:type="continuationSeparator" w:id="0">
    <w:p w:rsidR="00ED7F65" w:rsidRDefault="00ED7F65" w:rsidP="00D7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F65" w:rsidRDefault="00ED7F65" w:rsidP="00D7054F">
      <w:r>
        <w:separator/>
      </w:r>
    </w:p>
  </w:footnote>
  <w:footnote w:type="continuationSeparator" w:id="0">
    <w:p w:rsidR="00ED7F65" w:rsidRDefault="00ED7F65" w:rsidP="00D70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F2"/>
    <w:rsid w:val="00241048"/>
    <w:rsid w:val="00420742"/>
    <w:rsid w:val="008D1E0F"/>
    <w:rsid w:val="00D7054F"/>
    <w:rsid w:val="00D82038"/>
    <w:rsid w:val="00DB4BF2"/>
    <w:rsid w:val="00ED7F65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A636C0-8630-4F2A-AD37-1204EDA8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05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5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5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54F"/>
    <w:rPr>
      <w:sz w:val="20"/>
      <w:szCs w:val="20"/>
    </w:rPr>
  </w:style>
  <w:style w:type="character" w:styleId="a8">
    <w:name w:val="Hyperlink"/>
    <w:basedOn w:val="a0"/>
    <w:uiPriority w:val="99"/>
    <w:unhideWhenUsed/>
    <w:rsid w:val="00D70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F752-603D-4EAB-8D3C-4B14652D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1357</Characters>
  <Application>Microsoft Office Word</Application>
  <DocSecurity>0</DocSecurity>
  <Lines>11</Lines>
  <Paragraphs>3</Paragraphs>
  <ScaleCrop>false</ScaleCrop>
  <Company>SYNNEX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2019-02-26T08:31:00Z</cp:lastPrinted>
  <dcterms:created xsi:type="dcterms:W3CDTF">2019-02-26T08:32:00Z</dcterms:created>
  <dcterms:modified xsi:type="dcterms:W3CDTF">2019-03-12T01:00:00Z</dcterms:modified>
</cp:coreProperties>
</file>