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C10" w:rsidRPr="00E03923" w:rsidRDefault="00C0159A" w:rsidP="00BF1436">
      <w:pPr>
        <w:snapToGrid w:val="0"/>
        <w:spacing w:line="240" w:lineRule="auto"/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b/>
          <w:sz w:val="36"/>
          <w:szCs w:val="28"/>
        </w:rPr>
        <w:t>高雄醫學大學藥學系臨床藥學碩士班</w:t>
      </w:r>
      <w:r w:rsidR="004A2F3C">
        <w:rPr>
          <w:rFonts w:ascii="標楷體" w:eastAsia="標楷體" w:hAnsi="標楷體"/>
          <w:b/>
          <w:sz w:val="36"/>
          <w:szCs w:val="28"/>
        </w:rPr>
        <w:br/>
      </w:r>
      <w:r w:rsidR="00D63C10" w:rsidRPr="00E03923">
        <w:rPr>
          <w:rFonts w:ascii="標楷體" w:eastAsia="標楷體" w:hAnsi="標楷體" w:hint="eastAsia"/>
          <w:b/>
          <w:sz w:val="36"/>
          <w:szCs w:val="28"/>
        </w:rPr>
        <w:t>研究生績優獎學金審查標準</w:t>
      </w:r>
    </w:p>
    <w:p w:rsidR="00BF1436" w:rsidRDefault="00BF1436" w:rsidP="00BF1436">
      <w:pPr>
        <w:snapToGrid w:val="0"/>
        <w:spacing w:line="240" w:lineRule="auto"/>
        <w:jc w:val="right"/>
        <w:rPr>
          <w:rFonts w:eastAsia="標楷體"/>
          <w:sz w:val="16"/>
          <w:szCs w:val="16"/>
        </w:rPr>
      </w:pPr>
    </w:p>
    <w:p w:rsidR="00D63C10" w:rsidRDefault="00D63C10" w:rsidP="00BF1436">
      <w:pPr>
        <w:snapToGrid w:val="0"/>
        <w:spacing w:line="240" w:lineRule="auto"/>
        <w:jc w:val="right"/>
        <w:rPr>
          <w:rFonts w:eastAsia="標楷體" w:hAnsi="標楷體"/>
          <w:sz w:val="16"/>
          <w:szCs w:val="16"/>
        </w:rPr>
      </w:pPr>
      <w:r>
        <w:rPr>
          <w:rFonts w:eastAsia="標楷體" w:hint="eastAsia"/>
          <w:sz w:val="16"/>
          <w:szCs w:val="16"/>
        </w:rPr>
        <w:t>101</w:t>
      </w:r>
      <w:r w:rsidRPr="00A45BB6">
        <w:rPr>
          <w:rFonts w:eastAsia="標楷體"/>
          <w:sz w:val="16"/>
          <w:szCs w:val="16"/>
        </w:rPr>
        <w:t>.</w:t>
      </w:r>
      <w:r>
        <w:rPr>
          <w:rFonts w:eastAsia="標楷體" w:hint="eastAsia"/>
          <w:sz w:val="16"/>
          <w:szCs w:val="16"/>
        </w:rPr>
        <w:t>11</w:t>
      </w:r>
      <w:r w:rsidRPr="00A45BB6">
        <w:rPr>
          <w:rFonts w:eastAsia="標楷體"/>
          <w:sz w:val="16"/>
          <w:szCs w:val="16"/>
        </w:rPr>
        <w:t>.</w:t>
      </w:r>
      <w:r>
        <w:rPr>
          <w:rFonts w:eastAsia="標楷體" w:hint="eastAsia"/>
          <w:sz w:val="16"/>
          <w:szCs w:val="16"/>
        </w:rPr>
        <w:t>14 101</w:t>
      </w:r>
      <w:r w:rsidRPr="00A45BB6">
        <w:rPr>
          <w:rFonts w:eastAsia="標楷體" w:hAnsi="標楷體"/>
          <w:sz w:val="16"/>
          <w:szCs w:val="16"/>
        </w:rPr>
        <w:t>學年度</w:t>
      </w:r>
      <w:r>
        <w:rPr>
          <w:rFonts w:eastAsia="標楷體" w:hAnsi="標楷體"/>
          <w:sz w:val="16"/>
          <w:szCs w:val="16"/>
        </w:rPr>
        <w:t>臨床藥學研究所</w:t>
      </w:r>
      <w:r w:rsidRPr="00A45BB6">
        <w:rPr>
          <w:rFonts w:eastAsia="標楷體" w:hAnsi="標楷體"/>
          <w:sz w:val="16"/>
          <w:szCs w:val="16"/>
        </w:rPr>
        <w:t>第</w:t>
      </w:r>
      <w:r>
        <w:rPr>
          <w:rFonts w:eastAsia="標楷體" w:hAnsi="標楷體" w:hint="eastAsia"/>
          <w:sz w:val="16"/>
          <w:szCs w:val="16"/>
        </w:rPr>
        <w:t>3</w:t>
      </w:r>
      <w:r w:rsidRPr="00A45BB6">
        <w:rPr>
          <w:rFonts w:eastAsia="標楷體" w:hAnsi="標楷體"/>
          <w:sz w:val="16"/>
          <w:szCs w:val="16"/>
        </w:rPr>
        <w:t>次</w:t>
      </w:r>
      <w:r>
        <w:rPr>
          <w:rFonts w:eastAsia="標楷體" w:hAnsi="標楷體"/>
          <w:sz w:val="16"/>
          <w:szCs w:val="16"/>
        </w:rPr>
        <w:t>所務暨第</w:t>
      </w:r>
      <w:r>
        <w:rPr>
          <w:rFonts w:eastAsia="標楷體" w:hAnsi="標楷體" w:hint="eastAsia"/>
          <w:sz w:val="16"/>
          <w:szCs w:val="16"/>
        </w:rPr>
        <w:t>2</w:t>
      </w:r>
      <w:r>
        <w:rPr>
          <w:rFonts w:eastAsia="標楷體" w:hAnsi="標楷體" w:hint="eastAsia"/>
          <w:sz w:val="16"/>
          <w:szCs w:val="16"/>
        </w:rPr>
        <w:t>次課程</w:t>
      </w:r>
      <w:r w:rsidRPr="00A45BB6">
        <w:rPr>
          <w:rFonts w:eastAsia="標楷體" w:hAnsi="標楷體"/>
          <w:sz w:val="16"/>
          <w:szCs w:val="16"/>
        </w:rPr>
        <w:t>會議通過</w:t>
      </w:r>
    </w:p>
    <w:p w:rsidR="00526544" w:rsidRDefault="00526544" w:rsidP="00526544">
      <w:pPr>
        <w:wordWrap w:val="0"/>
        <w:snapToGrid w:val="0"/>
        <w:spacing w:line="240" w:lineRule="auto"/>
        <w:jc w:val="right"/>
        <w:rPr>
          <w:rFonts w:eastAsia="標楷體" w:hAnsi="標楷體"/>
          <w:sz w:val="16"/>
          <w:szCs w:val="16"/>
        </w:rPr>
      </w:pPr>
      <w:r>
        <w:rPr>
          <w:rFonts w:eastAsia="標楷體" w:hAnsi="標楷體" w:hint="eastAsia"/>
          <w:sz w:val="16"/>
          <w:szCs w:val="16"/>
        </w:rPr>
        <w:t>102.</w:t>
      </w:r>
      <w:r w:rsidR="00FC11B9">
        <w:rPr>
          <w:rFonts w:eastAsia="標楷體" w:hAnsi="標楷體"/>
          <w:sz w:val="16"/>
          <w:szCs w:val="16"/>
        </w:rPr>
        <w:t>0</w:t>
      </w:r>
      <w:r>
        <w:rPr>
          <w:rFonts w:eastAsia="標楷體" w:hAnsi="標楷體" w:hint="eastAsia"/>
          <w:sz w:val="16"/>
          <w:szCs w:val="16"/>
        </w:rPr>
        <w:t>9.25 102</w:t>
      </w:r>
      <w:r>
        <w:rPr>
          <w:rFonts w:eastAsia="標楷體" w:hAnsi="標楷體" w:hint="eastAsia"/>
          <w:sz w:val="16"/>
          <w:szCs w:val="16"/>
        </w:rPr>
        <w:t>學年度藥學系第</w:t>
      </w:r>
      <w:r>
        <w:rPr>
          <w:rFonts w:eastAsia="標楷體" w:hAnsi="標楷體" w:hint="eastAsia"/>
          <w:sz w:val="16"/>
          <w:szCs w:val="16"/>
        </w:rPr>
        <w:t>1</w:t>
      </w:r>
      <w:r>
        <w:rPr>
          <w:rFonts w:eastAsia="標楷體" w:hAnsi="標楷體" w:hint="eastAsia"/>
          <w:sz w:val="16"/>
          <w:szCs w:val="16"/>
        </w:rPr>
        <w:t>次研究生考核委員會通過</w:t>
      </w:r>
    </w:p>
    <w:p w:rsidR="00526544" w:rsidRDefault="00526544" w:rsidP="00526544">
      <w:pPr>
        <w:wordWrap w:val="0"/>
        <w:snapToGrid w:val="0"/>
        <w:spacing w:line="240" w:lineRule="auto"/>
        <w:jc w:val="right"/>
        <w:rPr>
          <w:rFonts w:eastAsia="標楷體" w:hAnsi="標楷體"/>
          <w:sz w:val="16"/>
          <w:szCs w:val="16"/>
        </w:rPr>
      </w:pPr>
      <w:r>
        <w:rPr>
          <w:rFonts w:eastAsia="標楷體" w:hAnsi="標楷體" w:hint="eastAsia"/>
          <w:sz w:val="16"/>
          <w:szCs w:val="16"/>
        </w:rPr>
        <w:t>103.08.11 103</w:t>
      </w:r>
      <w:r>
        <w:rPr>
          <w:rFonts w:eastAsia="標楷體" w:hAnsi="標楷體" w:hint="eastAsia"/>
          <w:sz w:val="16"/>
          <w:szCs w:val="16"/>
        </w:rPr>
        <w:t>學年度藥學系第</w:t>
      </w:r>
      <w:r>
        <w:rPr>
          <w:rFonts w:eastAsia="標楷體" w:hAnsi="標楷體" w:hint="eastAsia"/>
          <w:sz w:val="16"/>
          <w:szCs w:val="16"/>
        </w:rPr>
        <w:t>1</w:t>
      </w:r>
      <w:r>
        <w:rPr>
          <w:rFonts w:eastAsia="標楷體" w:hAnsi="標楷體" w:hint="eastAsia"/>
          <w:sz w:val="16"/>
          <w:szCs w:val="16"/>
        </w:rPr>
        <w:t>次系務會議通過</w:t>
      </w:r>
    </w:p>
    <w:p w:rsidR="00C2752E" w:rsidRDefault="00C2752E" w:rsidP="00C2752E">
      <w:pPr>
        <w:wordWrap w:val="0"/>
        <w:snapToGrid w:val="0"/>
        <w:spacing w:line="240" w:lineRule="auto"/>
        <w:jc w:val="right"/>
        <w:rPr>
          <w:rFonts w:eastAsia="標楷體" w:hAnsi="標楷體"/>
          <w:sz w:val="16"/>
          <w:szCs w:val="16"/>
        </w:rPr>
      </w:pPr>
      <w:r>
        <w:rPr>
          <w:rFonts w:eastAsia="標楷體" w:hint="eastAsia"/>
          <w:sz w:val="16"/>
          <w:szCs w:val="16"/>
        </w:rPr>
        <w:t>110.11.11</w:t>
      </w:r>
      <w:r>
        <w:rPr>
          <w:rFonts w:eastAsia="標楷體"/>
          <w:sz w:val="16"/>
          <w:szCs w:val="16"/>
        </w:rPr>
        <w:t xml:space="preserve"> </w:t>
      </w:r>
      <w:r>
        <w:rPr>
          <w:rFonts w:eastAsia="標楷體" w:hAnsi="標楷體" w:hint="eastAsia"/>
          <w:sz w:val="16"/>
          <w:szCs w:val="16"/>
        </w:rPr>
        <w:t>110</w:t>
      </w:r>
      <w:r>
        <w:rPr>
          <w:rFonts w:eastAsia="標楷體" w:hAnsi="標楷體" w:hint="eastAsia"/>
          <w:sz w:val="16"/>
          <w:szCs w:val="16"/>
        </w:rPr>
        <w:t>學年度藥學系第</w:t>
      </w:r>
      <w:r>
        <w:rPr>
          <w:rFonts w:eastAsia="標楷體" w:hAnsi="標楷體" w:hint="eastAsia"/>
          <w:sz w:val="16"/>
          <w:szCs w:val="16"/>
        </w:rPr>
        <w:t>2</w:t>
      </w:r>
      <w:r>
        <w:rPr>
          <w:rFonts w:eastAsia="標楷體" w:hAnsi="標楷體" w:hint="eastAsia"/>
          <w:sz w:val="16"/>
          <w:szCs w:val="16"/>
        </w:rPr>
        <w:t>次研究生考核委員會議通過</w:t>
      </w:r>
    </w:p>
    <w:p w:rsidR="00FC11B9" w:rsidRPr="00FC11B9" w:rsidRDefault="00FC11B9" w:rsidP="00FC11B9">
      <w:pPr>
        <w:snapToGrid w:val="0"/>
        <w:spacing w:line="240" w:lineRule="auto"/>
        <w:jc w:val="right"/>
        <w:rPr>
          <w:rFonts w:eastAsia="標楷體"/>
          <w:sz w:val="16"/>
          <w:szCs w:val="16"/>
        </w:rPr>
      </w:pPr>
      <w:r w:rsidRPr="00FC11B9">
        <w:rPr>
          <w:rFonts w:eastAsia="標楷體" w:hAnsi="標楷體" w:hint="eastAsia"/>
          <w:sz w:val="16"/>
          <w:szCs w:val="16"/>
        </w:rPr>
        <w:t>111.03.28 110</w:t>
      </w:r>
      <w:r w:rsidRPr="00FC11B9">
        <w:rPr>
          <w:rFonts w:eastAsia="標楷體" w:hAnsi="標楷體" w:hint="eastAsia"/>
          <w:sz w:val="16"/>
          <w:szCs w:val="16"/>
        </w:rPr>
        <w:t>學年度藥學系第</w:t>
      </w:r>
      <w:r w:rsidRPr="00FC11B9">
        <w:rPr>
          <w:rFonts w:eastAsia="標楷體" w:hAnsi="標楷體" w:hint="eastAsia"/>
          <w:sz w:val="16"/>
          <w:szCs w:val="16"/>
        </w:rPr>
        <w:t>6</w:t>
      </w:r>
      <w:r w:rsidRPr="00FC11B9">
        <w:rPr>
          <w:rFonts w:eastAsia="標楷體" w:hAnsi="標楷體" w:hint="eastAsia"/>
          <w:sz w:val="16"/>
          <w:szCs w:val="16"/>
        </w:rPr>
        <w:t>次系務會議通過</w:t>
      </w:r>
    </w:p>
    <w:p w:rsidR="00D63C10" w:rsidRPr="007E422F" w:rsidRDefault="007E422F" w:rsidP="00BF1436">
      <w:pPr>
        <w:snapToGrid w:val="0"/>
        <w:spacing w:line="240" w:lineRule="auto"/>
        <w:jc w:val="right"/>
        <w:rPr>
          <w:rFonts w:ascii="標楷體" w:eastAsia="標楷體" w:hAnsi="標楷體"/>
          <w:sz w:val="16"/>
          <w:szCs w:val="16"/>
        </w:rPr>
      </w:pPr>
      <w:r w:rsidRPr="007E422F">
        <w:rPr>
          <w:rFonts w:eastAsia="標楷體" w:hint="eastAsia"/>
          <w:sz w:val="16"/>
          <w:szCs w:val="16"/>
        </w:rPr>
        <w:t>111.05.30</w:t>
      </w:r>
      <w:r w:rsidRPr="007E422F">
        <w:rPr>
          <w:rFonts w:eastAsia="標楷體"/>
          <w:sz w:val="16"/>
          <w:szCs w:val="16"/>
        </w:rPr>
        <w:t xml:space="preserve"> </w:t>
      </w:r>
      <w:r w:rsidRPr="007E422F">
        <w:rPr>
          <w:rFonts w:eastAsia="標楷體" w:hint="eastAsia"/>
          <w:sz w:val="16"/>
          <w:szCs w:val="16"/>
        </w:rPr>
        <w:t>高醫系</w:t>
      </w:r>
      <w:r w:rsidRPr="007E422F">
        <w:rPr>
          <w:rFonts w:eastAsia="標楷體" w:hint="eastAsia"/>
          <w:sz w:val="16"/>
          <w:szCs w:val="16"/>
        </w:rPr>
        <w:t>藥字</w:t>
      </w:r>
      <w:r w:rsidRPr="007E422F">
        <w:rPr>
          <w:rFonts w:eastAsia="標楷體" w:hint="eastAsia"/>
          <w:sz w:val="16"/>
          <w:szCs w:val="16"/>
        </w:rPr>
        <w:t>第</w:t>
      </w:r>
      <w:r w:rsidRPr="007E422F">
        <w:rPr>
          <w:rFonts w:eastAsia="標楷體" w:hint="eastAsia"/>
          <w:sz w:val="16"/>
          <w:szCs w:val="16"/>
        </w:rPr>
        <w:t>1111101967</w:t>
      </w:r>
      <w:r w:rsidRPr="007E422F">
        <w:rPr>
          <w:rFonts w:eastAsia="標楷體" w:hint="eastAsia"/>
          <w:sz w:val="16"/>
          <w:szCs w:val="16"/>
        </w:rPr>
        <w:t>號函公布</w:t>
      </w:r>
    </w:p>
    <w:p w:rsidR="00D63C10" w:rsidRPr="00324CAD" w:rsidRDefault="00D63C10" w:rsidP="00BF1436">
      <w:pPr>
        <w:snapToGrid w:val="0"/>
        <w:spacing w:line="240" w:lineRule="auto"/>
        <w:jc w:val="right"/>
        <w:rPr>
          <w:rFonts w:ascii="標楷體" w:eastAsia="標楷體" w:hAnsi="標楷體"/>
          <w:sz w:val="16"/>
          <w:szCs w:val="16"/>
        </w:rPr>
      </w:pPr>
    </w:p>
    <w:p w:rsidR="00D63C10" w:rsidRPr="008A3D9D" w:rsidRDefault="00FC11B9" w:rsidP="00BF1436">
      <w:pPr>
        <w:snapToGrid w:val="0"/>
        <w:spacing w:line="240" w:lineRule="auto"/>
        <w:jc w:val="both"/>
        <w:rPr>
          <w:rFonts w:eastAsia="標楷體"/>
          <w:sz w:val="28"/>
          <w:szCs w:val="28"/>
        </w:rPr>
      </w:pPr>
      <w:r w:rsidRPr="00ED3039">
        <w:rPr>
          <w:rFonts w:ascii="標楷體" w:eastAsia="標楷體" w:hAnsi="標楷體" w:hint="eastAsia"/>
          <w:sz w:val="28"/>
          <w:szCs w:val="28"/>
          <w:u w:val="single"/>
        </w:rPr>
        <w:t>第1</w:t>
      </w:r>
      <w:r w:rsidR="002F7739" w:rsidRPr="00ED3039">
        <w:rPr>
          <w:rFonts w:ascii="標楷體" w:eastAsia="標楷體" w:hAnsi="標楷體" w:hint="eastAsia"/>
          <w:sz w:val="28"/>
          <w:szCs w:val="28"/>
          <w:u w:val="single"/>
        </w:rPr>
        <w:t>條</w:t>
      </w:r>
      <w:r w:rsidR="002F7739">
        <w:rPr>
          <w:rFonts w:eastAsia="標楷體" w:hint="eastAsia"/>
          <w:sz w:val="28"/>
          <w:szCs w:val="28"/>
        </w:rPr>
        <w:t xml:space="preserve"> </w:t>
      </w:r>
      <w:r w:rsidR="00D63C10" w:rsidRPr="008A3D9D">
        <w:rPr>
          <w:rFonts w:eastAsia="標楷體"/>
          <w:sz w:val="28"/>
          <w:szCs w:val="28"/>
        </w:rPr>
        <w:t>名額依學務處當年度核定人數之規定辦理。</w:t>
      </w:r>
    </w:p>
    <w:p w:rsidR="002F7739" w:rsidRPr="002F7739" w:rsidRDefault="00FC11B9" w:rsidP="002F7739">
      <w:pPr>
        <w:snapToGrid w:val="0"/>
        <w:rPr>
          <w:rFonts w:ascii="標楷體" w:eastAsia="標楷體" w:hAnsi="標楷體"/>
          <w:color w:val="FF0000"/>
          <w:sz w:val="28"/>
          <w:szCs w:val="28"/>
          <w:u w:val="single"/>
        </w:rPr>
      </w:pPr>
      <w:r w:rsidRPr="00ED3039">
        <w:rPr>
          <w:rFonts w:ascii="標楷體" w:eastAsia="標楷體" w:hAnsi="標楷體" w:hint="eastAsia"/>
          <w:sz w:val="28"/>
          <w:szCs w:val="28"/>
          <w:u w:val="single"/>
        </w:rPr>
        <w:t>第2</w:t>
      </w:r>
      <w:r w:rsidR="002F7739" w:rsidRPr="00ED3039">
        <w:rPr>
          <w:rFonts w:ascii="標楷體" w:eastAsia="標楷體" w:hAnsi="標楷體" w:hint="eastAsia"/>
          <w:sz w:val="28"/>
          <w:szCs w:val="28"/>
          <w:u w:val="single"/>
        </w:rPr>
        <w:t>條</w:t>
      </w:r>
      <w:r w:rsidR="002F7739" w:rsidRPr="00ED64C3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2F7739" w:rsidRPr="002F7739">
        <w:rPr>
          <w:rFonts w:eastAsia="標楷體"/>
          <w:sz w:val="28"/>
          <w:szCs w:val="28"/>
        </w:rPr>
        <w:t>本碩士班研究生績優獎學金審查標準如下：</w:t>
      </w:r>
    </w:p>
    <w:p w:rsidR="002F7739" w:rsidRPr="002F7739" w:rsidRDefault="002F7739" w:rsidP="002F7739">
      <w:pPr>
        <w:snapToGrid w:val="0"/>
        <w:spacing w:line="240" w:lineRule="auto"/>
        <w:textAlignment w:val="auto"/>
        <w:rPr>
          <w:rFonts w:eastAsia="標楷體"/>
          <w:sz w:val="28"/>
          <w:szCs w:val="28"/>
        </w:rPr>
      </w:pPr>
      <w:r w:rsidRPr="002F7739">
        <w:rPr>
          <w:rFonts w:eastAsia="標楷體" w:hint="eastAsia"/>
          <w:color w:val="FF0000"/>
          <w:sz w:val="28"/>
          <w:szCs w:val="28"/>
        </w:rPr>
        <w:t xml:space="preserve">   </w:t>
      </w:r>
      <w:r w:rsidRPr="00ED3039">
        <w:rPr>
          <w:rFonts w:eastAsia="標楷體" w:hint="eastAsia"/>
          <w:sz w:val="28"/>
          <w:szCs w:val="28"/>
          <w:u w:val="single"/>
        </w:rPr>
        <w:t>一</w:t>
      </w:r>
      <w:r w:rsidRPr="00ED3039">
        <w:rPr>
          <w:rFonts w:ascii="標楷體" w:eastAsia="標楷體" w:hAnsi="標楷體" w:hint="eastAsia"/>
          <w:sz w:val="28"/>
          <w:szCs w:val="28"/>
          <w:u w:val="single"/>
        </w:rPr>
        <w:t>、</w:t>
      </w:r>
      <w:r w:rsidRPr="002F7739">
        <w:rPr>
          <w:rFonts w:eastAsia="標楷體"/>
          <w:sz w:val="28"/>
          <w:szCs w:val="28"/>
        </w:rPr>
        <w:t>操行成績</w:t>
      </w:r>
      <w:r w:rsidRPr="002F7739">
        <w:rPr>
          <w:rFonts w:eastAsia="標楷體"/>
          <w:sz w:val="28"/>
          <w:szCs w:val="28"/>
        </w:rPr>
        <w:t>85</w:t>
      </w:r>
      <w:r w:rsidRPr="002F7739">
        <w:rPr>
          <w:rFonts w:eastAsia="標楷體"/>
          <w:sz w:val="28"/>
          <w:szCs w:val="28"/>
        </w:rPr>
        <w:t>分以上。</w:t>
      </w:r>
    </w:p>
    <w:p w:rsidR="002F7739" w:rsidRPr="002F7739" w:rsidRDefault="002F7739" w:rsidP="002F7739">
      <w:pPr>
        <w:snapToGrid w:val="0"/>
        <w:spacing w:line="240" w:lineRule="auto"/>
        <w:textAlignment w:val="auto"/>
        <w:rPr>
          <w:rFonts w:eastAsia="標楷體"/>
          <w:sz w:val="28"/>
          <w:szCs w:val="28"/>
        </w:rPr>
      </w:pPr>
      <w:r w:rsidRPr="002F7739">
        <w:rPr>
          <w:rFonts w:eastAsia="標楷體" w:hint="eastAsia"/>
          <w:color w:val="FF0000"/>
          <w:sz w:val="28"/>
          <w:szCs w:val="28"/>
        </w:rPr>
        <w:t xml:space="preserve">   </w:t>
      </w:r>
      <w:r w:rsidRPr="00ED3039">
        <w:rPr>
          <w:rFonts w:eastAsia="標楷體" w:hint="eastAsia"/>
          <w:sz w:val="28"/>
          <w:szCs w:val="28"/>
          <w:u w:val="single"/>
        </w:rPr>
        <w:t>二</w:t>
      </w:r>
      <w:r w:rsidRPr="00ED3039">
        <w:rPr>
          <w:rFonts w:ascii="標楷體" w:eastAsia="標楷體" w:hAnsi="標楷體" w:hint="eastAsia"/>
          <w:sz w:val="28"/>
          <w:szCs w:val="28"/>
          <w:u w:val="single"/>
        </w:rPr>
        <w:t>、</w:t>
      </w:r>
      <w:r w:rsidRPr="002F7739">
        <w:rPr>
          <w:rFonts w:eastAsia="標楷體"/>
          <w:sz w:val="28"/>
          <w:szCs w:val="28"/>
        </w:rPr>
        <w:t>評比標準以前一學期之學業平均成績為準。</w:t>
      </w:r>
    </w:p>
    <w:p w:rsidR="002F7739" w:rsidRDefault="002F7739" w:rsidP="002F7739">
      <w:pPr>
        <w:snapToGrid w:val="0"/>
        <w:spacing w:line="240" w:lineRule="auto"/>
        <w:textAlignment w:val="auto"/>
        <w:rPr>
          <w:rFonts w:eastAsia="標楷體"/>
          <w:sz w:val="28"/>
          <w:szCs w:val="28"/>
        </w:rPr>
      </w:pPr>
      <w:r w:rsidRPr="002F7739">
        <w:rPr>
          <w:rFonts w:eastAsia="標楷體" w:hint="eastAsia"/>
          <w:color w:val="FF0000"/>
          <w:sz w:val="28"/>
          <w:szCs w:val="28"/>
        </w:rPr>
        <w:t xml:space="preserve">   </w:t>
      </w:r>
      <w:r w:rsidRPr="00ED3039">
        <w:rPr>
          <w:rFonts w:eastAsia="標楷體" w:hint="eastAsia"/>
          <w:sz w:val="28"/>
          <w:szCs w:val="28"/>
          <w:u w:val="single"/>
        </w:rPr>
        <w:t>三</w:t>
      </w:r>
      <w:r w:rsidRPr="00ED3039">
        <w:rPr>
          <w:rFonts w:ascii="標楷體" w:eastAsia="標楷體" w:hAnsi="標楷體" w:hint="eastAsia"/>
          <w:sz w:val="28"/>
          <w:szCs w:val="28"/>
          <w:u w:val="single"/>
        </w:rPr>
        <w:t>、</w:t>
      </w:r>
      <w:r w:rsidRPr="002F7739">
        <w:rPr>
          <w:rFonts w:eastAsia="標楷體"/>
          <w:sz w:val="28"/>
          <w:szCs w:val="28"/>
        </w:rPr>
        <w:t>每學年的第</w:t>
      </w:r>
      <w:r w:rsidRPr="002F7739">
        <w:rPr>
          <w:rFonts w:eastAsia="標楷體"/>
          <w:sz w:val="28"/>
          <w:szCs w:val="28"/>
        </w:rPr>
        <w:t>1</w:t>
      </w:r>
      <w:r w:rsidRPr="002F7739">
        <w:rPr>
          <w:rFonts w:eastAsia="標楷體"/>
          <w:sz w:val="28"/>
          <w:szCs w:val="28"/>
        </w:rPr>
        <w:t>學期獎學金由碩士班二年級</w:t>
      </w:r>
      <w:r w:rsidRPr="00ED3039">
        <w:rPr>
          <w:rFonts w:eastAsia="標楷體" w:hint="eastAsia"/>
          <w:sz w:val="28"/>
          <w:szCs w:val="28"/>
          <w:u w:val="single"/>
        </w:rPr>
        <w:t>及提早入學碩一</w:t>
      </w:r>
      <w:r w:rsidRPr="002F7739">
        <w:rPr>
          <w:rFonts w:eastAsia="標楷體"/>
          <w:sz w:val="28"/>
          <w:szCs w:val="28"/>
        </w:rPr>
        <w:t>學生</w:t>
      </w:r>
    </w:p>
    <w:p w:rsidR="002F7739" w:rsidRDefault="002F7739" w:rsidP="002F7739">
      <w:pPr>
        <w:snapToGrid w:val="0"/>
        <w:spacing w:line="240" w:lineRule="auto"/>
        <w:textAlignment w:val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</w:t>
      </w:r>
      <w:r w:rsidRPr="002F7739">
        <w:rPr>
          <w:rFonts w:eastAsia="標楷體"/>
          <w:sz w:val="28"/>
          <w:szCs w:val="28"/>
        </w:rPr>
        <w:t>申請，第</w:t>
      </w:r>
      <w:r w:rsidRPr="002F7739">
        <w:rPr>
          <w:rFonts w:eastAsia="標楷體"/>
          <w:sz w:val="28"/>
          <w:szCs w:val="28"/>
        </w:rPr>
        <w:t>2</w:t>
      </w:r>
      <w:r w:rsidRPr="002F7739">
        <w:rPr>
          <w:rFonts w:eastAsia="標楷體"/>
          <w:sz w:val="28"/>
          <w:szCs w:val="28"/>
        </w:rPr>
        <w:t>學期獎學金則由碩士班一年級</w:t>
      </w:r>
      <w:r w:rsidRPr="00ED3039">
        <w:rPr>
          <w:rFonts w:eastAsia="標楷體" w:hint="eastAsia"/>
          <w:sz w:val="28"/>
          <w:szCs w:val="28"/>
          <w:u w:val="single"/>
        </w:rPr>
        <w:t>及提早入學碩二</w:t>
      </w:r>
      <w:r w:rsidRPr="002F7739">
        <w:rPr>
          <w:rFonts w:eastAsia="標楷體"/>
          <w:sz w:val="28"/>
          <w:szCs w:val="28"/>
        </w:rPr>
        <w:t>學生</w:t>
      </w:r>
    </w:p>
    <w:p w:rsidR="002F7739" w:rsidRPr="002F7739" w:rsidRDefault="002F7739" w:rsidP="002F7739">
      <w:pPr>
        <w:snapToGrid w:val="0"/>
        <w:spacing w:line="240" w:lineRule="auto"/>
        <w:textAlignment w:val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</w:t>
      </w:r>
      <w:r w:rsidRPr="002F7739">
        <w:rPr>
          <w:rFonts w:eastAsia="標楷體"/>
          <w:sz w:val="28"/>
          <w:szCs w:val="28"/>
        </w:rPr>
        <w:t>申請。</w:t>
      </w:r>
    </w:p>
    <w:p w:rsidR="002F7739" w:rsidRDefault="002F7739" w:rsidP="002F7739">
      <w:pPr>
        <w:snapToGrid w:val="0"/>
        <w:spacing w:line="240" w:lineRule="auto"/>
        <w:textAlignment w:val="auto"/>
        <w:rPr>
          <w:rFonts w:eastAsia="標楷體"/>
          <w:sz w:val="28"/>
          <w:szCs w:val="28"/>
        </w:rPr>
      </w:pPr>
      <w:r w:rsidRPr="002F7739">
        <w:rPr>
          <w:rFonts w:eastAsia="標楷體" w:hint="eastAsia"/>
          <w:color w:val="FF0000"/>
          <w:sz w:val="28"/>
          <w:szCs w:val="28"/>
        </w:rPr>
        <w:t xml:space="preserve">   </w:t>
      </w:r>
      <w:r w:rsidRPr="00ED3039">
        <w:rPr>
          <w:rFonts w:eastAsia="標楷體" w:hint="eastAsia"/>
          <w:sz w:val="28"/>
          <w:szCs w:val="28"/>
          <w:u w:val="single"/>
        </w:rPr>
        <w:t>四</w:t>
      </w:r>
      <w:r w:rsidRPr="00ED3039">
        <w:rPr>
          <w:rFonts w:ascii="標楷體" w:eastAsia="標楷體" w:hAnsi="標楷體" w:hint="eastAsia"/>
          <w:sz w:val="28"/>
          <w:szCs w:val="28"/>
          <w:u w:val="single"/>
        </w:rPr>
        <w:t>、</w:t>
      </w:r>
      <w:r w:rsidRPr="002F7739">
        <w:rPr>
          <w:rFonts w:eastAsia="標楷體" w:hint="eastAsia"/>
          <w:sz w:val="28"/>
          <w:szCs w:val="28"/>
        </w:rPr>
        <w:t>若具備</w:t>
      </w:r>
      <w:r w:rsidRPr="002F7739">
        <w:rPr>
          <w:rFonts w:eastAsia="標楷體"/>
          <w:sz w:val="28"/>
          <w:szCs w:val="28"/>
        </w:rPr>
        <w:t>新制托福電腦英文測驗</w:t>
      </w:r>
      <w:r w:rsidRPr="002F7739">
        <w:rPr>
          <w:rFonts w:eastAsia="標楷體"/>
          <w:sz w:val="28"/>
          <w:szCs w:val="28"/>
        </w:rPr>
        <w:t>IBT</w:t>
      </w:r>
      <w:r w:rsidRPr="002F7739">
        <w:rPr>
          <w:rFonts w:eastAsia="標楷體"/>
          <w:sz w:val="28"/>
          <w:szCs w:val="28"/>
        </w:rPr>
        <w:t>達</w:t>
      </w:r>
      <w:r w:rsidRPr="002F7739">
        <w:rPr>
          <w:rFonts w:eastAsia="標楷體"/>
          <w:sz w:val="28"/>
          <w:szCs w:val="28"/>
        </w:rPr>
        <w:t>87</w:t>
      </w:r>
      <w:r w:rsidRPr="002F7739">
        <w:rPr>
          <w:rFonts w:eastAsia="標楷體"/>
          <w:sz w:val="28"/>
          <w:szCs w:val="28"/>
        </w:rPr>
        <w:t>分以上；</w:t>
      </w:r>
      <w:r w:rsidRPr="002F7739">
        <w:rPr>
          <w:rFonts w:eastAsia="標楷體"/>
          <w:sz w:val="28"/>
          <w:szCs w:val="28"/>
        </w:rPr>
        <w:t>IELTS 6.0</w:t>
      </w:r>
      <w:r w:rsidRPr="002F7739">
        <w:rPr>
          <w:rFonts w:eastAsia="標楷體"/>
          <w:sz w:val="28"/>
          <w:szCs w:val="28"/>
        </w:rPr>
        <w:t>以</w:t>
      </w:r>
    </w:p>
    <w:p w:rsidR="002F7739" w:rsidRDefault="002F7739" w:rsidP="002F7739">
      <w:pPr>
        <w:snapToGrid w:val="0"/>
        <w:spacing w:line="240" w:lineRule="auto"/>
        <w:textAlignment w:val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</w:t>
      </w:r>
      <w:r w:rsidRPr="002F7739">
        <w:rPr>
          <w:rFonts w:eastAsia="標楷體"/>
          <w:sz w:val="28"/>
          <w:szCs w:val="28"/>
        </w:rPr>
        <w:t>上，多益</w:t>
      </w:r>
      <w:r w:rsidRPr="002F7739">
        <w:rPr>
          <w:rFonts w:eastAsia="標楷體"/>
          <w:sz w:val="28"/>
          <w:szCs w:val="28"/>
        </w:rPr>
        <w:t xml:space="preserve"> 800 </w:t>
      </w:r>
      <w:r w:rsidRPr="002F7739">
        <w:rPr>
          <w:rFonts w:eastAsia="標楷體"/>
          <w:sz w:val="28"/>
          <w:szCs w:val="28"/>
        </w:rPr>
        <w:t>分以上，或通過全民英文檢定中高級複試以上</w:t>
      </w:r>
    </w:p>
    <w:p w:rsidR="002F7739" w:rsidRPr="002F7739" w:rsidRDefault="002F7739" w:rsidP="002F7739">
      <w:pPr>
        <w:snapToGrid w:val="0"/>
        <w:spacing w:line="240" w:lineRule="auto"/>
        <w:textAlignment w:val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</w:t>
      </w:r>
      <w:r w:rsidRPr="002F7739">
        <w:rPr>
          <w:rFonts w:eastAsia="標楷體" w:hint="eastAsia"/>
          <w:sz w:val="28"/>
          <w:szCs w:val="28"/>
        </w:rPr>
        <w:t>資格</w:t>
      </w:r>
      <w:r w:rsidRPr="002F7739">
        <w:rPr>
          <w:rFonts w:eastAsia="標楷體"/>
          <w:sz w:val="28"/>
          <w:szCs w:val="28"/>
        </w:rPr>
        <w:t>，加總成績</w:t>
      </w:r>
      <w:r w:rsidRPr="002F7739">
        <w:rPr>
          <w:rFonts w:eastAsia="標楷體"/>
          <w:sz w:val="28"/>
          <w:szCs w:val="28"/>
        </w:rPr>
        <w:t>2</w:t>
      </w:r>
      <w:r w:rsidRPr="002F7739">
        <w:rPr>
          <w:rFonts w:eastAsia="標楷體"/>
          <w:sz w:val="28"/>
          <w:szCs w:val="28"/>
        </w:rPr>
        <w:t>分。</w:t>
      </w:r>
    </w:p>
    <w:p w:rsidR="00D63C10" w:rsidRPr="008A3D9D" w:rsidRDefault="002F7739" w:rsidP="002F7739">
      <w:pPr>
        <w:snapToGrid w:val="0"/>
        <w:spacing w:line="240" w:lineRule="auto"/>
        <w:jc w:val="both"/>
        <w:textAlignment w:val="auto"/>
        <w:rPr>
          <w:rFonts w:eastAsia="標楷體"/>
          <w:sz w:val="28"/>
          <w:szCs w:val="28"/>
        </w:rPr>
      </w:pPr>
      <w:r w:rsidRPr="002F7739">
        <w:rPr>
          <w:rFonts w:eastAsia="標楷體" w:hint="eastAsia"/>
          <w:color w:val="FF0000"/>
          <w:sz w:val="28"/>
          <w:szCs w:val="28"/>
        </w:rPr>
        <w:t xml:space="preserve">   </w:t>
      </w:r>
      <w:r w:rsidRPr="00ED3039">
        <w:rPr>
          <w:rFonts w:eastAsia="標楷體" w:hint="eastAsia"/>
          <w:sz w:val="28"/>
          <w:szCs w:val="28"/>
          <w:u w:val="single"/>
        </w:rPr>
        <w:t>五</w:t>
      </w:r>
      <w:r w:rsidRPr="00ED3039">
        <w:rPr>
          <w:rFonts w:ascii="標楷體" w:eastAsia="標楷體" w:hAnsi="標楷體" w:hint="eastAsia"/>
          <w:sz w:val="28"/>
          <w:szCs w:val="28"/>
          <w:u w:val="single"/>
        </w:rPr>
        <w:t>、</w:t>
      </w:r>
      <w:r w:rsidRPr="002F7739">
        <w:rPr>
          <w:rFonts w:eastAsia="標楷體"/>
          <w:sz w:val="28"/>
          <w:szCs w:val="28"/>
        </w:rPr>
        <w:t>經加分後，總成績相同時，以學業平均成績高者為優先。</w:t>
      </w:r>
    </w:p>
    <w:p w:rsidR="003F6B82" w:rsidRPr="009150A4" w:rsidRDefault="00FC11B9" w:rsidP="00AF3D5D">
      <w:pPr>
        <w:snapToGrid w:val="0"/>
        <w:rPr>
          <w:rFonts w:ascii="標楷體" w:eastAsia="標楷體" w:hAnsi="標楷體" w:cs="DFKaiShu-SB-Estd-BF"/>
          <w:color w:val="FF0000"/>
          <w:sz w:val="28"/>
          <w:szCs w:val="28"/>
          <w:u w:val="single"/>
        </w:rPr>
      </w:pPr>
      <w:r w:rsidRPr="00ED3039">
        <w:rPr>
          <w:rFonts w:ascii="標楷體" w:eastAsia="標楷體" w:hAnsi="標楷體" w:hint="eastAsia"/>
          <w:sz w:val="28"/>
          <w:szCs w:val="28"/>
          <w:u w:val="single"/>
        </w:rPr>
        <w:t>第3</w:t>
      </w:r>
      <w:r w:rsidR="002F7739" w:rsidRPr="00ED3039">
        <w:rPr>
          <w:rFonts w:ascii="標楷體" w:eastAsia="標楷體" w:hAnsi="標楷體" w:hint="eastAsia"/>
          <w:sz w:val="28"/>
          <w:szCs w:val="28"/>
          <w:u w:val="single"/>
        </w:rPr>
        <w:t>條</w:t>
      </w:r>
      <w:r w:rsidR="002F7739">
        <w:rPr>
          <w:rFonts w:eastAsia="標楷體" w:hint="eastAsia"/>
          <w:color w:val="FF0000"/>
          <w:sz w:val="28"/>
          <w:szCs w:val="28"/>
        </w:rPr>
        <w:t xml:space="preserve"> </w:t>
      </w:r>
      <w:r w:rsidR="002F7739" w:rsidRPr="002F7739">
        <w:rPr>
          <w:rFonts w:eastAsia="標楷體"/>
          <w:sz w:val="28"/>
          <w:szCs w:val="28"/>
        </w:rPr>
        <w:t>本標準經</w:t>
      </w:r>
      <w:r w:rsidR="002F7739" w:rsidRPr="002F7739">
        <w:rPr>
          <w:rFonts w:eastAsia="標楷體" w:hint="eastAsia"/>
          <w:sz w:val="28"/>
          <w:szCs w:val="28"/>
        </w:rPr>
        <w:t>系</w:t>
      </w:r>
      <w:r w:rsidR="002F7739" w:rsidRPr="002F7739">
        <w:rPr>
          <w:rFonts w:eastAsia="標楷體"/>
          <w:sz w:val="28"/>
          <w:szCs w:val="28"/>
        </w:rPr>
        <w:t>務會議</w:t>
      </w:r>
      <w:r w:rsidR="002F7739" w:rsidRPr="00ED3039">
        <w:rPr>
          <w:rFonts w:eastAsia="標楷體" w:hint="eastAsia"/>
          <w:sz w:val="28"/>
          <w:szCs w:val="28"/>
          <w:u w:val="single"/>
        </w:rPr>
        <w:t>審議</w:t>
      </w:r>
      <w:r w:rsidR="002F7739" w:rsidRPr="002F7739">
        <w:rPr>
          <w:rFonts w:eastAsia="標楷體"/>
          <w:sz w:val="28"/>
          <w:szCs w:val="28"/>
        </w:rPr>
        <w:t>通過後，</w:t>
      </w:r>
      <w:r w:rsidR="002F7739" w:rsidRPr="00ED3039">
        <w:rPr>
          <w:rFonts w:ascii="標楷體" w:eastAsia="標楷體" w:hAnsi="標楷體" w:cs="DFKaiShu-SB-Estd-BF" w:hint="eastAsia"/>
          <w:sz w:val="28"/>
          <w:szCs w:val="28"/>
          <w:u w:val="single"/>
        </w:rPr>
        <w:t>自公布日起實施</w:t>
      </w:r>
      <w:r w:rsidR="002F7739" w:rsidRPr="002F7739">
        <w:rPr>
          <w:rFonts w:eastAsia="標楷體"/>
          <w:sz w:val="28"/>
          <w:szCs w:val="28"/>
        </w:rPr>
        <w:t>，修正時亦同。</w:t>
      </w:r>
    </w:p>
    <w:p w:rsidR="00AF3D5D" w:rsidRPr="00AF3D5D" w:rsidRDefault="00AF3D5D" w:rsidP="00AF3D5D">
      <w:pPr>
        <w:snapToGrid w:val="0"/>
        <w:rPr>
          <w:rFonts w:eastAsia="標楷體"/>
          <w:sz w:val="28"/>
          <w:szCs w:val="28"/>
        </w:rPr>
      </w:pPr>
    </w:p>
    <w:p w:rsidR="00BF1436" w:rsidRDefault="00952893" w:rsidP="00681D49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藥學系臨床藥學</w:t>
      </w:r>
      <w:r w:rsidR="00BF1436" w:rsidRPr="00B9033E">
        <w:rPr>
          <w:rFonts w:ascii="標楷體" w:eastAsia="標楷體" w:hAnsi="標楷體" w:hint="eastAsia"/>
          <w:b/>
          <w:sz w:val="32"/>
          <w:szCs w:val="32"/>
        </w:rPr>
        <w:t>碩士班獎學</w:t>
      </w:r>
      <w:r w:rsidR="00BF1436">
        <w:rPr>
          <w:rFonts w:ascii="標楷體" w:eastAsia="標楷體" w:hAnsi="標楷體" w:hint="eastAsia"/>
          <w:b/>
          <w:sz w:val="32"/>
          <w:szCs w:val="32"/>
        </w:rPr>
        <w:t>金</w:t>
      </w:r>
      <w:r w:rsidR="00BF1436" w:rsidRPr="00B9033E">
        <w:rPr>
          <w:rFonts w:ascii="標楷體" w:eastAsia="標楷體" w:hAnsi="標楷體" w:hint="eastAsia"/>
          <w:b/>
          <w:sz w:val="32"/>
          <w:szCs w:val="32"/>
        </w:rPr>
        <w:t>申請成績自評表</w:t>
      </w:r>
    </w:p>
    <w:p w:rsidR="007F3954" w:rsidRPr="00B9033E" w:rsidRDefault="007F3954" w:rsidP="00681D49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____學年度 第___學期</w:t>
      </w:r>
    </w:p>
    <w:tbl>
      <w:tblPr>
        <w:tblW w:w="0" w:type="auto"/>
        <w:tblInd w:w="-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908"/>
        <w:gridCol w:w="785"/>
        <w:gridCol w:w="3367"/>
      </w:tblGrid>
      <w:tr w:rsidR="00BF1436" w:rsidRPr="00BF1436" w:rsidTr="007F3954">
        <w:trPr>
          <w:trHeight w:val="790"/>
        </w:trPr>
        <w:tc>
          <w:tcPr>
            <w:tcW w:w="2694" w:type="dxa"/>
            <w:vAlign w:val="center"/>
          </w:tcPr>
          <w:p w:rsidR="00BF1436" w:rsidRPr="00BF1436" w:rsidRDefault="00BF1436" w:rsidP="00BF1436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BF1436">
              <w:rPr>
                <w:rFonts w:ascii="標楷體" w:eastAsia="標楷體" w:hAnsi="標楷體" w:hint="eastAsia"/>
                <w:b/>
                <w:sz w:val="28"/>
              </w:rPr>
              <w:t xml:space="preserve">姓名： </w:t>
            </w:r>
          </w:p>
        </w:tc>
        <w:tc>
          <w:tcPr>
            <w:tcW w:w="2693" w:type="dxa"/>
            <w:gridSpan w:val="2"/>
            <w:vAlign w:val="center"/>
          </w:tcPr>
          <w:p w:rsidR="00BF1436" w:rsidRPr="00BF1436" w:rsidRDefault="00BF1436" w:rsidP="00BF1436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BF1436">
              <w:rPr>
                <w:rFonts w:ascii="標楷體" w:eastAsia="標楷體" w:hAnsi="標楷體" w:hint="eastAsia"/>
                <w:b/>
                <w:sz w:val="28"/>
              </w:rPr>
              <w:t xml:space="preserve">學號： </w:t>
            </w:r>
          </w:p>
        </w:tc>
        <w:tc>
          <w:tcPr>
            <w:tcW w:w="3367" w:type="dxa"/>
            <w:vAlign w:val="center"/>
          </w:tcPr>
          <w:p w:rsidR="00BF1436" w:rsidRPr="00BF1436" w:rsidRDefault="00BF1436" w:rsidP="00C6292B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BF1436">
              <w:rPr>
                <w:rFonts w:ascii="標楷體" w:eastAsia="標楷體" w:hAnsi="標楷體" w:hint="eastAsia"/>
                <w:b/>
                <w:sz w:val="28"/>
              </w:rPr>
              <w:t>申請日期：</w:t>
            </w:r>
          </w:p>
        </w:tc>
      </w:tr>
      <w:tr w:rsidR="00BF1436" w:rsidRPr="00BF1436" w:rsidTr="007F3954">
        <w:trPr>
          <w:trHeight w:val="720"/>
        </w:trPr>
        <w:tc>
          <w:tcPr>
            <w:tcW w:w="4602" w:type="dxa"/>
            <w:gridSpan w:val="2"/>
            <w:vAlign w:val="center"/>
          </w:tcPr>
          <w:p w:rsidR="00BF1436" w:rsidRPr="00BF1436" w:rsidRDefault="007F3954" w:rsidP="007F395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b/>
                <w:sz w:val="28"/>
              </w:rPr>
              <w:t>上/</w:t>
            </w:r>
            <w:r>
              <w:rPr>
                <w:rFonts w:ascii="標楷體" w:eastAsia="標楷體" w:hAnsi="標楷體" w:hint="eastAsia"/>
                <w:b/>
                <w:sz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b/>
                <w:sz w:val="28"/>
              </w:rPr>
              <w:t>下</w:t>
            </w:r>
            <w:r w:rsidR="00BF1436" w:rsidRPr="00BF1436">
              <w:rPr>
                <w:rFonts w:ascii="標楷體" w:eastAsia="標楷體" w:hAnsi="標楷體" w:hint="eastAsia"/>
                <w:b/>
                <w:sz w:val="28"/>
              </w:rPr>
              <w:t>學期學業成績：</w:t>
            </w:r>
            <w:r w:rsidR="00BF1436" w:rsidRPr="00BF1436">
              <w:rPr>
                <w:rFonts w:ascii="標楷體" w:eastAsia="標楷體" w:hAnsi="標楷體"/>
                <w:b/>
                <w:sz w:val="28"/>
              </w:rPr>
              <w:t xml:space="preserve"> </w:t>
            </w:r>
            <w:r w:rsidR="00BF1436" w:rsidRPr="00BF1436">
              <w:rPr>
                <w:rFonts w:ascii="標楷體" w:eastAsia="標楷體" w:hAnsi="標楷體"/>
                <w:b/>
                <w:sz w:val="28"/>
              </w:rPr>
              <w:br/>
            </w:r>
            <w:r w:rsidR="00BF1436" w:rsidRPr="00BF1436">
              <w:rPr>
                <w:rFonts w:ascii="標楷體" w:eastAsia="標楷體" w:hAnsi="標楷體" w:hint="eastAsia"/>
                <w:b/>
                <w:sz w:val="28"/>
              </w:rPr>
              <w:t>(檢附成績單)</w:t>
            </w:r>
          </w:p>
        </w:tc>
        <w:tc>
          <w:tcPr>
            <w:tcW w:w="4152" w:type="dxa"/>
            <w:gridSpan w:val="2"/>
            <w:vAlign w:val="center"/>
          </w:tcPr>
          <w:p w:rsidR="00BF1436" w:rsidRPr="00BF1436" w:rsidRDefault="007F3954" w:rsidP="007F395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b/>
                <w:sz w:val="28"/>
              </w:rPr>
              <w:t>上/</w:t>
            </w:r>
            <w:r>
              <w:rPr>
                <w:rFonts w:ascii="標楷體" w:eastAsia="標楷體" w:hAnsi="標楷體" w:hint="eastAsia"/>
                <w:b/>
                <w:sz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b/>
                <w:sz w:val="28"/>
              </w:rPr>
              <w:t>下</w:t>
            </w:r>
            <w:r w:rsidR="00BF1436" w:rsidRPr="00BF1436">
              <w:rPr>
                <w:rFonts w:ascii="標楷體" w:eastAsia="標楷體" w:hAnsi="標楷體" w:hint="eastAsia"/>
                <w:b/>
                <w:sz w:val="28"/>
              </w:rPr>
              <w:t>學期操行成績：</w:t>
            </w:r>
          </w:p>
        </w:tc>
      </w:tr>
      <w:tr w:rsidR="00BF1436" w:rsidRPr="00BF1436" w:rsidTr="007F3954">
        <w:trPr>
          <w:trHeight w:val="720"/>
        </w:trPr>
        <w:tc>
          <w:tcPr>
            <w:tcW w:w="8754" w:type="dxa"/>
            <w:gridSpan w:val="4"/>
            <w:vAlign w:val="center"/>
          </w:tcPr>
          <w:p w:rsidR="00BF1436" w:rsidRDefault="00BF1436" w:rsidP="00BF1436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BF1436">
              <w:rPr>
                <w:rFonts w:ascii="標楷體" w:eastAsia="標楷體" w:hAnsi="標楷體" w:hint="eastAsia"/>
                <w:b/>
                <w:sz w:val="28"/>
              </w:rPr>
              <w:t>英檢成績</w:t>
            </w:r>
            <w:r>
              <w:rPr>
                <w:rFonts w:ascii="標楷體" w:eastAsia="標楷體" w:hAnsi="標楷體" w:hint="eastAsia"/>
                <w:b/>
                <w:sz w:val="28"/>
              </w:rPr>
              <w:t>：</w:t>
            </w:r>
          </w:p>
          <w:p w:rsidR="00BF1436" w:rsidRPr="00BF1436" w:rsidRDefault="00BF1436" w:rsidP="00BF1436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BF1436">
              <w:rPr>
                <w:rFonts w:ascii="標楷體" w:eastAsia="標楷體" w:hAnsi="標楷體" w:hint="eastAsia"/>
                <w:b/>
                <w:sz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</w:rPr>
              <w:t>檢</w:t>
            </w:r>
            <w:r w:rsidRPr="00BF1436">
              <w:rPr>
                <w:rFonts w:ascii="標楷體" w:eastAsia="標楷體" w:hAnsi="標楷體" w:hint="eastAsia"/>
                <w:b/>
                <w:sz w:val="28"/>
              </w:rPr>
              <w:t>附</w:t>
            </w:r>
            <w:r>
              <w:rPr>
                <w:rFonts w:ascii="標楷體" w:eastAsia="標楷體" w:hAnsi="標楷體" w:hint="eastAsia"/>
                <w:b/>
                <w:sz w:val="28"/>
              </w:rPr>
              <w:t>英檢成績</w:t>
            </w:r>
            <w:r w:rsidRPr="00BF1436">
              <w:rPr>
                <w:rFonts w:ascii="標楷體" w:eastAsia="標楷體" w:hAnsi="標楷體" w:hint="eastAsia"/>
                <w:b/>
                <w:sz w:val="28"/>
              </w:rPr>
              <w:t>影印本)</w:t>
            </w:r>
          </w:p>
        </w:tc>
      </w:tr>
    </w:tbl>
    <w:tbl>
      <w:tblPr>
        <w:tblpPr w:leftFromText="180" w:rightFromText="180" w:vertAnchor="text" w:horzAnchor="margin" w:tblpY="106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583"/>
        <w:gridCol w:w="1749"/>
        <w:gridCol w:w="1750"/>
        <w:gridCol w:w="1660"/>
        <w:gridCol w:w="1978"/>
      </w:tblGrid>
      <w:tr w:rsidR="0063566B" w:rsidRPr="00BF1436" w:rsidTr="0063566B">
        <w:trPr>
          <w:trHeight w:val="515"/>
        </w:trPr>
        <w:tc>
          <w:tcPr>
            <w:tcW w:w="1583" w:type="dxa"/>
            <w:shd w:val="clear" w:color="auto" w:fill="E6E6E6"/>
            <w:vAlign w:val="center"/>
          </w:tcPr>
          <w:p w:rsidR="0063566B" w:rsidRPr="00BF1436" w:rsidRDefault="0063566B" w:rsidP="0063566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F1436">
              <w:rPr>
                <w:rFonts w:ascii="標楷體" w:eastAsia="標楷體" w:hAnsi="標楷體" w:hint="eastAsia"/>
                <w:b/>
                <w:sz w:val="28"/>
              </w:rPr>
              <w:t>碩士班</w:t>
            </w:r>
          </w:p>
        </w:tc>
        <w:tc>
          <w:tcPr>
            <w:tcW w:w="1749" w:type="dxa"/>
            <w:shd w:val="clear" w:color="auto" w:fill="E6E6E6"/>
            <w:vAlign w:val="center"/>
          </w:tcPr>
          <w:p w:rsidR="0063566B" w:rsidRPr="00BF1436" w:rsidRDefault="0063566B" w:rsidP="0063566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F1436">
              <w:rPr>
                <w:rFonts w:ascii="標楷體" w:eastAsia="標楷體" w:hAnsi="標楷體" w:hint="eastAsia"/>
                <w:b/>
                <w:sz w:val="28"/>
              </w:rPr>
              <w:t>學業成績</w:t>
            </w:r>
          </w:p>
        </w:tc>
        <w:tc>
          <w:tcPr>
            <w:tcW w:w="1750" w:type="dxa"/>
            <w:shd w:val="clear" w:color="auto" w:fill="E6E6E6"/>
            <w:vAlign w:val="center"/>
          </w:tcPr>
          <w:p w:rsidR="0063566B" w:rsidRPr="00BF1436" w:rsidRDefault="0063566B" w:rsidP="0063566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F1436">
              <w:rPr>
                <w:rFonts w:ascii="標楷體" w:eastAsia="標楷體" w:hAnsi="標楷體" w:hint="eastAsia"/>
                <w:b/>
                <w:sz w:val="28"/>
              </w:rPr>
              <w:t>英檢成績</w:t>
            </w:r>
          </w:p>
        </w:tc>
        <w:tc>
          <w:tcPr>
            <w:tcW w:w="1660" w:type="dxa"/>
            <w:shd w:val="clear" w:color="auto" w:fill="E6E6E6"/>
            <w:vAlign w:val="center"/>
          </w:tcPr>
          <w:p w:rsidR="0063566B" w:rsidRPr="00BF1436" w:rsidRDefault="0063566B" w:rsidP="0063566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F1436">
              <w:rPr>
                <w:rFonts w:ascii="標楷體" w:eastAsia="標楷體" w:hAnsi="標楷體" w:hint="eastAsia"/>
                <w:b/>
                <w:sz w:val="28"/>
              </w:rPr>
              <w:t>總分</w:t>
            </w:r>
          </w:p>
        </w:tc>
        <w:tc>
          <w:tcPr>
            <w:tcW w:w="1978" w:type="dxa"/>
            <w:shd w:val="clear" w:color="auto" w:fill="E6E6E6"/>
            <w:vAlign w:val="center"/>
          </w:tcPr>
          <w:p w:rsidR="0063566B" w:rsidRPr="00BF1436" w:rsidRDefault="0063566B" w:rsidP="0063566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F1436">
              <w:rPr>
                <w:rFonts w:ascii="標楷體" w:eastAsia="標楷體" w:hAnsi="標楷體" w:hint="eastAsia"/>
                <w:b/>
                <w:sz w:val="28"/>
              </w:rPr>
              <w:t>查核</w:t>
            </w:r>
          </w:p>
        </w:tc>
      </w:tr>
      <w:tr w:rsidR="0063566B" w:rsidRPr="00BF1436" w:rsidTr="0063566B">
        <w:trPr>
          <w:trHeight w:val="515"/>
        </w:trPr>
        <w:tc>
          <w:tcPr>
            <w:tcW w:w="1583" w:type="dxa"/>
            <w:vAlign w:val="center"/>
          </w:tcPr>
          <w:p w:rsidR="0063566B" w:rsidRPr="00BF1436" w:rsidRDefault="0063566B" w:rsidP="0063566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9" w:type="dxa"/>
            <w:vAlign w:val="center"/>
          </w:tcPr>
          <w:p w:rsidR="0063566B" w:rsidRPr="00BF1436" w:rsidRDefault="0063566B" w:rsidP="0063566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50" w:type="dxa"/>
            <w:vAlign w:val="center"/>
          </w:tcPr>
          <w:p w:rsidR="0063566B" w:rsidRPr="00BF1436" w:rsidRDefault="0063566B" w:rsidP="0063566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0" w:type="dxa"/>
            <w:vAlign w:val="center"/>
          </w:tcPr>
          <w:p w:rsidR="0063566B" w:rsidRPr="00BF1436" w:rsidRDefault="0063566B" w:rsidP="0063566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78" w:type="dxa"/>
            <w:vAlign w:val="center"/>
          </w:tcPr>
          <w:p w:rsidR="0063566B" w:rsidRPr="00BF1436" w:rsidRDefault="0063566B" w:rsidP="0063566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BF1436" w:rsidRDefault="0063566B" w:rsidP="003468AB">
      <w:pPr>
        <w:rPr>
          <w:rFonts w:ascii="標楷體" w:eastAsia="標楷體" w:hAnsi="標楷體" w:cs="DFKaiShu-SB-Estd-BF"/>
          <w:color w:val="000000"/>
          <w:sz w:val="32"/>
          <w:szCs w:val="32"/>
        </w:rPr>
      </w:pPr>
      <w:r w:rsidRPr="003468AB">
        <w:rPr>
          <w:rFonts w:ascii="標楷體" w:eastAsia="標楷體" w:hAnsi="標楷體" w:hint="eastAsia"/>
          <w:sz w:val="30"/>
          <w:szCs w:val="30"/>
        </w:rPr>
        <w:lastRenderedPageBreak/>
        <w:t>高雄醫學大學藥學系臨床藥學碩士班研究生績優獎學金審查標準</w:t>
      </w:r>
      <w:r w:rsidRPr="003468AB">
        <w:rPr>
          <w:rFonts w:ascii="標楷體" w:eastAsia="標楷體" w:hAnsi="標楷體" w:cs="DFKaiShu-SB-Estd-BF"/>
          <w:color w:val="000000"/>
          <w:sz w:val="30"/>
          <w:szCs w:val="30"/>
        </w:rPr>
        <w:t>(</w:t>
      </w:r>
      <w:r w:rsidRPr="003468AB">
        <w:rPr>
          <w:rFonts w:ascii="標楷體" w:eastAsia="標楷體" w:hAnsi="標楷體" w:cs="DFKaiShu-SB-Estd-BF" w:hint="eastAsia"/>
          <w:color w:val="000000"/>
          <w:sz w:val="30"/>
          <w:szCs w:val="30"/>
        </w:rPr>
        <w:t>修正條文對照表</w:t>
      </w:r>
      <w:r w:rsidRPr="003468AB">
        <w:rPr>
          <w:rFonts w:ascii="標楷體" w:eastAsia="標楷體" w:hAnsi="標楷體" w:cs="DFKaiShu-SB-Estd-BF"/>
          <w:color w:val="000000"/>
          <w:sz w:val="30"/>
          <w:szCs w:val="30"/>
        </w:rPr>
        <w:t>)</w:t>
      </w:r>
    </w:p>
    <w:p w:rsidR="003468AB" w:rsidRDefault="003468AB" w:rsidP="003468AB">
      <w:pPr>
        <w:snapToGrid w:val="0"/>
        <w:spacing w:line="240" w:lineRule="auto"/>
        <w:jc w:val="right"/>
        <w:rPr>
          <w:rFonts w:eastAsia="標楷體" w:hAnsi="標楷體"/>
          <w:sz w:val="16"/>
          <w:szCs w:val="16"/>
        </w:rPr>
      </w:pPr>
      <w:r>
        <w:rPr>
          <w:rFonts w:eastAsia="標楷體" w:hint="eastAsia"/>
          <w:sz w:val="16"/>
          <w:szCs w:val="16"/>
        </w:rPr>
        <w:t>101</w:t>
      </w:r>
      <w:r w:rsidRPr="00A45BB6">
        <w:rPr>
          <w:rFonts w:eastAsia="標楷體"/>
          <w:sz w:val="16"/>
          <w:szCs w:val="16"/>
        </w:rPr>
        <w:t>.</w:t>
      </w:r>
      <w:r>
        <w:rPr>
          <w:rFonts w:eastAsia="標楷體" w:hint="eastAsia"/>
          <w:sz w:val="16"/>
          <w:szCs w:val="16"/>
        </w:rPr>
        <w:t>11</w:t>
      </w:r>
      <w:r w:rsidRPr="00A45BB6">
        <w:rPr>
          <w:rFonts w:eastAsia="標楷體"/>
          <w:sz w:val="16"/>
          <w:szCs w:val="16"/>
        </w:rPr>
        <w:t>.</w:t>
      </w:r>
      <w:r>
        <w:rPr>
          <w:rFonts w:eastAsia="標楷體" w:hint="eastAsia"/>
          <w:sz w:val="16"/>
          <w:szCs w:val="16"/>
        </w:rPr>
        <w:t>14 101</w:t>
      </w:r>
      <w:r w:rsidRPr="00A45BB6">
        <w:rPr>
          <w:rFonts w:eastAsia="標楷體" w:hAnsi="標楷體"/>
          <w:sz w:val="16"/>
          <w:szCs w:val="16"/>
        </w:rPr>
        <w:t>學年度</w:t>
      </w:r>
      <w:r>
        <w:rPr>
          <w:rFonts w:eastAsia="標楷體" w:hAnsi="標楷體"/>
          <w:sz w:val="16"/>
          <w:szCs w:val="16"/>
        </w:rPr>
        <w:t>臨床藥學研究所</w:t>
      </w:r>
      <w:r w:rsidRPr="00A45BB6">
        <w:rPr>
          <w:rFonts w:eastAsia="標楷體" w:hAnsi="標楷體"/>
          <w:sz w:val="16"/>
          <w:szCs w:val="16"/>
        </w:rPr>
        <w:t>第</w:t>
      </w:r>
      <w:r>
        <w:rPr>
          <w:rFonts w:eastAsia="標楷體" w:hAnsi="標楷體" w:hint="eastAsia"/>
          <w:sz w:val="16"/>
          <w:szCs w:val="16"/>
        </w:rPr>
        <w:t>3</w:t>
      </w:r>
      <w:r w:rsidRPr="00A45BB6">
        <w:rPr>
          <w:rFonts w:eastAsia="標楷體" w:hAnsi="標楷體"/>
          <w:sz w:val="16"/>
          <w:szCs w:val="16"/>
        </w:rPr>
        <w:t>次</w:t>
      </w:r>
      <w:r>
        <w:rPr>
          <w:rFonts w:eastAsia="標楷體" w:hAnsi="標楷體"/>
          <w:sz w:val="16"/>
          <w:szCs w:val="16"/>
        </w:rPr>
        <w:t>所務暨第</w:t>
      </w:r>
      <w:r>
        <w:rPr>
          <w:rFonts w:eastAsia="標楷體" w:hAnsi="標楷體" w:hint="eastAsia"/>
          <w:sz w:val="16"/>
          <w:szCs w:val="16"/>
        </w:rPr>
        <w:t>2</w:t>
      </w:r>
      <w:r>
        <w:rPr>
          <w:rFonts w:eastAsia="標楷體" w:hAnsi="標楷體" w:hint="eastAsia"/>
          <w:sz w:val="16"/>
          <w:szCs w:val="16"/>
        </w:rPr>
        <w:t>次課程</w:t>
      </w:r>
      <w:r w:rsidRPr="00A45BB6">
        <w:rPr>
          <w:rFonts w:eastAsia="標楷體" w:hAnsi="標楷體"/>
          <w:sz w:val="16"/>
          <w:szCs w:val="16"/>
        </w:rPr>
        <w:t>會議通過</w:t>
      </w:r>
    </w:p>
    <w:p w:rsidR="003468AB" w:rsidRDefault="003468AB" w:rsidP="003468AB">
      <w:pPr>
        <w:wordWrap w:val="0"/>
        <w:snapToGrid w:val="0"/>
        <w:spacing w:line="240" w:lineRule="auto"/>
        <w:jc w:val="right"/>
        <w:rPr>
          <w:rFonts w:eastAsia="標楷體" w:hAnsi="標楷體"/>
          <w:sz w:val="16"/>
          <w:szCs w:val="16"/>
        </w:rPr>
      </w:pPr>
      <w:r>
        <w:rPr>
          <w:rFonts w:eastAsia="標楷體" w:hAnsi="標楷體" w:hint="eastAsia"/>
          <w:sz w:val="16"/>
          <w:szCs w:val="16"/>
        </w:rPr>
        <w:t>102.9.25 102</w:t>
      </w:r>
      <w:r>
        <w:rPr>
          <w:rFonts w:eastAsia="標楷體" w:hAnsi="標楷體" w:hint="eastAsia"/>
          <w:sz w:val="16"/>
          <w:szCs w:val="16"/>
        </w:rPr>
        <w:t>學年度藥學系第</w:t>
      </w:r>
      <w:r>
        <w:rPr>
          <w:rFonts w:eastAsia="標楷體" w:hAnsi="標楷體" w:hint="eastAsia"/>
          <w:sz w:val="16"/>
          <w:szCs w:val="16"/>
        </w:rPr>
        <w:t>1</w:t>
      </w:r>
      <w:r>
        <w:rPr>
          <w:rFonts w:eastAsia="標楷體" w:hAnsi="標楷體" w:hint="eastAsia"/>
          <w:sz w:val="16"/>
          <w:szCs w:val="16"/>
        </w:rPr>
        <w:t>次研究生考核委員會通過</w:t>
      </w:r>
    </w:p>
    <w:p w:rsidR="003468AB" w:rsidRDefault="003468AB" w:rsidP="003468AB">
      <w:pPr>
        <w:wordWrap w:val="0"/>
        <w:snapToGrid w:val="0"/>
        <w:spacing w:line="240" w:lineRule="auto"/>
        <w:jc w:val="right"/>
        <w:rPr>
          <w:rFonts w:eastAsia="標楷體" w:hAnsi="標楷體"/>
          <w:sz w:val="16"/>
          <w:szCs w:val="16"/>
        </w:rPr>
      </w:pPr>
      <w:r>
        <w:rPr>
          <w:rFonts w:eastAsia="標楷體" w:hAnsi="標楷體" w:hint="eastAsia"/>
          <w:sz w:val="16"/>
          <w:szCs w:val="16"/>
        </w:rPr>
        <w:t>103.08.11 103</w:t>
      </w:r>
      <w:r>
        <w:rPr>
          <w:rFonts w:eastAsia="標楷體" w:hAnsi="標楷體" w:hint="eastAsia"/>
          <w:sz w:val="16"/>
          <w:szCs w:val="16"/>
        </w:rPr>
        <w:t>學年度藥學系第</w:t>
      </w:r>
      <w:r>
        <w:rPr>
          <w:rFonts w:eastAsia="標楷體" w:hAnsi="標楷體" w:hint="eastAsia"/>
          <w:sz w:val="16"/>
          <w:szCs w:val="16"/>
        </w:rPr>
        <w:t>1</w:t>
      </w:r>
      <w:r>
        <w:rPr>
          <w:rFonts w:eastAsia="標楷體" w:hAnsi="標楷體" w:hint="eastAsia"/>
          <w:sz w:val="16"/>
          <w:szCs w:val="16"/>
        </w:rPr>
        <w:t>次系務會議通過</w:t>
      </w:r>
    </w:p>
    <w:p w:rsidR="003468AB" w:rsidRDefault="003468AB" w:rsidP="003468AB">
      <w:pPr>
        <w:snapToGrid w:val="0"/>
        <w:spacing w:line="240" w:lineRule="auto"/>
        <w:jc w:val="right"/>
        <w:rPr>
          <w:rFonts w:eastAsia="標楷體" w:hAnsi="標楷體"/>
          <w:sz w:val="16"/>
          <w:szCs w:val="16"/>
        </w:rPr>
      </w:pPr>
      <w:r w:rsidRPr="003468AB">
        <w:rPr>
          <w:rFonts w:eastAsia="標楷體" w:hAnsi="標楷體" w:hint="eastAsia"/>
          <w:sz w:val="16"/>
          <w:szCs w:val="16"/>
        </w:rPr>
        <w:t>110.11.11 110</w:t>
      </w:r>
      <w:r w:rsidRPr="003468AB">
        <w:rPr>
          <w:rFonts w:eastAsia="標楷體" w:hAnsi="標楷體" w:hint="eastAsia"/>
          <w:sz w:val="16"/>
          <w:szCs w:val="16"/>
        </w:rPr>
        <w:t>學年度藥學系第</w:t>
      </w:r>
      <w:r w:rsidRPr="003468AB">
        <w:rPr>
          <w:rFonts w:eastAsia="標楷體" w:hAnsi="標楷體" w:hint="eastAsia"/>
          <w:sz w:val="16"/>
          <w:szCs w:val="16"/>
        </w:rPr>
        <w:t>2</w:t>
      </w:r>
      <w:r w:rsidRPr="003468AB">
        <w:rPr>
          <w:rFonts w:eastAsia="標楷體" w:hAnsi="標楷體" w:hint="eastAsia"/>
          <w:sz w:val="16"/>
          <w:szCs w:val="16"/>
        </w:rPr>
        <w:t>次研究生考核委員會議通過</w:t>
      </w:r>
    </w:p>
    <w:p w:rsidR="00FC11B9" w:rsidRDefault="00FC11B9" w:rsidP="003468AB">
      <w:pPr>
        <w:snapToGrid w:val="0"/>
        <w:spacing w:line="240" w:lineRule="auto"/>
        <w:jc w:val="right"/>
        <w:rPr>
          <w:rFonts w:eastAsia="標楷體" w:hAnsi="標楷體"/>
          <w:sz w:val="16"/>
          <w:szCs w:val="16"/>
        </w:rPr>
      </w:pPr>
      <w:r w:rsidRPr="00FC11B9">
        <w:rPr>
          <w:rFonts w:eastAsia="標楷體" w:hAnsi="標楷體" w:hint="eastAsia"/>
          <w:sz w:val="16"/>
          <w:szCs w:val="16"/>
        </w:rPr>
        <w:t>111.03.28 110</w:t>
      </w:r>
      <w:r w:rsidRPr="00FC11B9">
        <w:rPr>
          <w:rFonts w:eastAsia="標楷體" w:hAnsi="標楷體" w:hint="eastAsia"/>
          <w:sz w:val="16"/>
          <w:szCs w:val="16"/>
        </w:rPr>
        <w:t>學年度藥學系第</w:t>
      </w:r>
      <w:r w:rsidRPr="00FC11B9">
        <w:rPr>
          <w:rFonts w:eastAsia="標楷體" w:hAnsi="標楷體" w:hint="eastAsia"/>
          <w:sz w:val="16"/>
          <w:szCs w:val="16"/>
        </w:rPr>
        <w:t>6</w:t>
      </w:r>
      <w:r w:rsidRPr="00FC11B9">
        <w:rPr>
          <w:rFonts w:eastAsia="標楷體" w:hAnsi="標楷體" w:hint="eastAsia"/>
          <w:sz w:val="16"/>
          <w:szCs w:val="16"/>
        </w:rPr>
        <w:t>次系務會議通過</w:t>
      </w:r>
    </w:p>
    <w:p w:rsidR="00D573A2" w:rsidRDefault="00D573A2" w:rsidP="003468AB">
      <w:pPr>
        <w:snapToGrid w:val="0"/>
        <w:spacing w:line="240" w:lineRule="auto"/>
        <w:jc w:val="right"/>
        <w:rPr>
          <w:rFonts w:eastAsia="標楷體" w:hAnsi="標楷體" w:hint="eastAsia"/>
          <w:sz w:val="16"/>
          <w:szCs w:val="16"/>
        </w:rPr>
      </w:pPr>
      <w:r w:rsidRPr="007E422F">
        <w:rPr>
          <w:rFonts w:eastAsia="標楷體" w:hint="eastAsia"/>
          <w:sz w:val="16"/>
          <w:szCs w:val="16"/>
        </w:rPr>
        <w:t>111.05.30</w:t>
      </w:r>
      <w:r w:rsidRPr="007E422F">
        <w:rPr>
          <w:rFonts w:eastAsia="標楷體"/>
          <w:sz w:val="16"/>
          <w:szCs w:val="16"/>
        </w:rPr>
        <w:t xml:space="preserve"> </w:t>
      </w:r>
      <w:r w:rsidRPr="007E422F">
        <w:rPr>
          <w:rFonts w:eastAsia="標楷體" w:hint="eastAsia"/>
          <w:sz w:val="16"/>
          <w:szCs w:val="16"/>
        </w:rPr>
        <w:t>高醫系藥字第</w:t>
      </w:r>
      <w:r w:rsidRPr="007E422F">
        <w:rPr>
          <w:rFonts w:eastAsia="標楷體" w:hint="eastAsia"/>
          <w:sz w:val="16"/>
          <w:szCs w:val="16"/>
        </w:rPr>
        <w:t>1111101967</w:t>
      </w:r>
      <w:r w:rsidRPr="007E422F">
        <w:rPr>
          <w:rFonts w:eastAsia="標楷體" w:hint="eastAsia"/>
          <w:sz w:val="16"/>
          <w:szCs w:val="16"/>
        </w:rPr>
        <w:t>號函公布</w:t>
      </w:r>
      <w:bookmarkStart w:id="0" w:name="_GoBack"/>
      <w:bookmarkEnd w:id="0"/>
    </w:p>
    <w:p w:rsidR="003468AB" w:rsidRDefault="003468AB" w:rsidP="003468AB">
      <w:pPr>
        <w:ind w:right="160"/>
        <w:jc w:val="right"/>
        <w:rPr>
          <w:rFonts w:ascii="標楷體" w:eastAsia="標楷體" w:hAnsi="標楷體"/>
          <w:sz w:val="16"/>
          <w:szCs w:val="16"/>
        </w:rPr>
      </w:pPr>
    </w:p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6"/>
        <w:gridCol w:w="4167"/>
        <w:gridCol w:w="1843"/>
      </w:tblGrid>
      <w:tr w:rsidR="0063566B" w:rsidRPr="006B7998" w:rsidTr="009C2E89">
        <w:trPr>
          <w:trHeight w:val="625"/>
          <w:jc w:val="center"/>
        </w:trPr>
        <w:tc>
          <w:tcPr>
            <w:tcW w:w="4166" w:type="dxa"/>
            <w:vAlign w:val="center"/>
          </w:tcPr>
          <w:p w:rsidR="0063566B" w:rsidRPr="006B7998" w:rsidRDefault="0063566B" w:rsidP="009C2E89">
            <w:pPr>
              <w:snapToGrid w:val="0"/>
              <w:jc w:val="center"/>
              <w:rPr>
                <w:rFonts w:eastAsia="標楷體"/>
              </w:rPr>
            </w:pPr>
            <w:r w:rsidRPr="006B7998">
              <w:rPr>
                <w:rFonts w:eastAsia="標楷體" w:hAnsi="標楷體"/>
              </w:rPr>
              <w:t>修正條文</w:t>
            </w:r>
          </w:p>
        </w:tc>
        <w:tc>
          <w:tcPr>
            <w:tcW w:w="4167" w:type="dxa"/>
            <w:vAlign w:val="center"/>
          </w:tcPr>
          <w:p w:rsidR="0063566B" w:rsidRPr="006B7998" w:rsidRDefault="0063566B" w:rsidP="009C2E89">
            <w:pPr>
              <w:snapToGrid w:val="0"/>
              <w:jc w:val="center"/>
              <w:rPr>
                <w:rFonts w:eastAsia="標楷體"/>
              </w:rPr>
            </w:pPr>
            <w:r w:rsidRPr="006B7998">
              <w:rPr>
                <w:rFonts w:eastAsia="標楷體" w:hint="eastAsia"/>
              </w:rPr>
              <w:t>現行</w:t>
            </w:r>
            <w:r w:rsidRPr="006B7998">
              <w:rPr>
                <w:rFonts w:eastAsia="標楷體"/>
              </w:rPr>
              <w:t>條文</w:t>
            </w:r>
          </w:p>
        </w:tc>
        <w:tc>
          <w:tcPr>
            <w:tcW w:w="1843" w:type="dxa"/>
            <w:vAlign w:val="center"/>
          </w:tcPr>
          <w:p w:rsidR="0063566B" w:rsidRPr="006B7998" w:rsidRDefault="0063566B" w:rsidP="009C2E89">
            <w:pPr>
              <w:snapToGrid w:val="0"/>
              <w:jc w:val="center"/>
              <w:rPr>
                <w:rFonts w:eastAsia="標楷體"/>
              </w:rPr>
            </w:pPr>
            <w:r w:rsidRPr="006B7998">
              <w:rPr>
                <w:rFonts w:eastAsia="標楷體" w:hAnsi="標楷體"/>
              </w:rPr>
              <w:t>說</w:t>
            </w:r>
            <w:r w:rsidRPr="006B7998">
              <w:rPr>
                <w:rFonts w:eastAsia="標楷體"/>
              </w:rPr>
              <w:t xml:space="preserve">  </w:t>
            </w:r>
            <w:r w:rsidRPr="006B7998">
              <w:rPr>
                <w:rFonts w:eastAsia="標楷體" w:hAnsi="標楷體"/>
              </w:rPr>
              <w:t>明</w:t>
            </w:r>
          </w:p>
        </w:tc>
      </w:tr>
      <w:tr w:rsidR="0063566B" w:rsidRPr="006B7998" w:rsidTr="009C2E89">
        <w:trPr>
          <w:trHeight w:val="625"/>
          <w:jc w:val="center"/>
        </w:trPr>
        <w:tc>
          <w:tcPr>
            <w:tcW w:w="4166" w:type="dxa"/>
            <w:vAlign w:val="center"/>
          </w:tcPr>
          <w:p w:rsidR="00C73CEE" w:rsidRPr="00ED3039" w:rsidRDefault="00FC11B9" w:rsidP="00C73CEE">
            <w:pPr>
              <w:snapToGrid w:val="0"/>
              <w:rPr>
                <w:rFonts w:eastAsia="標楷體"/>
                <w:sz w:val="28"/>
                <w:szCs w:val="28"/>
                <w:u w:val="single"/>
              </w:rPr>
            </w:pPr>
            <w:r w:rsidRPr="00ED3039">
              <w:rPr>
                <w:rFonts w:ascii="標楷體" w:eastAsia="標楷體" w:hAnsi="標楷體" w:hint="eastAsia"/>
                <w:u w:val="single"/>
              </w:rPr>
              <w:t>第1</w:t>
            </w:r>
            <w:r w:rsidR="00C73CEE" w:rsidRPr="00ED3039">
              <w:rPr>
                <w:rFonts w:ascii="標楷體" w:eastAsia="標楷體" w:hAnsi="標楷體" w:hint="eastAsia"/>
                <w:u w:val="single"/>
              </w:rPr>
              <w:t>條</w:t>
            </w:r>
          </w:p>
          <w:p w:rsidR="0063566B" w:rsidRPr="006B7998" w:rsidRDefault="00C73CEE" w:rsidP="00C73CEE">
            <w:pPr>
              <w:snapToGrid w:val="0"/>
              <w:rPr>
                <w:rFonts w:eastAsia="標楷體" w:hAnsi="標楷體"/>
              </w:rPr>
            </w:pPr>
            <w:r w:rsidRPr="0063566B">
              <w:rPr>
                <w:rFonts w:eastAsia="標楷體"/>
                <w:szCs w:val="24"/>
              </w:rPr>
              <w:t>名額依學務處當年度核定人數之規定辦理。</w:t>
            </w:r>
          </w:p>
        </w:tc>
        <w:tc>
          <w:tcPr>
            <w:tcW w:w="4167" w:type="dxa"/>
            <w:vAlign w:val="center"/>
          </w:tcPr>
          <w:p w:rsidR="0063566B" w:rsidRDefault="00C73CEE" w:rsidP="0063566B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Pr="00C73CEE">
              <w:rPr>
                <w:rFonts w:ascii="標楷體" w:eastAsia="標楷體" w:hAnsi="標楷體" w:hint="eastAsia"/>
              </w:rPr>
              <w:t>、</w:t>
            </w:r>
          </w:p>
          <w:p w:rsidR="0063566B" w:rsidRPr="0063566B" w:rsidRDefault="0063566B" w:rsidP="0063566B">
            <w:pPr>
              <w:snapToGrid w:val="0"/>
              <w:rPr>
                <w:rFonts w:eastAsia="標楷體"/>
                <w:szCs w:val="24"/>
              </w:rPr>
            </w:pPr>
            <w:r w:rsidRPr="0063566B">
              <w:rPr>
                <w:rFonts w:eastAsia="標楷體"/>
                <w:szCs w:val="24"/>
              </w:rPr>
              <w:t>名額依學務處當年度核定人數之規定辦理。</w:t>
            </w:r>
          </w:p>
        </w:tc>
        <w:tc>
          <w:tcPr>
            <w:tcW w:w="1843" w:type="dxa"/>
            <w:vAlign w:val="center"/>
          </w:tcPr>
          <w:p w:rsidR="0063566B" w:rsidRPr="006B7998" w:rsidRDefault="00756DCF" w:rsidP="00756DCF">
            <w:pPr>
              <w:snapToGrid w:val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修訂條序</w:t>
            </w:r>
            <w:r w:rsidRPr="003468AB">
              <w:rPr>
                <w:rFonts w:eastAsia="標楷體" w:hint="eastAsia"/>
                <w:szCs w:val="24"/>
              </w:rPr>
              <w:t>。</w:t>
            </w:r>
          </w:p>
        </w:tc>
      </w:tr>
      <w:tr w:rsidR="0063566B" w:rsidRPr="006B7998" w:rsidTr="003468AB">
        <w:trPr>
          <w:trHeight w:val="625"/>
          <w:jc w:val="center"/>
        </w:trPr>
        <w:tc>
          <w:tcPr>
            <w:tcW w:w="4166" w:type="dxa"/>
            <w:vAlign w:val="center"/>
          </w:tcPr>
          <w:p w:rsidR="0063566B" w:rsidRPr="00ED3039" w:rsidRDefault="00FC11B9" w:rsidP="00A236B9">
            <w:pPr>
              <w:snapToGrid w:val="0"/>
              <w:rPr>
                <w:rFonts w:ascii="標楷體" w:eastAsia="標楷體" w:hAnsi="標楷體"/>
                <w:u w:val="single"/>
              </w:rPr>
            </w:pPr>
            <w:r w:rsidRPr="00ED3039">
              <w:rPr>
                <w:rFonts w:ascii="標楷體" w:eastAsia="標楷體" w:hAnsi="標楷體" w:hint="eastAsia"/>
                <w:u w:val="single"/>
              </w:rPr>
              <w:t>第2</w:t>
            </w:r>
            <w:r w:rsidR="00A236B9" w:rsidRPr="00ED3039">
              <w:rPr>
                <w:rFonts w:ascii="標楷體" w:eastAsia="標楷體" w:hAnsi="標楷體" w:hint="eastAsia"/>
                <w:u w:val="single"/>
              </w:rPr>
              <w:t>條</w:t>
            </w:r>
          </w:p>
          <w:p w:rsidR="003468AB" w:rsidRPr="003468AB" w:rsidRDefault="003468AB" w:rsidP="003468AB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  <w:r w:rsidRPr="003468AB">
              <w:rPr>
                <w:rFonts w:eastAsia="標楷體"/>
                <w:szCs w:val="24"/>
              </w:rPr>
              <w:t>本碩士班研究生績優獎學金審查標準如下：</w:t>
            </w:r>
          </w:p>
          <w:p w:rsidR="003468AB" w:rsidRPr="003468AB" w:rsidRDefault="008D4A26" w:rsidP="008D4A26">
            <w:pPr>
              <w:snapToGrid w:val="0"/>
              <w:spacing w:line="240" w:lineRule="auto"/>
              <w:textAlignment w:val="auto"/>
              <w:rPr>
                <w:rFonts w:eastAsia="標楷體"/>
                <w:szCs w:val="24"/>
              </w:rPr>
            </w:pPr>
            <w:r w:rsidRPr="00ED3039">
              <w:rPr>
                <w:rFonts w:eastAsia="標楷體" w:hint="eastAsia"/>
                <w:szCs w:val="24"/>
                <w:u w:val="single"/>
              </w:rPr>
              <w:t>一</w:t>
            </w:r>
            <w:r w:rsidRPr="00ED3039">
              <w:rPr>
                <w:rFonts w:ascii="標楷體" w:eastAsia="標楷體" w:hAnsi="標楷體" w:hint="eastAsia"/>
                <w:u w:val="single"/>
              </w:rPr>
              <w:t>、</w:t>
            </w:r>
            <w:r w:rsidR="003468AB" w:rsidRPr="003468AB">
              <w:rPr>
                <w:rFonts w:eastAsia="標楷體"/>
                <w:szCs w:val="24"/>
              </w:rPr>
              <w:t>操行成績</w:t>
            </w:r>
            <w:r w:rsidR="003468AB" w:rsidRPr="003468AB">
              <w:rPr>
                <w:rFonts w:eastAsia="標楷體"/>
                <w:szCs w:val="24"/>
              </w:rPr>
              <w:t>85</w:t>
            </w:r>
            <w:r w:rsidR="003468AB" w:rsidRPr="003468AB">
              <w:rPr>
                <w:rFonts w:eastAsia="標楷體"/>
                <w:szCs w:val="24"/>
              </w:rPr>
              <w:t>分以上。</w:t>
            </w:r>
          </w:p>
          <w:p w:rsidR="003468AB" w:rsidRPr="003468AB" w:rsidRDefault="00D01CDD" w:rsidP="00D01CDD">
            <w:pPr>
              <w:snapToGrid w:val="0"/>
              <w:spacing w:line="240" w:lineRule="auto"/>
              <w:textAlignment w:val="auto"/>
              <w:rPr>
                <w:rFonts w:eastAsia="標楷體"/>
                <w:szCs w:val="24"/>
              </w:rPr>
            </w:pPr>
            <w:r w:rsidRPr="00ED3039">
              <w:rPr>
                <w:rFonts w:eastAsia="標楷體" w:hint="eastAsia"/>
                <w:szCs w:val="24"/>
                <w:u w:val="single"/>
              </w:rPr>
              <w:t>二</w:t>
            </w:r>
            <w:r w:rsidRPr="00ED3039">
              <w:rPr>
                <w:rFonts w:ascii="標楷體" w:eastAsia="標楷體" w:hAnsi="標楷體" w:hint="eastAsia"/>
                <w:u w:val="single"/>
              </w:rPr>
              <w:t>、</w:t>
            </w:r>
            <w:r w:rsidR="003468AB" w:rsidRPr="003468AB">
              <w:rPr>
                <w:rFonts w:eastAsia="標楷體"/>
                <w:szCs w:val="24"/>
              </w:rPr>
              <w:t>評比標準以前一學期之學業平均成績為準。</w:t>
            </w:r>
          </w:p>
          <w:p w:rsidR="003468AB" w:rsidRPr="003468AB" w:rsidRDefault="00D01CDD" w:rsidP="00D01CDD">
            <w:pPr>
              <w:snapToGrid w:val="0"/>
              <w:spacing w:line="240" w:lineRule="auto"/>
              <w:textAlignment w:val="auto"/>
              <w:rPr>
                <w:rFonts w:eastAsia="標楷體"/>
                <w:szCs w:val="24"/>
              </w:rPr>
            </w:pPr>
            <w:r w:rsidRPr="00ED3039">
              <w:rPr>
                <w:rFonts w:eastAsia="標楷體" w:hint="eastAsia"/>
                <w:szCs w:val="24"/>
                <w:u w:val="single"/>
              </w:rPr>
              <w:t>三</w:t>
            </w:r>
            <w:r w:rsidRPr="00ED3039">
              <w:rPr>
                <w:rFonts w:ascii="標楷體" w:eastAsia="標楷體" w:hAnsi="標楷體" w:hint="eastAsia"/>
                <w:u w:val="single"/>
              </w:rPr>
              <w:t>、</w:t>
            </w:r>
            <w:r w:rsidR="003468AB" w:rsidRPr="003468AB">
              <w:rPr>
                <w:rFonts w:eastAsia="標楷體"/>
                <w:szCs w:val="24"/>
              </w:rPr>
              <w:t>每學年的第</w:t>
            </w:r>
            <w:r w:rsidR="003468AB" w:rsidRPr="003468AB">
              <w:rPr>
                <w:rFonts w:eastAsia="標楷體"/>
                <w:szCs w:val="24"/>
              </w:rPr>
              <w:t>1</w:t>
            </w:r>
            <w:r w:rsidR="003468AB" w:rsidRPr="003468AB">
              <w:rPr>
                <w:rFonts w:eastAsia="標楷體"/>
                <w:szCs w:val="24"/>
              </w:rPr>
              <w:t>學期獎學金由碩士班二年級</w:t>
            </w:r>
            <w:r w:rsidR="003468AB" w:rsidRPr="00ED3039">
              <w:rPr>
                <w:rFonts w:eastAsia="標楷體" w:hint="eastAsia"/>
                <w:szCs w:val="24"/>
                <w:u w:val="single"/>
              </w:rPr>
              <w:t>及提早入學碩一</w:t>
            </w:r>
            <w:r w:rsidR="003468AB" w:rsidRPr="003468AB">
              <w:rPr>
                <w:rFonts w:eastAsia="標楷體"/>
                <w:szCs w:val="24"/>
              </w:rPr>
              <w:t>學生申請，第</w:t>
            </w:r>
            <w:r w:rsidR="003468AB" w:rsidRPr="003468AB">
              <w:rPr>
                <w:rFonts w:eastAsia="標楷體"/>
                <w:szCs w:val="24"/>
              </w:rPr>
              <w:t>2</w:t>
            </w:r>
            <w:r w:rsidR="003468AB" w:rsidRPr="003468AB">
              <w:rPr>
                <w:rFonts w:eastAsia="標楷體"/>
                <w:szCs w:val="24"/>
              </w:rPr>
              <w:t>學期獎學金則由碩士班一年級</w:t>
            </w:r>
            <w:r w:rsidR="003468AB" w:rsidRPr="00ED3039">
              <w:rPr>
                <w:rFonts w:eastAsia="標楷體" w:hint="eastAsia"/>
                <w:szCs w:val="24"/>
                <w:u w:val="single"/>
              </w:rPr>
              <w:t>及提早入學碩二</w:t>
            </w:r>
            <w:r w:rsidR="003468AB" w:rsidRPr="003468AB">
              <w:rPr>
                <w:rFonts w:eastAsia="標楷體"/>
                <w:szCs w:val="24"/>
              </w:rPr>
              <w:t>學生申請。</w:t>
            </w:r>
          </w:p>
          <w:p w:rsidR="003468AB" w:rsidRDefault="00D01CDD" w:rsidP="00D01CDD">
            <w:pPr>
              <w:snapToGrid w:val="0"/>
              <w:spacing w:line="240" w:lineRule="auto"/>
              <w:textAlignment w:val="auto"/>
              <w:rPr>
                <w:rFonts w:eastAsia="標楷體"/>
                <w:szCs w:val="24"/>
              </w:rPr>
            </w:pPr>
            <w:r w:rsidRPr="00ED3039">
              <w:rPr>
                <w:rFonts w:eastAsia="標楷體" w:hint="eastAsia"/>
                <w:szCs w:val="24"/>
                <w:u w:val="single"/>
              </w:rPr>
              <w:t>四</w:t>
            </w:r>
            <w:r w:rsidRPr="00ED3039">
              <w:rPr>
                <w:rFonts w:ascii="標楷體" w:eastAsia="標楷體" w:hAnsi="標楷體" w:hint="eastAsia"/>
                <w:u w:val="single"/>
              </w:rPr>
              <w:t>、</w:t>
            </w:r>
            <w:r w:rsidR="003468AB" w:rsidRPr="003468AB">
              <w:rPr>
                <w:rFonts w:eastAsia="標楷體" w:hint="eastAsia"/>
                <w:szCs w:val="24"/>
              </w:rPr>
              <w:t>若具備</w:t>
            </w:r>
            <w:r w:rsidR="003468AB" w:rsidRPr="003468AB">
              <w:rPr>
                <w:rFonts w:eastAsia="標楷體"/>
                <w:szCs w:val="24"/>
              </w:rPr>
              <w:t>新制托福電腦英文測驗</w:t>
            </w:r>
            <w:r w:rsidR="003468AB" w:rsidRPr="003468AB">
              <w:rPr>
                <w:rFonts w:eastAsia="標楷體"/>
                <w:szCs w:val="24"/>
              </w:rPr>
              <w:t>IBT</w:t>
            </w:r>
            <w:r w:rsidR="003468AB" w:rsidRPr="003468AB">
              <w:rPr>
                <w:rFonts w:eastAsia="標楷體"/>
                <w:szCs w:val="24"/>
              </w:rPr>
              <w:t>達</w:t>
            </w:r>
            <w:r w:rsidR="003468AB" w:rsidRPr="003468AB">
              <w:rPr>
                <w:rFonts w:eastAsia="標楷體"/>
                <w:szCs w:val="24"/>
              </w:rPr>
              <w:t>87</w:t>
            </w:r>
            <w:r w:rsidR="003468AB" w:rsidRPr="003468AB">
              <w:rPr>
                <w:rFonts w:eastAsia="標楷體"/>
                <w:szCs w:val="24"/>
              </w:rPr>
              <w:t>分以上；</w:t>
            </w:r>
            <w:r w:rsidR="003468AB" w:rsidRPr="003468AB">
              <w:rPr>
                <w:rFonts w:eastAsia="標楷體"/>
                <w:szCs w:val="24"/>
              </w:rPr>
              <w:t>IELTS 6.0</w:t>
            </w:r>
            <w:r w:rsidR="003468AB" w:rsidRPr="003468AB">
              <w:rPr>
                <w:rFonts w:eastAsia="標楷體"/>
                <w:szCs w:val="24"/>
              </w:rPr>
              <w:t>以上，多益</w:t>
            </w:r>
            <w:r w:rsidR="003468AB" w:rsidRPr="003468AB">
              <w:rPr>
                <w:rFonts w:eastAsia="標楷體"/>
                <w:szCs w:val="24"/>
              </w:rPr>
              <w:t xml:space="preserve"> 800 </w:t>
            </w:r>
            <w:r w:rsidR="003468AB" w:rsidRPr="003468AB">
              <w:rPr>
                <w:rFonts w:eastAsia="標楷體"/>
                <w:szCs w:val="24"/>
              </w:rPr>
              <w:t>分以上，或通過全民英文檢定中高級複試以上</w:t>
            </w:r>
            <w:r w:rsidR="003468AB" w:rsidRPr="003468AB">
              <w:rPr>
                <w:rFonts w:eastAsia="標楷體" w:hint="eastAsia"/>
                <w:szCs w:val="24"/>
              </w:rPr>
              <w:t>資格</w:t>
            </w:r>
            <w:r w:rsidR="003468AB" w:rsidRPr="003468AB">
              <w:rPr>
                <w:rFonts w:eastAsia="標楷體"/>
                <w:szCs w:val="24"/>
              </w:rPr>
              <w:t>，加總成績</w:t>
            </w:r>
            <w:r w:rsidR="003468AB" w:rsidRPr="003468AB">
              <w:rPr>
                <w:rFonts w:eastAsia="標楷體"/>
                <w:szCs w:val="24"/>
              </w:rPr>
              <w:t>2</w:t>
            </w:r>
            <w:r w:rsidR="003468AB" w:rsidRPr="003468AB">
              <w:rPr>
                <w:rFonts w:eastAsia="標楷體"/>
                <w:szCs w:val="24"/>
              </w:rPr>
              <w:t>分。</w:t>
            </w:r>
          </w:p>
          <w:p w:rsidR="00A236B9" w:rsidRPr="003468AB" w:rsidRDefault="00D01CDD" w:rsidP="00D01CDD">
            <w:pPr>
              <w:snapToGrid w:val="0"/>
              <w:spacing w:line="240" w:lineRule="auto"/>
              <w:textAlignment w:val="auto"/>
              <w:rPr>
                <w:rFonts w:eastAsia="標楷體"/>
                <w:szCs w:val="24"/>
              </w:rPr>
            </w:pPr>
            <w:r w:rsidRPr="00ED3039">
              <w:rPr>
                <w:rFonts w:eastAsia="標楷體" w:hint="eastAsia"/>
                <w:szCs w:val="24"/>
                <w:u w:val="single"/>
              </w:rPr>
              <w:t>五</w:t>
            </w:r>
            <w:r w:rsidRPr="00ED3039">
              <w:rPr>
                <w:rFonts w:ascii="標楷體" w:eastAsia="標楷體" w:hAnsi="標楷體" w:hint="eastAsia"/>
                <w:u w:val="single"/>
              </w:rPr>
              <w:t>、</w:t>
            </w:r>
            <w:r w:rsidR="003468AB" w:rsidRPr="003468AB">
              <w:rPr>
                <w:rFonts w:eastAsia="標楷體"/>
                <w:szCs w:val="24"/>
              </w:rPr>
              <w:t>經加分後，總成績相同時，以學業平均成績高者為優先。</w:t>
            </w:r>
          </w:p>
        </w:tc>
        <w:tc>
          <w:tcPr>
            <w:tcW w:w="4167" w:type="dxa"/>
            <w:vAlign w:val="center"/>
          </w:tcPr>
          <w:p w:rsidR="003468AB" w:rsidRDefault="003468AB" w:rsidP="003468AB">
            <w:pPr>
              <w:snapToGrid w:val="0"/>
              <w:rPr>
                <w:rFonts w:ascii="標楷體" w:eastAsia="標楷體" w:hAnsi="標楷體"/>
              </w:rPr>
            </w:pPr>
            <w:r w:rsidRPr="00EF66AD">
              <w:rPr>
                <w:rFonts w:ascii="標楷體" w:eastAsia="標楷體" w:hAnsi="標楷體" w:hint="eastAsia"/>
              </w:rPr>
              <w:t>二</w:t>
            </w:r>
            <w:r w:rsidR="00C73CEE" w:rsidRPr="00C73CEE">
              <w:rPr>
                <w:rFonts w:ascii="標楷體" w:eastAsia="標楷體" w:hAnsi="標楷體" w:hint="eastAsia"/>
              </w:rPr>
              <w:t>、</w:t>
            </w:r>
          </w:p>
          <w:p w:rsidR="003468AB" w:rsidRPr="003468AB" w:rsidRDefault="003468AB" w:rsidP="003468AB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  <w:r w:rsidRPr="003468AB">
              <w:rPr>
                <w:rFonts w:eastAsia="標楷體"/>
                <w:szCs w:val="24"/>
              </w:rPr>
              <w:t>本碩士班研究生績優獎學金審查標準如下：</w:t>
            </w:r>
          </w:p>
          <w:p w:rsidR="003468AB" w:rsidRPr="003468AB" w:rsidRDefault="003468AB" w:rsidP="003468AB">
            <w:pPr>
              <w:numPr>
                <w:ilvl w:val="0"/>
                <w:numId w:val="5"/>
              </w:numPr>
              <w:snapToGrid w:val="0"/>
              <w:spacing w:line="240" w:lineRule="auto"/>
              <w:textAlignment w:val="auto"/>
              <w:rPr>
                <w:rFonts w:eastAsia="標楷體"/>
                <w:szCs w:val="24"/>
              </w:rPr>
            </w:pPr>
            <w:r w:rsidRPr="003468AB">
              <w:rPr>
                <w:rFonts w:eastAsia="標楷體"/>
                <w:szCs w:val="24"/>
              </w:rPr>
              <w:t>操行成績</w:t>
            </w:r>
            <w:r w:rsidRPr="003468AB">
              <w:rPr>
                <w:rFonts w:eastAsia="標楷體"/>
                <w:szCs w:val="24"/>
              </w:rPr>
              <w:t>85</w:t>
            </w:r>
            <w:r w:rsidRPr="003468AB">
              <w:rPr>
                <w:rFonts w:eastAsia="標楷體"/>
                <w:szCs w:val="24"/>
              </w:rPr>
              <w:t>分以上。</w:t>
            </w:r>
          </w:p>
          <w:p w:rsidR="003468AB" w:rsidRPr="003468AB" w:rsidRDefault="003468AB" w:rsidP="003468AB">
            <w:pPr>
              <w:numPr>
                <w:ilvl w:val="0"/>
                <w:numId w:val="5"/>
              </w:numPr>
              <w:snapToGrid w:val="0"/>
              <w:spacing w:line="240" w:lineRule="auto"/>
              <w:ind w:left="0" w:firstLine="0"/>
              <w:textAlignment w:val="auto"/>
              <w:rPr>
                <w:rFonts w:eastAsia="標楷體"/>
                <w:szCs w:val="24"/>
              </w:rPr>
            </w:pPr>
            <w:r w:rsidRPr="003468AB">
              <w:rPr>
                <w:rFonts w:eastAsia="標楷體"/>
                <w:szCs w:val="24"/>
              </w:rPr>
              <w:t>評比標準以前一學期之學業平均成績為準。</w:t>
            </w:r>
          </w:p>
          <w:p w:rsidR="003468AB" w:rsidRPr="003468AB" w:rsidRDefault="003468AB" w:rsidP="003468AB">
            <w:pPr>
              <w:numPr>
                <w:ilvl w:val="0"/>
                <w:numId w:val="5"/>
              </w:numPr>
              <w:snapToGrid w:val="0"/>
              <w:spacing w:line="240" w:lineRule="auto"/>
              <w:ind w:left="0" w:firstLine="0"/>
              <w:textAlignment w:val="auto"/>
              <w:rPr>
                <w:rFonts w:eastAsia="標楷體"/>
                <w:szCs w:val="24"/>
              </w:rPr>
            </w:pPr>
            <w:r w:rsidRPr="003468AB">
              <w:rPr>
                <w:rFonts w:eastAsia="標楷體"/>
                <w:szCs w:val="24"/>
              </w:rPr>
              <w:t>每學年的第</w:t>
            </w:r>
            <w:r w:rsidRPr="003468AB">
              <w:rPr>
                <w:rFonts w:eastAsia="標楷體"/>
                <w:szCs w:val="24"/>
              </w:rPr>
              <w:t>1</w:t>
            </w:r>
            <w:r w:rsidRPr="003468AB">
              <w:rPr>
                <w:rFonts w:eastAsia="標楷體"/>
                <w:szCs w:val="24"/>
              </w:rPr>
              <w:t>學期獎學金由碩士班二年級學生申請，第</w:t>
            </w:r>
            <w:r w:rsidRPr="003468AB">
              <w:rPr>
                <w:rFonts w:eastAsia="標楷體"/>
                <w:szCs w:val="24"/>
              </w:rPr>
              <w:t>2</w:t>
            </w:r>
            <w:r w:rsidRPr="003468AB">
              <w:rPr>
                <w:rFonts w:eastAsia="標楷體"/>
                <w:szCs w:val="24"/>
              </w:rPr>
              <w:t>學期獎學金則由碩士班一年級學生申請。</w:t>
            </w:r>
          </w:p>
          <w:p w:rsidR="003468AB" w:rsidRDefault="003468AB" w:rsidP="003468AB">
            <w:pPr>
              <w:numPr>
                <w:ilvl w:val="0"/>
                <w:numId w:val="5"/>
              </w:numPr>
              <w:snapToGrid w:val="0"/>
              <w:spacing w:line="240" w:lineRule="auto"/>
              <w:ind w:left="0" w:firstLine="0"/>
              <w:textAlignment w:val="auto"/>
              <w:rPr>
                <w:rFonts w:eastAsia="標楷體"/>
                <w:szCs w:val="24"/>
              </w:rPr>
            </w:pPr>
            <w:r w:rsidRPr="003468AB">
              <w:rPr>
                <w:rFonts w:eastAsia="標楷體" w:hint="eastAsia"/>
                <w:szCs w:val="24"/>
              </w:rPr>
              <w:t>若具備</w:t>
            </w:r>
            <w:r w:rsidRPr="003468AB">
              <w:rPr>
                <w:rFonts w:eastAsia="標楷體"/>
                <w:szCs w:val="24"/>
              </w:rPr>
              <w:t>新制托福電腦英文測驗</w:t>
            </w:r>
            <w:r w:rsidRPr="003468AB">
              <w:rPr>
                <w:rFonts w:eastAsia="標楷體"/>
                <w:szCs w:val="24"/>
              </w:rPr>
              <w:t>IBT</w:t>
            </w:r>
            <w:r w:rsidRPr="003468AB">
              <w:rPr>
                <w:rFonts w:eastAsia="標楷體"/>
                <w:szCs w:val="24"/>
              </w:rPr>
              <w:t>達</w:t>
            </w:r>
            <w:r w:rsidRPr="003468AB">
              <w:rPr>
                <w:rFonts w:eastAsia="標楷體"/>
                <w:szCs w:val="24"/>
              </w:rPr>
              <w:t>87</w:t>
            </w:r>
            <w:r w:rsidRPr="003468AB">
              <w:rPr>
                <w:rFonts w:eastAsia="標楷體"/>
                <w:szCs w:val="24"/>
              </w:rPr>
              <w:t>分以上；</w:t>
            </w:r>
            <w:r w:rsidRPr="003468AB">
              <w:rPr>
                <w:rFonts w:eastAsia="標楷體"/>
                <w:szCs w:val="24"/>
              </w:rPr>
              <w:t>IELTS 6.0</w:t>
            </w:r>
            <w:r w:rsidRPr="003468AB">
              <w:rPr>
                <w:rFonts w:eastAsia="標楷體"/>
                <w:szCs w:val="24"/>
              </w:rPr>
              <w:t>以上，多益</w:t>
            </w:r>
            <w:r w:rsidRPr="003468AB">
              <w:rPr>
                <w:rFonts w:eastAsia="標楷體"/>
                <w:szCs w:val="24"/>
              </w:rPr>
              <w:t xml:space="preserve"> 800 </w:t>
            </w:r>
            <w:r w:rsidRPr="003468AB">
              <w:rPr>
                <w:rFonts w:eastAsia="標楷體"/>
                <w:szCs w:val="24"/>
              </w:rPr>
              <w:t>分以上，或通過全民英文檢定中高級複試以上</w:t>
            </w:r>
            <w:r w:rsidRPr="003468AB">
              <w:rPr>
                <w:rFonts w:eastAsia="標楷體" w:hint="eastAsia"/>
                <w:szCs w:val="24"/>
              </w:rPr>
              <w:t>資格</w:t>
            </w:r>
            <w:r w:rsidRPr="003468AB">
              <w:rPr>
                <w:rFonts w:eastAsia="標楷體"/>
                <w:szCs w:val="24"/>
              </w:rPr>
              <w:t>，加總成績</w:t>
            </w:r>
            <w:r w:rsidRPr="003468AB">
              <w:rPr>
                <w:rFonts w:eastAsia="標楷體"/>
                <w:szCs w:val="24"/>
              </w:rPr>
              <w:t>2</w:t>
            </w:r>
            <w:r w:rsidRPr="003468AB">
              <w:rPr>
                <w:rFonts w:eastAsia="標楷體"/>
                <w:szCs w:val="24"/>
              </w:rPr>
              <w:t>分。</w:t>
            </w:r>
          </w:p>
          <w:p w:rsidR="003468AB" w:rsidRDefault="003468AB" w:rsidP="003468AB">
            <w:pPr>
              <w:numPr>
                <w:ilvl w:val="0"/>
                <w:numId w:val="5"/>
              </w:numPr>
              <w:snapToGrid w:val="0"/>
              <w:spacing w:line="240" w:lineRule="auto"/>
              <w:ind w:left="0" w:firstLine="0"/>
              <w:textAlignment w:val="auto"/>
              <w:rPr>
                <w:rFonts w:eastAsia="標楷體"/>
                <w:szCs w:val="24"/>
              </w:rPr>
            </w:pPr>
            <w:r w:rsidRPr="003468AB">
              <w:rPr>
                <w:rFonts w:eastAsia="標楷體"/>
                <w:szCs w:val="24"/>
              </w:rPr>
              <w:t>經加分後，總成績相同時，以學業平均成績高者為優先。</w:t>
            </w:r>
          </w:p>
          <w:p w:rsidR="003468AB" w:rsidRPr="003468AB" w:rsidRDefault="003468AB" w:rsidP="003468AB">
            <w:pPr>
              <w:snapToGrid w:val="0"/>
              <w:spacing w:line="240" w:lineRule="auto"/>
              <w:textAlignment w:val="auto"/>
              <w:rPr>
                <w:rFonts w:eastAsia="標楷體"/>
                <w:szCs w:val="24"/>
              </w:rPr>
            </w:pPr>
          </w:p>
        </w:tc>
        <w:tc>
          <w:tcPr>
            <w:tcW w:w="1843" w:type="dxa"/>
          </w:tcPr>
          <w:p w:rsidR="0063566B" w:rsidRPr="003468AB" w:rsidRDefault="00A236B9" w:rsidP="00756DCF">
            <w:pPr>
              <w:snapToGrid w:val="0"/>
              <w:rPr>
                <w:rFonts w:eastAsia="標楷體" w:hAnsi="標楷體"/>
              </w:rPr>
            </w:pPr>
            <w:r w:rsidRPr="003468AB">
              <w:rPr>
                <w:rFonts w:eastAsia="標楷體" w:hint="eastAsia"/>
                <w:szCs w:val="24"/>
              </w:rPr>
              <w:t>因考慮提早入學生之申請獎學金辦法</w:t>
            </w:r>
            <w:r w:rsidRPr="003468AB">
              <w:rPr>
                <w:rFonts w:ascii="標楷體" w:eastAsia="標楷體" w:hAnsi="標楷體" w:hint="eastAsia"/>
                <w:szCs w:val="24"/>
              </w:rPr>
              <w:t>，故</w:t>
            </w:r>
            <w:r w:rsidRPr="003468AB">
              <w:rPr>
                <w:rFonts w:eastAsia="標楷體" w:hint="eastAsia"/>
                <w:szCs w:val="24"/>
              </w:rPr>
              <w:t>修訂條文及</w:t>
            </w:r>
            <w:r w:rsidR="00756DCF">
              <w:rPr>
                <w:rFonts w:eastAsia="標楷體" w:hAnsi="標楷體" w:hint="eastAsia"/>
              </w:rPr>
              <w:t>條序</w:t>
            </w:r>
            <w:r w:rsidRPr="003468AB">
              <w:rPr>
                <w:rFonts w:eastAsia="標楷體" w:hint="eastAsia"/>
                <w:szCs w:val="24"/>
              </w:rPr>
              <w:t>。</w:t>
            </w:r>
          </w:p>
        </w:tc>
      </w:tr>
      <w:tr w:rsidR="0063566B" w:rsidRPr="006B7998" w:rsidTr="009C2E89">
        <w:trPr>
          <w:trHeight w:val="625"/>
          <w:jc w:val="center"/>
        </w:trPr>
        <w:tc>
          <w:tcPr>
            <w:tcW w:w="4166" w:type="dxa"/>
            <w:vAlign w:val="center"/>
          </w:tcPr>
          <w:p w:rsidR="00C73CEE" w:rsidRPr="00ED3039" w:rsidRDefault="00FC11B9" w:rsidP="00C73CEE">
            <w:pPr>
              <w:snapToGrid w:val="0"/>
              <w:rPr>
                <w:rFonts w:eastAsia="標楷體"/>
                <w:szCs w:val="24"/>
                <w:u w:val="single"/>
              </w:rPr>
            </w:pPr>
            <w:r w:rsidRPr="00ED3039">
              <w:rPr>
                <w:rFonts w:ascii="標楷體" w:eastAsia="標楷體" w:hAnsi="標楷體" w:hint="eastAsia"/>
                <w:u w:val="single"/>
              </w:rPr>
              <w:t>第3</w:t>
            </w:r>
            <w:r w:rsidR="00C73CEE" w:rsidRPr="00ED3039">
              <w:rPr>
                <w:rFonts w:ascii="標楷體" w:eastAsia="標楷體" w:hAnsi="標楷體" w:hint="eastAsia"/>
                <w:u w:val="single"/>
              </w:rPr>
              <w:t>條</w:t>
            </w:r>
          </w:p>
          <w:p w:rsidR="0063566B" w:rsidRPr="00061C45" w:rsidRDefault="00C73CEE" w:rsidP="005F0F82">
            <w:pPr>
              <w:snapToGrid w:val="0"/>
              <w:rPr>
                <w:rFonts w:eastAsia="標楷體" w:hAnsi="標楷體"/>
              </w:rPr>
            </w:pPr>
            <w:r w:rsidRPr="003468AB">
              <w:rPr>
                <w:rFonts w:eastAsia="標楷體"/>
                <w:szCs w:val="24"/>
              </w:rPr>
              <w:t>本標準經</w:t>
            </w:r>
            <w:r w:rsidRPr="003468AB">
              <w:rPr>
                <w:rFonts w:eastAsia="標楷體" w:hint="eastAsia"/>
                <w:szCs w:val="24"/>
              </w:rPr>
              <w:t>系</w:t>
            </w:r>
            <w:r w:rsidRPr="003468AB">
              <w:rPr>
                <w:rFonts w:eastAsia="標楷體"/>
                <w:szCs w:val="24"/>
              </w:rPr>
              <w:t>務會議</w:t>
            </w:r>
            <w:r w:rsidR="002F7739" w:rsidRPr="00ED3039">
              <w:rPr>
                <w:rFonts w:eastAsia="標楷體" w:hint="eastAsia"/>
                <w:szCs w:val="24"/>
                <w:u w:val="single"/>
              </w:rPr>
              <w:t>審議</w:t>
            </w:r>
            <w:r w:rsidRPr="003468AB">
              <w:rPr>
                <w:rFonts w:eastAsia="標楷體"/>
                <w:szCs w:val="24"/>
              </w:rPr>
              <w:t>通過後，</w:t>
            </w:r>
            <w:r w:rsidR="002F7739" w:rsidRPr="00ED3039">
              <w:rPr>
                <w:rFonts w:ascii="標楷體" w:eastAsia="標楷體" w:hAnsi="標楷體" w:cs="DFKaiShu-SB-Estd-BF" w:hint="eastAsia"/>
                <w:szCs w:val="24"/>
                <w:u w:val="single"/>
              </w:rPr>
              <w:t>自公布日起實施</w:t>
            </w:r>
            <w:r w:rsidRPr="003468AB">
              <w:rPr>
                <w:rFonts w:eastAsia="標楷體"/>
                <w:szCs w:val="24"/>
              </w:rPr>
              <w:t>，修正時亦同。</w:t>
            </w:r>
          </w:p>
        </w:tc>
        <w:tc>
          <w:tcPr>
            <w:tcW w:w="4167" w:type="dxa"/>
            <w:vAlign w:val="center"/>
          </w:tcPr>
          <w:p w:rsidR="00C73CEE" w:rsidRDefault="00C73CEE" w:rsidP="00A236B9">
            <w:pPr>
              <w:snapToGrid w:val="0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Pr="00C73CEE">
              <w:rPr>
                <w:rFonts w:ascii="標楷體" w:eastAsia="標楷體" w:hAnsi="標楷體" w:hint="eastAsia"/>
              </w:rPr>
              <w:t>、</w:t>
            </w:r>
          </w:p>
          <w:p w:rsidR="0063566B" w:rsidRPr="003468AB" w:rsidRDefault="003468AB" w:rsidP="00A236B9">
            <w:pPr>
              <w:snapToGrid w:val="0"/>
              <w:rPr>
                <w:rFonts w:eastAsia="標楷體"/>
                <w:szCs w:val="24"/>
              </w:rPr>
            </w:pPr>
            <w:r w:rsidRPr="003468AB">
              <w:rPr>
                <w:rFonts w:eastAsia="標楷體"/>
                <w:szCs w:val="24"/>
              </w:rPr>
              <w:t>本標準經</w:t>
            </w:r>
            <w:r w:rsidRPr="003468AB">
              <w:rPr>
                <w:rFonts w:eastAsia="標楷體" w:hint="eastAsia"/>
                <w:szCs w:val="24"/>
              </w:rPr>
              <w:t>本系系</w:t>
            </w:r>
            <w:r w:rsidRPr="003468AB">
              <w:rPr>
                <w:rFonts w:eastAsia="標楷體"/>
                <w:szCs w:val="24"/>
              </w:rPr>
              <w:t>務會議通過後，公佈實施，修正時亦同。</w:t>
            </w:r>
          </w:p>
        </w:tc>
        <w:tc>
          <w:tcPr>
            <w:tcW w:w="1843" w:type="dxa"/>
            <w:vAlign w:val="center"/>
          </w:tcPr>
          <w:p w:rsidR="0063566B" w:rsidRPr="006B7998" w:rsidRDefault="00756DCF" w:rsidP="00756DCF">
            <w:pPr>
              <w:snapToGrid w:val="0"/>
              <w:rPr>
                <w:rFonts w:eastAsia="標楷體" w:hAnsi="標楷體"/>
              </w:rPr>
            </w:pPr>
            <w:r w:rsidRPr="003468AB">
              <w:rPr>
                <w:rFonts w:eastAsia="標楷體" w:hint="eastAsia"/>
                <w:szCs w:val="24"/>
              </w:rPr>
              <w:t>修訂條文及</w:t>
            </w:r>
            <w:r>
              <w:rPr>
                <w:rFonts w:eastAsia="標楷體" w:hAnsi="標楷體" w:hint="eastAsia"/>
              </w:rPr>
              <w:t>條序</w:t>
            </w:r>
            <w:r w:rsidRPr="003468AB">
              <w:rPr>
                <w:rFonts w:eastAsia="標楷體" w:hint="eastAsia"/>
                <w:szCs w:val="24"/>
              </w:rPr>
              <w:t>。</w:t>
            </w:r>
          </w:p>
        </w:tc>
      </w:tr>
    </w:tbl>
    <w:p w:rsidR="0063566B" w:rsidRDefault="0063566B" w:rsidP="00681D49">
      <w:pPr>
        <w:jc w:val="both"/>
        <w:rPr>
          <w:rFonts w:ascii="標楷體" w:eastAsia="標楷體" w:hAnsi="標楷體"/>
          <w:sz w:val="16"/>
          <w:szCs w:val="16"/>
        </w:rPr>
      </w:pPr>
    </w:p>
    <w:p w:rsidR="0063566B" w:rsidRDefault="0063566B" w:rsidP="00681D49">
      <w:pPr>
        <w:jc w:val="both"/>
        <w:rPr>
          <w:rFonts w:ascii="標楷體" w:eastAsia="標楷體" w:hAnsi="標楷體"/>
          <w:sz w:val="16"/>
          <w:szCs w:val="16"/>
        </w:rPr>
      </w:pPr>
    </w:p>
    <w:p w:rsidR="0063566B" w:rsidRDefault="0063566B" w:rsidP="00681D49">
      <w:pPr>
        <w:jc w:val="both"/>
        <w:rPr>
          <w:rFonts w:ascii="標楷體" w:eastAsia="標楷體" w:hAnsi="標楷體"/>
          <w:sz w:val="16"/>
          <w:szCs w:val="16"/>
        </w:rPr>
      </w:pPr>
    </w:p>
    <w:p w:rsidR="0063566B" w:rsidRDefault="0063566B" w:rsidP="00681D49">
      <w:pPr>
        <w:jc w:val="both"/>
        <w:rPr>
          <w:rFonts w:ascii="標楷體" w:eastAsia="標楷體" w:hAnsi="標楷體"/>
          <w:sz w:val="16"/>
          <w:szCs w:val="16"/>
        </w:rPr>
      </w:pPr>
    </w:p>
    <w:p w:rsidR="0063566B" w:rsidRPr="007F3954" w:rsidRDefault="0063566B" w:rsidP="00681D49">
      <w:pPr>
        <w:jc w:val="both"/>
        <w:rPr>
          <w:rFonts w:ascii="標楷體" w:eastAsia="標楷體" w:hAnsi="標楷體"/>
          <w:sz w:val="16"/>
          <w:szCs w:val="16"/>
        </w:rPr>
      </w:pPr>
    </w:p>
    <w:p w:rsidR="00BF1436" w:rsidRPr="00C2752E" w:rsidRDefault="00BF1436" w:rsidP="00C2752E">
      <w:pPr>
        <w:widowControl/>
        <w:snapToGrid w:val="0"/>
        <w:spacing w:line="360" w:lineRule="auto"/>
        <w:rPr>
          <w:rFonts w:eastAsia="標楷體"/>
          <w:sz w:val="2"/>
          <w:szCs w:val="2"/>
        </w:rPr>
      </w:pPr>
      <w:r w:rsidRPr="009B545E">
        <w:rPr>
          <w:rFonts w:eastAsia="標楷體" w:hint="eastAsia"/>
          <w:sz w:val="2"/>
          <w:szCs w:val="2"/>
        </w:rPr>
        <w:t xml:space="preserve"> </w:t>
      </w:r>
    </w:p>
    <w:sectPr w:rsidR="00BF1436" w:rsidRPr="00C2752E" w:rsidSect="00D63C1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2C9" w:rsidRDefault="00A402C9" w:rsidP="00BF1436">
      <w:pPr>
        <w:spacing w:line="240" w:lineRule="auto"/>
      </w:pPr>
      <w:r>
        <w:separator/>
      </w:r>
    </w:p>
  </w:endnote>
  <w:endnote w:type="continuationSeparator" w:id="0">
    <w:p w:rsidR="00A402C9" w:rsidRDefault="00A402C9" w:rsidP="00BF14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2C9" w:rsidRDefault="00A402C9" w:rsidP="00BF1436">
      <w:pPr>
        <w:spacing w:line="240" w:lineRule="auto"/>
      </w:pPr>
      <w:r>
        <w:separator/>
      </w:r>
    </w:p>
  </w:footnote>
  <w:footnote w:type="continuationSeparator" w:id="0">
    <w:p w:rsidR="00A402C9" w:rsidRDefault="00A402C9" w:rsidP="00BF14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3A6"/>
    <w:multiLevelType w:val="hybridMultilevel"/>
    <w:tmpl w:val="7214EAB4"/>
    <w:lvl w:ilvl="0" w:tplc="4A0E4F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930EF638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2" w:tplc="4E4E932E">
      <w:start w:val="1"/>
      <w:numFmt w:val="ideographTradition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DD1BF6"/>
    <w:multiLevelType w:val="hybridMultilevel"/>
    <w:tmpl w:val="42D2EA0C"/>
    <w:lvl w:ilvl="0" w:tplc="A9362D9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AC13339"/>
    <w:multiLevelType w:val="multilevel"/>
    <w:tmpl w:val="979A8204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default"/>
        <w:b/>
        <w:lang w:val="en-US"/>
      </w:r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3" w15:restartNumberingAfterBreak="0">
    <w:nsid w:val="486935A6"/>
    <w:multiLevelType w:val="hybridMultilevel"/>
    <w:tmpl w:val="6F3A7BEC"/>
    <w:lvl w:ilvl="0" w:tplc="75966AB6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01D5040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ind w:left="425" w:hanging="425"/>
      </w:pPr>
      <w:rPr>
        <w:rFonts w:hint="default"/>
        <w:b/>
      </w:r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70FE13DB"/>
    <w:multiLevelType w:val="hybridMultilevel"/>
    <w:tmpl w:val="413AA6FC"/>
    <w:lvl w:ilvl="0" w:tplc="76DAEB94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3C10"/>
    <w:rsid w:val="00094EF0"/>
    <w:rsid w:val="000C7E7D"/>
    <w:rsid w:val="000E71D1"/>
    <w:rsid w:val="00110C41"/>
    <w:rsid w:val="00156CD1"/>
    <w:rsid w:val="001610FC"/>
    <w:rsid w:val="00192253"/>
    <w:rsid w:val="001B7227"/>
    <w:rsid w:val="002F64EC"/>
    <w:rsid w:val="002F7739"/>
    <w:rsid w:val="00337BB2"/>
    <w:rsid w:val="00345934"/>
    <w:rsid w:val="003468AB"/>
    <w:rsid w:val="003F6B82"/>
    <w:rsid w:val="00404776"/>
    <w:rsid w:val="00405F8F"/>
    <w:rsid w:val="00423DF1"/>
    <w:rsid w:val="004A2F3C"/>
    <w:rsid w:val="00526544"/>
    <w:rsid w:val="00545FC3"/>
    <w:rsid w:val="005F0F82"/>
    <w:rsid w:val="0063566B"/>
    <w:rsid w:val="00644A80"/>
    <w:rsid w:val="00653CAE"/>
    <w:rsid w:val="00737650"/>
    <w:rsid w:val="00756DCF"/>
    <w:rsid w:val="007E422F"/>
    <w:rsid w:val="007F3954"/>
    <w:rsid w:val="008D4A26"/>
    <w:rsid w:val="009150A4"/>
    <w:rsid w:val="00952893"/>
    <w:rsid w:val="00A236B9"/>
    <w:rsid w:val="00A402C9"/>
    <w:rsid w:val="00AD5E12"/>
    <w:rsid w:val="00AF3D5D"/>
    <w:rsid w:val="00B07118"/>
    <w:rsid w:val="00B47255"/>
    <w:rsid w:val="00BD72E9"/>
    <w:rsid w:val="00BF1436"/>
    <w:rsid w:val="00C0159A"/>
    <w:rsid w:val="00C17D20"/>
    <w:rsid w:val="00C2752E"/>
    <w:rsid w:val="00C73CEE"/>
    <w:rsid w:val="00D01CDD"/>
    <w:rsid w:val="00D573A2"/>
    <w:rsid w:val="00D62525"/>
    <w:rsid w:val="00D63C10"/>
    <w:rsid w:val="00D74EF7"/>
    <w:rsid w:val="00DF0E62"/>
    <w:rsid w:val="00E065F8"/>
    <w:rsid w:val="00E21829"/>
    <w:rsid w:val="00E4026E"/>
    <w:rsid w:val="00E74CD5"/>
    <w:rsid w:val="00EB2FA8"/>
    <w:rsid w:val="00ED3039"/>
    <w:rsid w:val="00ED64C3"/>
    <w:rsid w:val="00EE487E"/>
    <w:rsid w:val="00F70F57"/>
    <w:rsid w:val="00FC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F9A0E"/>
  <w15:docId w15:val="{340F1E09-2577-4F9A-AB8F-144BD961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10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43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F1436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143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F1436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HTML">
    <w:name w:val="HTML Preformatted"/>
    <w:basedOn w:val="a"/>
    <w:link w:val="HTML0"/>
    <w:uiPriority w:val="99"/>
    <w:rsid w:val="00BF14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z w:val="20"/>
    </w:rPr>
  </w:style>
  <w:style w:type="character" w:customStyle="1" w:styleId="HTML0">
    <w:name w:val="HTML 預設格式 字元"/>
    <w:basedOn w:val="a0"/>
    <w:link w:val="HTML"/>
    <w:uiPriority w:val="99"/>
    <w:rsid w:val="00BF1436"/>
    <w:rPr>
      <w:rFonts w:ascii="細明體" w:eastAsia="細明體" w:hAnsi="Courier New" w:cs="Courier New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2F77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34</cp:revision>
  <cp:lastPrinted>2014-08-25T03:46:00Z</cp:lastPrinted>
  <dcterms:created xsi:type="dcterms:W3CDTF">2013-02-26T09:47:00Z</dcterms:created>
  <dcterms:modified xsi:type="dcterms:W3CDTF">2022-06-11T09:12:00Z</dcterms:modified>
</cp:coreProperties>
</file>