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CE" w:rsidRPr="000150AC" w:rsidRDefault="00004FCE" w:rsidP="00004FCE">
      <w:pPr>
        <w:autoSpaceDE w:val="0"/>
        <w:autoSpaceDN w:val="0"/>
        <w:adjustRightInd w:val="0"/>
        <w:spacing w:line="260" w:lineRule="atLeast"/>
        <w:textDirection w:val="lrTbV"/>
        <w:textAlignment w:val="center"/>
        <w:rPr>
          <w:rFonts w:ascii="Times New Roman" w:eastAsia="標楷體" w:hAnsi="Times New Roman" w:cs="Times New Roman"/>
          <w:color w:val="000000"/>
          <w:sz w:val="18"/>
          <w:szCs w:val="24"/>
          <w:lang w:bidi="hi-IN"/>
        </w:rPr>
      </w:pPr>
      <w:r w:rsidRPr="000150AC">
        <w:rPr>
          <w:rFonts w:ascii="Times New Roman" w:eastAsia="標楷體" w:hAnsi="Times New Roman" w:cs="Times New Roman" w:hint="eastAsia"/>
          <w:b/>
          <w:bCs/>
          <w:color w:val="000000"/>
          <w:sz w:val="32"/>
          <w:szCs w:val="24"/>
          <w:lang w:bidi="hi-IN"/>
        </w:rPr>
        <w:t>高雄醫學大學</w:t>
      </w:r>
      <w:r w:rsidRPr="000150AC">
        <w:rPr>
          <w:rFonts w:ascii="Times New Roman" w:eastAsia="標楷體" w:hAnsi="Times New Roman" w:cs="Times New Roman"/>
          <w:b/>
          <w:bCs/>
          <w:color w:val="000000"/>
          <w:sz w:val="32"/>
          <w:szCs w:val="24"/>
          <w:lang w:bidi="hi-IN"/>
        </w:rPr>
        <w:t>醫學院醫學系課程委員會設置要點</w:t>
      </w:r>
    </w:p>
    <w:p w:rsidR="00004FCE" w:rsidRPr="000150AC" w:rsidRDefault="00004FCE" w:rsidP="0022171C">
      <w:pPr>
        <w:spacing w:line="0" w:lineRule="atLeast"/>
        <w:ind w:leftChars="400" w:left="960" w:rightChars="-24" w:right="-58"/>
        <w:rPr>
          <w:rFonts w:ascii="Times New Roman" w:eastAsia="標楷體" w:hAnsi="Times New Roman" w:cs="Times New Roman"/>
          <w:sz w:val="20"/>
          <w:szCs w:val="20"/>
          <w:lang w:bidi="hi-IN"/>
        </w:rPr>
      </w:pPr>
      <w:r w:rsidRPr="000150AC">
        <w:rPr>
          <w:rFonts w:ascii="Times New Roman" w:eastAsia="標楷體" w:hAnsi="Times New Roman" w:cs="Times New Roman"/>
          <w:sz w:val="20"/>
          <w:szCs w:val="20"/>
          <w:lang w:bidi="hi-IN"/>
        </w:rPr>
        <w:t xml:space="preserve">97.01.04 </w:t>
      </w:r>
      <w:r w:rsidRPr="000150AC">
        <w:rPr>
          <w:rFonts w:ascii="Times New Roman" w:eastAsia="標楷體" w:hAnsi="標楷體" w:cs="Times New Roman"/>
          <w:sz w:val="20"/>
          <w:szCs w:val="20"/>
          <w:lang w:bidi="hi-IN"/>
        </w:rPr>
        <w:t>九十六學年度醫學系及學士後醫學系第二次基礎臨床課程整合小組會議通過</w:t>
      </w:r>
    </w:p>
    <w:p w:rsidR="00004FCE" w:rsidRPr="000150AC" w:rsidRDefault="00004FCE" w:rsidP="0022171C">
      <w:pPr>
        <w:spacing w:line="0" w:lineRule="atLeast"/>
        <w:ind w:leftChars="400" w:left="960" w:rightChars="-24" w:right="-58"/>
        <w:rPr>
          <w:rFonts w:ascii="Times New Roman" w:eastAsia="標楷體" w:hAnsi="Times New Roman" w:cs="Times New Roman"/>
          <w:sz w:val="20"/>
          <w:szCs w:val="20"/>
          <w:lang w:bidi="hi-IN"/>
        </w:rPr>
      </w:pPr>
      <w:r w:rsidRPr="000150AC">
        <w:rPr>
          <w:rFonts w:ascii="Times New Roman" w:eastAsia="標楷體" w:hAnsi="Times New Roman" w:cs="Times New Roman"/>
          <w:sz w:val="20"/>
          <w:szCs w:val="20"/>
          <w:lang w:bidi="hi-IN"/>
        </w:rPr>
        <w:t>97.12.11</w:t>
      </w:r>
      <w:r w:rsidRPr="000150AC">
        <w:rPr>
          <w:rFonts w:ascii="Times New Roman" w:eastAsia="標楷體" w:hAnsi="標楷體" w:cs="Times New Roman"/>
          <w:sz w:val="20"/>
          <w:szCs w:val="20"/>
          <w:lang w:bidi="hi-IN"/>
        </w:rPr>
        <w:t>九十七學年度醫學系課程委員會會議通過</w:t>
      </w:r>
    </w:p>
    <w:p w:rsidR="00004FCE" w:rsidRPr="000150AC" w:rsidRDefault="00004FCE" w:rsidP="0022171C">
      <w:pPr>
        <w:spacing w:line="0" w:lineRule="atLeast"/>
        <w:ind w:leftChars="400" w:left="960" w:rightChars="-24" w:right="-58"/>
        <w:rPr>
          <w:rFonts w:ascii="Times New Roman" w:eastAsia="標楷體" w:hAnsi="Times New Roman" w:cs="Times New Roman"/>
          <w:sz w:val="20"/>
          <w:szCs w:val="20"/>
          <w:lang w:bidi="hi-IN"/>
        </w:rPr>
      </w:pPr>
      <w:r w:rsidRPr="000150AC">
        <w:rPr>
          <w:rFonts w:ascii="Times New Roman" w:eastAsia="標楷體" w:hAnsi="Times New Roman" w:cs="Times New Roman"/>
          <w:sz w:val="20"/>
          <w:szCs w:val="20"/>
          <w:lang w:bidi="hi-IN"/>
        </w:rPr>
        <w:t xml:space="preserve">97.12.12 </w:t>
      </w:r>
      <w:r w:rsidRPr="000150AC">
        <w:rPr>
          <w:rFonts w:ascii="Times New Roman" w:eastAsia="標楷體" w:hAnsi="標楷體" w:cs="Times New Roman"/>
          <w:sz w:val="20"/>
          <w:szCs w:val="20"/>
          <w:lang w:bidi="hi-IN"/>
        </w:rPr>
        <w:t>九十七學年度醫學院課程委員會會議通過</w:t>
      </w:r>
    </w:p>
    <w:p w:rsidR="00004FCE" w:rsidRDefault="00004FCE" w:rsidP="0022171C">
      <w:pPr>
        <w:spacing w:line="0" w:lineRule="atLeast"/>
        <w:ind w:leftChars="400" w:left="960" w:rightChars="-24" w:right="-58"/>
        <w:rPr>
          <w:rFonts w:ascii="Times New Roman" w:eastAsia="標楷體" w:hAnsi="標楷體" w:cs="Times New Roman"/>
          <w:sz w:val="20"/>
          <w:szCs w:val="20"/>
          <w:lang w:bidi="hi-IN"/>
        </w:rPr>
      </w:pPr>
      <w:r w:rsidRPr="000150AC">
        <w:rPr>
          <w:rFonts w:ascii="Times New Roman" w:eastAsia="標楷體" w:hAnsi="Times New Roman" w:cs="Times New Roman"/>
          <w:sz w:val="20"/>
          <w:szCs w:val="20"/>
          <w:lang w:bidi="hi-IN"/>
        </w:rPr>
        <w:t>100.12.13 (100)</w:t>
      </w:r>
      <w:r w:rsidRPr="000150AC">
        <w:rPr>
          <w:rFonts w:ascii="Times New Roman" w:eastAsia="標楷體" w:hAnsi="標楷體" w:cs="Times New Roman"/>
          <w:sz w:val="20"/>
          <w:szCs w:val="20"/>
          <w:lang w:bidi="hi-IN"/>
        </w:rPr>
        <w:t>高醫院醫函字第</w:t>
      </w:r>
      <w:r w:rsidRPr="000150AC">
        <w:rPr>
          <w:rFonts w:ascii="Times New Roman" w:eastAsia="標楷體" w:hAnsi="Times New Roman" w:cs="Times New Roman"/>
          <w:sz w:val="20"/>
          <w:szCs w:val="20"/>
          <w:lang w:bidi="hi-IN"/>
        </w:rPr>
        <w:t>1000200072</w:t>
      </w:r>
      <w:r w:rsidRPr="000150AC">
        <w:rPr>
          <w:rFonts w:ascii="Times New Roman" w:eastAsia="標楷體" w:hAnsi="標楷體" w:cs="Times New Roman"/>
          <w:sz w:val="20"/>
          <w:szCs w:val="20"/>
          <w:lang w:bidi="hi-IN"/>
        </w:rPr>
        <w:t>號函公布</w:t>
      </w:r>
    </w:p>
    <w:p w:rsidR="00004FCE" w:rsidRDefault="002531C9" w:rsidP="0022171C">
      <w:pPr>
        <w:spacing w:line="0" w:lineRule="atLeast"/>
        <w:ind w:leftChars="400" w:left="960" w:rightChars="-24" w:right="-58"/>
        <w:rPr>
          <w:rFonts w:ascii="Times New Roman" w:eastAsia="標楷體" w:hAnsi="標楷體" w:cs="Times New Roman"/>
          <w:sz w:val="20"/>
          <w:szCs w:val="20"/>
          <w:lang w:bidi="hi-IN"/>
        </w:rPr>
      </w:pPr>
      <w:r>
        <w:rPr>
          <w:rFonts w:ascii="Times New Roman" w:eastAsia="標楷體" w:hAnsi="標楷體" w:cs="Times New Roman" w:hint="eastAsia"/>
          <w:sz w:val="20"/>
          <w:szCs w:val="20"/>
          <w:lang w:bidi="hi-IN"/>
        </w:rPr>
        <w:t>1</w:t>
      </w:r>
      <w:r w:rsidR="00004FCE">
        <w:rPr>
          <w:rFonts w:ascii="Times New Roman" w:eastAsia="標楷體" w:hAnsi="標楷體" w:cs="Times New Roman" w:hint="eastAsia"/>
          <w:sz w:val="20"/>
          <w:szCs w:val="20"/>
          <w:lang w:bidi="hi-IN"/>
        </w:rPr>
        <w:t xml:space="preserve">04.03.03 </w:t>
      </w:r>
      <w:r w:rsidR="00004FCE" w:rsidRPr="002E26D3">
        <w:rPr>
          <w:rFonts w:ascii="Times New Roman" w:eastAsia="標楷體" w:hAnsi="標楷體" w:cs="Times New Roman" w:hint="eastAsia"/>
          <w:sz w:val="20"/>
          <w:szCs w:val="20"/>
          <w:lang w:bidi="hi-IN"/>
        </w:rPr>
        <w:t>103</w:t>
      </w:r>
      <w:r w:rsidR="00004FCE" w:rsidRPr="002E26D3">
        <w:rPr>
          <w:rFonts w:ascii="Times New Roman" w:eastAsia="標楷體" w:hAnsi="標楷體" w:cs="Times New Roman" w:hint="eastAsia"/>
          <w:sz w:val="20"/>
          <w:szCs w:val="20"/>
          <w:lang w:bidi="hi-IN"/>
        </w:rPr>
        <w:t>學年度醫學系暨學士後醫學系第二次課程委員會議</w:t>
      </w:r>
      <w:r w:rsidR="00004FCE">
        <w:rPr>
          <w:rFonts w:ascii="Times New Roman" w:eastAsia="標楷體" w:hAnsi="標楷體" w:cs="Times New Roman" w:hint="eastAsia"/>
          <w:sz w:val="20"/>
          <w:szCs w:val="20"/>
          <w:lang w:bidi="hi-IN"/>
        </w:rPr>
        <w:t>通過</w:t>
      </w:r>
    </w:p>
    <w:p w:rsidR="00004FCE" w:rsidRDefault="002531C9" w:rsidP="0022171C">
      <w:pPr>
        <w:spacing w:line="0" w:lineRule="atLeast"/>
        <w:ind w:leftChars="400" w:left="960" w:rightChars="-24" w:right="-58"/>
        <w:rPr>
          <w:rFonts w:ascii="Times New Roman" w:eastAsia="標楷體" w:hAnsi="標楷體" w:cs="Times New Roman"/>
          <w:sz w:val="20"/>
          <w:szCs w:val="20"/>
          <w:lang w:bidi="hi-IN"/>
        </w:rPr>
      </w:pPr>
      <w:r>
        <w:rPr>
          <w:rFonts w:ascii="Times New Roman" w:eastAsia="標楷體" w:hAnsi="標楷體" w:cs="Times New Roman" w:hint="eastAsia"/>
          <w:sz w:val="20"/>
          <w:szCs w:val="20"/>
          <w:lang w:bidi="hi-IN"/>
        </w:rPr>
        <w:t>1</w:t>
      </w:r>
      <w:r w:rsidR="00004FCE">
        <w:rPr>
          <w:rFonts w:ascii="Times New Roman" w:eastAsia="標楷體" w:hAnsi="標楷體" w:cs="Times New Roman" w:hint="eastAsia"/>
          <w:sz w:val="20"/>
          <w:szCs w:val="20"/>
          <w:lang w:bidi="hi-IN"/>
        </w:rPr>
        <w:t>04.03.27 103</w:t>
      </w:r>
      <w:r w:rsidR="00004FCE">
        <w:rPr>
          <w:rFonts w:ascii="Times New Roman" w:eastAsia="標楷體" w:hAnsi="標楷體" w:cs="Times New Roman" w:hint="eastAsia"/>
          <w:sz w:val="20"/>
          <w:szCs w:val="20"/>
          <w:lang w:bidi="hi-IN"/>
        </w:rPr>
        <w:t>學年度醫學院第二次課程委員會會議通過</w:t>
      </w:r>
    </w:p>
    <w:p w:rsidR="00004FCE" w:rsidRDefault="00004FCE" w:rsidP="0022171C">
      <w:pPr>
        <w:spacing w:line="0" w:lineRule="atLeast"/>
        <w:ind w:leftChars="400" w:left="960" w:rightChars="-24" w:right="-58"/>
        <w:rPr>
          <w:rFonts w:ascii="Times New Roman" w:eastAsia="標楷體" w:hAnsi="標楷體" w:cs="Times New Roman"/>
          <w:sz w:val="20"/>
          <w:szCs w:val="20"/>
          <w:lang w:bidi="hi-IN"/>
        </w:rPr>
      </w:pPr>
      <w:r w:rsidRPr="00F1173E">
        <w:rPr>
          <w:rFonts w:ascii="Times New Roman" w:eastAsia="標楷體" w:hAnsi="標楷體" w:cs="Times New Roman" w:hint="eastAsia"/>
          <w:sz w:val="20"/>
          <w:szCs w:val="20"/>
          <w:lang w:bidi="hi-IN"/>
        </w:rPr>
        <w:t>104.0</w:t>
      </w:r>
      <w:r w:rsidR="002531C9">
        <w:rPr>
          <w:rFonts w:ascii="Times New Roman" w:eastAsia="標楷體" w:hAnsi="標楷體" w:cs="Times New Roman" w:hint="eastAsia"/>
          <w:sz w:val="20"/>
          <w:szCs w:val="20"/>
          <w:lang w:bidi="hi-IN"/>
        </w:rPr>
        <w:t>9.0</w:t>
      </w:r>
      <w:r w:rsidRPr="00F1173E">
        <w:rPr>
          <w:rFonts w:ascii="Times New Roman" w:eastAsia="標楷體" w:hAnsi="標楷體" w:cs="Times New Roman" w:hint="eastAsia"/>
          <w:sz w:val="20"/>
          <w:szCs w:val="20"/>
          <w:lang w:bidi="hi-IN"/>
        </w:rPr>
        <w:t xml:space="preserve">7 </w:t>
      </w:r>
      <w:r w:rsidRPr="00F1173E">
        <w:rPr>
          <w:rFonts w:ascii="Times New Roman" w:eastAsia="標楷體" w:hAnsi="標楷體" w:cs="Times New Roman" w:hint="eastAsia"/>
          <w:sz w:val="20"/>
          <w:szCs w:val="20"/>
          <w:lang w:bidi="hi-IN"/>
        </w:rPr>
        <w:t>高醫系</w:t>
      </w:r>
      <w:r w:rsidR="00831AFB">
        <w:rPr>
          <w:rFonts w:ascii="Times New Roman" w:eastAsia="標楷體" w:hAnsi="標楷體" w:cs="Times New Roman" w:hint="eastAsia"/>
          <w:sz w:val="20"/>
          <w:szCs w:val="20"/>
          <w:lang w:bidi="hi-IN"/>
        </w:rPr>
        <w:t>醫</w:t>
      </w:r>
      <w:r w:rsidRPr="00F1173E">
        <w:rPr>
          <w:rFonts w:ascii="Times New Roman" w:eastAsia="標楷體" w:hAnsi="標楷體" w:cs="Times New Roman" w:hint="eastAsia"/>
          <w:sz w:val="20"/>
          <w:szCs w:val="20"/>
          <w:lang w:bidi="hi-IN"/>
        </w:rPr>
        <w:t>字第</w:t>
      </w:r>
      <w:r w:rsidRPr="00F1173E">
        <w:rPr>
          <w:rFonts w:ascii="Times New Roman" w:eastAsia="標楷體" w:hAnsi="標楷體" w:cs="Times New Roman" w:hint="eastAsia"/>
          <w:sz w:val="20"/>
          <w:szCs w:val="20"/>
          <w:lang w:bidi="hi-IN"/>
        </w:rPr>
        <w:t>1041102707</w:t>
      </w:r>
      <w:r w:rsidRPr="00F1173E">
        <w:rPr>
          <w:rFonts w:ascii="Times New Roman" w:eastAsia="標楷體" w:hAnsi="標楷體" w:cs="Times New Roman" w:hint="eastAsia"/>
          <w:sz w:val="20"/>
          <w:szCs w:val="20"/>
          <w:lang w:bidi="hi-IN"/>
        </w:rPr>
        <w:t>號函公布</w:t>
      </w:r>
    </w:p>
    <w:p w:rsidR="008B246E" w:rsidRDefault="008B246E" w:rsidP="0022171C">
      <w:pPr>
        <w:spacing w:line="0" w:lineRule="atLeast"/>
        <w:ind w:leftChars="400" w:left="960" w:rightChars="-24" w:right="-58"/>
        <w:rPr>
          <w:rFonts w:ascii="Times New Roman" w:eastAsia="標楷體" w:hAnsi="標楷體" w:cs="Times New Roman"/>
          <w:sz w:val="20"/>
          <w:szCs w:val="20"/>
          <w:lang w:bidi="hi-IN"/>
        </w:rPr>
      </w:pPr>
      <w:r w:rsidRPr="008B246E">
        <w:rPr>
          <w:rFonts w:ascii="Times New Roman" w:eastAsia="標楷體" w:hAnsi="標楷體" w:cs="Times New Roman" w:hint="eastAsia"/>
          <w:sz w:val="20"/>
          <w:szCs w:val="20"/>
          <w:lang w:bidi="hi-IN"/>
        </w:rPr>
        <w:t>108.05.17 107</w:t>
      </w:r>
      <w:r w:rsidRPr="008B246E">
        <w:rPr>
          <w:rFonts w:ascii="Times New Roman" w:eastAsia="標楷體" w:hAnsi="標楷體" w:cs="Times New Roman" w:hint="eastAsia"/>
          <w:sz w:val="20"/>
          <w:szCs w:val="20"/>
          <w:lang w:bidi="hi-IN"/>
        </w:rPr>
        <w:t>學年度醫學系第六次課程委員會議通過</w:t>
      </w:r>
    </w:p>
    <w:p w:rsidR="009155AC" w:rsidRPr="009155AC" w:rsidRDefault="009155AC" w:rsidP="009155AC">
      <w:pPr>
        <w:spacing w:line="0" w:lineRule="atLeast"/>
        <w:ind w:leftChars="400" w:left="960" w:rightChars="-24" w:right="-58"/>
        <w:rPr>
          <w:rFonts w:ascii="Times New Roman" w:eastAsia="標楷體" w:hAnsi="標楷體" w:cs="Times New Roman" w:hint="eastAsia"/>
          <w:sz w:val="20"/>
          <w:szCs w:val="20"/>
          <w:lang w:bidi="hi-IN"/>
        </w:rPr>
      </w:pPr>
      <w:r>
        <w:rPr>
          <w:rFonts w:ascii="Times New Roman" w:eastAsia="標楷體" w:hAnsi="標楷體" w:cs="Times New Roman" w:hint="eastAsia"/>
          <w:sz w:val="20"/>
          <w:szCs w:val="20"/>
          <w:lang w:bidi="hi-IN"/>
        </w:rPr>
        <w:t>108.06.27 107</w:t>
      </w:r>
      <w:r>
        <w:rPr>
          <w:rFonts w:ascii="Times New Roman" w:eastAsia="標楷體" w:hAnsi="標楷體" w:cs="Times New Roman" w:hint="eastAsia"/>
          <w:sz w:val="20"/>
          <w:szCs w:val="20"/>
          <w:lang w:bidi="hi-IN"/>
        </w:rPr>
        <w:t>學年度醫學院</w:t>
      </w:r>
      <w:r w:rsidR="00634AC5">
        <w:rPr>
          <w:rFonts w:ascii="Times New Roman" w:eastAsia="標楷體" w:hAnsi="標楷體" w:cs="Times New Roman" w:hint="eastAsia"/>
          <w:sz w:val="20"/>
          <w:szCs w:val="20"/>
          <w:lang w:bidi="hi-IN"/>
        </w:rPr>
        <w:t>第</w:t>
      </w:r>
      <w:r w:rsidR="00634AC5">
        <w:rPr>
          <w:rFonts w:ascii="Times New Roman" w:eastAsia="標楷體" w:hAnsi="標楷體" w:cs="Times New Roman" w:hint="eastAsia"/>
          <w:sz w:val="20"/>
          <w:szCs w:val="20"/>
          <w:lang w:bidi="hi-IN"/>
        </w:rPr>
        <w:t>5</w:t>
      </w:r>
      <w:r w:rsidR="00634AC5">
        <w:rPr>
          <w:rFonts w:ascii="Times New Roman" w:eastAsia="標楷體" w:hAnsi="標楷體" w:cs="Times New Roman" w:hint="eastAsia"/>
          <w:sz w:val="20"/>
          <w:szCs w:val="20"/>
          <w:lang w:bidi="hi-IN"/>
        </w:rPr>
        <w:t>次</w:t>
      </w:r>
      <w:bookmarkStart w:id="0" w:name="_GoBack"/>
      <w:bookmarkEnd w:id="0"/>
      <w:r>
        <w:rPr>
          <w:rFonts w:ascii="Times New Roman" w:eastAsia="標楷體" w:hAnsi="標楷體" w:cs="Times New Roman" w:hint="eastAsia"/>
          <w:sz w:val="20"/>
          <w:szCs w:val="20"/>
          <w:lang w:bidi="hi-IN"/>
        </w:rPr>
        <w:t>院務會議通過</w:t>
      </w:r>
    </w:p>
    <w:p w:rsidR="00004FCE" w:rsidRDefault="00004FCE" w:rsidP="00004FCE">
      <w:pPr>
        <w:spacing w:line="0" w:lineRule="atLeast"/>
        <w:rPr>
          <w:rFonts w:ascii="Times New Roman" w:eastAsia="標楷體" w:hAnsi="標楷體" w:cs="Times New Roman"/>
          <w:sz w:val="20"/>
          <w:szCs w:val="20"/>
          <w:lang w:bidi="hi-IN"/>
        </w:rPr>
      </w:pPr>
    </w:p>
    <w:p w:rsidR="00004FCE" w:rsidRDefault="00004FCE" w:rsidP="00004FC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77" w:hanging="425"/>
        <w:rPr>
          <w:rFonts w:eastAsia="標楷體" w:hAnsi="標楷體" w:cs="Times New Roman"/>
        </w:rPr>
      </w:pPr>
      <w:r>
        <w:rPr>
          <w:rFonts w:eastAsia="標楷體" w:hAnsi="標楷體" w:cs="Times New Roman" w:hint="eastAsia"/>
        </w:rPr>
        <w:t>一、</w:t>
      </w:r>
      <w:r w:rsidRPr="00580BCC">
        <w:rPr>
          <w:rFonts w:eastAsia="標楷體" w:hAnsi="標楷體" w:cs="Times New Roman" w:hint="eastAsia"/>
        </w:rPr>
        <w:t>依據本校課程委員會設置辦法第三條訂定醫學系課程委員會（以下簡稱本委員會）設置要點。</w:t>
      </w:r>
    </w:p>
    <w:p w:rsidR="00004FCE" w:rsidRPr="004677C3" w:rsidRDefault="00004FCE" w:rsidP="00004FC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cs="標楷體" w:hint="eastAsia"/>
        </w:rPr>
        <w:t>二、</w:t>
      </w:r>
      <w:r w:rsidRPr="004677C3">
        <w:rPr>
          <w:rFonts w:ascii="標楷體" w:eastAsia="標楷體" w:hAnsi="標楷體" w:cs="標楷體"/>
        </w:rPr>
        <w:t>本委員會置委</w:t>
      </w:r>
      <w:r w:rsidRPr="008B246E">
        <w:rPr>
          <w:rFonts w:ascii="標楷體" w:eastAsia="標楷體" w:hAnsi="標楷體" w:cs="標楷體"/>
        </w:rPr>
        <w:t>員</w:t>
      </w:r>
      <w:r w:rsidRPr="008B246E">
        <w:rPr>
          <w:rFonts w:ascii="標楷體" w:eastAsia="標楷體" w:hAnsi="標楷體" w:cs="標楷體" w:hint="eastAsia"/>
        </w:rPr>
        <w:t>十三至三十五人</w:t>
      </w:r>
      <w:r w:rsidRPr="008B246E">
        <w:rPr>
          <w:rFonts w:ascii="標楷體" w:eastAsia="標楷體" w:hAnsi="標楷體" w:cs="標楷體"/>
        </w:rPr>
        <w:t>，由</w:t>
      </w:r>
      <w:r w:rsidRPr="004677C3">
        <w:rPr>
          <w:rFonts w:ascii="標楷體" w:eastAsia="標楷體" w:hAnsi="標楷體" w:cs="標楷體"/>
        </w:rPr>
        <w:t>下列人員組成：</w:t>
      </w:r>
    </w:p>
    <w:p w:rsidR="00004FCE" w:rsidRPr="008B246E" w:rsidRDefault="00004FCE" w:rsidP="00004FCE">
      <w:pPr>
        <w:spacing w:line="0" w:lineRule="atLeast"/>
        <w:ind w:leftChars="200" w:left="480"/>
        <w:rPr>
          <w:rFonts w:ascii="標楷體" w:eastAsia="標楷體" w:hAnsi="標楷體" w:cs="標楷體"/>
        </w:rPr>
      </w:pPr>
      <w:r w:rsidRPr="004677C3">
        <w:rPr>
          <w:rFonts w:ascii="標楷體" w:eastAsia="標楷體" w:hAnsi="標楷體" w:cs="標楷體"/>
        </w:rPr>
        <w:t>當然委員：系主任(兼召集人)、副系主任共同擔任。</w:t>
      </w:r>
      <w:r w:rsidRPr="008B246E">
        <w:rPr>
          <w:rFonts w:ascii="標楷體" w:eastAsia="標楷體" w:hAnsi="標楷體" w:cs="標楷體"/>
        </w:rPr>
        <w:t>遴選委員：由系主任另遴選教師十至三十人為委員，學生代表</w:t>
      </w:r>
      <w:r w:rsidRPr="008B246E">
        <w:rPr>
          <w:rFonts w:ascii="標楷體" w:eastAsia="標楷體" w:hAnsi="標楷體" w:cs="標楷體" w:hint="eastAsia"/>
        </w:rPr>
        <w:t>五</w:t>
      </w:r>
      <w:r w:rsidRPr="008B246E">
        <w:rPr>
          <w:rFonts w:ascii="標楷體" w:eastAsia="標楷體" w:hAnsi="標楷體" w:cs="標楷體"/>
        </w:rPr>
        <w:t>至</w:t>
      </w:r>
      <w:r w:rsidRPr="008B246E">
        <w:rPr>
          <w:rFonts w:ascii="標楷體" w:eastAsia="標楷體" w:hAnsi="標楷體" w:cs="標楷體" w:hint="eastAsia"/>
        </w:rPr>
        <w:t>七</w:t>
      </w:r>
      <w:r w:rsidRPr="008B246E">
        <w:rPr>
          <w:rFonts w:ascii="標楷體" w:eastAsia="標楷體" w:hAnsi="標楷體" w:cs="標楷體"/>
        </w:rPr>
        <w:t>人，委員經院長同意，呈請校長聘任之。各委員採無給職，聘期一年，遴選得連任。</w:t>
      </w:r>
    </w:p>
    <w:p w:rsidR="00004FCE" w:rsidRPr="008B246E" w:rsidRDefault="00004FCE" w:rsidP="00004FC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46A73">
        <w:rPr>
          <w:rFonts w:ascii="標楷體" w:eastAsia="標楷體" w:hAnsi="標楷體" w:cs="Arial" w:hint="eastAsia"/>
        </w:rPr>
        <w:t>三、</w:t>
      </w:r>
      <w:r w:rsidRPr="008B246E">
        <w:rPr>
          <w:rFonts w:ascii="標楷體" w:eastAsia="標楷體" w:hAnsi="標楷體" w:cs="Arial"/>
        </w:rPr>
        <w:t>本委員會下設以下小組：</w:t>
      </w:r>
    </w:p>
    <w:p w:rsidR="00004FCE" w:rsidRPr="008B246E" w:rsidRDefault="00004FCE" w:rsidP="00004FC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rPr>
          <w:rFonts w:ascii="標楷體" w:eastAsia="標楷體" w:hAnsi="標楷體"/>
        </w:rPr>
      </w:pPr>
      <w:r w:rsidRPr="008B246E">
        <w:rPr>
          <w:rFonts w:ascii="標楷體" w:eastAsia="標楷體" w:hAnsi="標楷體" w:cs="Arial"/>
        </w:rPr>
        <w:t>(一)「問題導向學習（Problem Based Learning，PBL）執行組」、「團隊導向學習（Team Based Learning，TBL）執行組」、臨床技能課程組、教學發展組</w:t>
      </w:r>
      <w:r w:rsidR="008B246E" w:rsidRPr="008B246E">
        <w:rPr>
          <w:rFonts w:ascii="標楷體" w:eastAsia="標楷體" w:hAnsi="標楷體" w:cs="Arial" w:hint="eastAsia"/>
          <w:b/>
          <w:u w:val="single"/>
        </w:rPr>
        <w:t>、「基礎醫學課程組」、「基礎與臨床醫學整合課程組」、「通識與醫學人文組」</w:t>
      </w:r>
      <w:r w:rsidRPr="008B246E">
        <w:rPr>
          <w:rFonts w:ascii="標楷體" w:eastAsia="標楷體" w:hAnsi="標楷體" w:cs="Arial"/>
        </w:rPr>
        <w:t>，必要時得於各組下另設置功能小組，以襄助本委員會研擬與執行教學改進方案，修訂、整合課程內容，及教學研究等。各組所提之方案須經醫學系課程委員會審議。</w:t>
      </w:r>
    </w:p>
    <w:p w:rsidR="00004FCE" w:rsidRPr="008B246E" w:rsidRDefault="00004FCE" w:rsidP="00004FCE">
      <w:pPr>
        <w:spacing w:line="0" w:lineRule="atLeast"/>
        <w:ind w:leftChars="200" w:left="480"/>
        <w:rPr>
          <w:rFonts w:ascii="標楷體" w:eastAsia="標楷體" w:hAnsi="標楷體" w:cs="標楷體"/>
        </w:rPr>
      </w:pPr>
      <w:r w:rsidRPr="008B246E">
        <w:rPr>
          <w:rFonts w:ascii="標楷體" w:eastAsia="標楷體" w:hAnsi="標楷體" w:cs="標楷體"/>
        </w:rPr>
        <w:t>(二)各組設置組長、副組長各一名，由系主任推薦助理教授以上專任教師或學有專長之人員。另置組員若干名，由組長推薦本校專任教師或學有專長之人員擔任之。</w:t>
      </w:r>
    </w:p>
    <w:p w:rsidR="00004FCE" w:rsidRPr="008B246E" w:rsidRDefault="00004FCE" w:rsidP="00004FCE">
      <w:pPr>
        <w:pStyle w:val="11"/>
        <w:ind w:left="425" w:hangingChars="177" w:hanging="425"/>
        <w:jc w:val="both"/>
        <w:rPr>
          <w:rFonts w:ascii="標楷體" w:eastAsia="標楷體" w:hAnsi="標楷體"/>
        </w:rPr>
      </w:pPr>
      <w:r w:rsidRPr="008B246E">
        <w:rPr>
          <w:rFonts w:ascii="標楷體" w:eastAsia="標楷體" w:hAnsi="標楷體" w:hint="eastAsia"/>
        </w:rPr>
        <w:t>四、</w:t>
      </w:r>
      <w:r w:rsidRPr="008B246E">
        <w:rPr>
          <w:rFonts w:ascii="標楷體" w:eastAsia="標楷體" w:hAnsi="標楷體"/>
        </w:rPr>
        <w:t>本委員會基於研議、審訂及評鑑課程需要，必要時得聘請校外專家學者或產業界人士一至三人擔任之。</w:t>
      </w:r>
    </w:p>
    <w:p w:rsidR="00004FCE" w:rsidRPr="008B246E" w:rsidRDefault="00004FCE" w:rsidP="00004FCE">
      <w:pPr>
        <w:jc w:val="both"/>
        <w:rPr>
          <w:rFonts w:ascii="標楷體" w:eastAsia="標楷體" w:hAnsi="標楷體" w:cs="Times New Roman"/>
          <w:color w:val="000000"/>
        </w:rPr>
      </w:pPr>
      <w:r w:rsidRPr="008B246E">
        <w:rPr>
          <w:rFonts w:ascii="標楷體" w:eastAsia="標楷體" w:hAnsi="標楷體" w:cs="Times New Roman" w:hint="eastAsia"/>
          <w:color w:val="000000"/>
        </w:rPr>
        <w:t>五、本委員會之工作職掌如下：</w:t>
      </w:r>
    </w:p>
    <w:p w:rsidR="00004FCE" w:rsidRPr="008B246E" w:rsidRDefault="00004FCE" w:rsidP="00004FCE">
      <w:pPr>
        <w:ind w:leftChars="200" w:left="480"/>
        <w:jc w:val="both"/>
        <w:rPr>
          <w:rFonts w:ascii="標楷體" w:eastAsia="標楷體" w:hAnsi="標楷體" w:cs="Times New Roman"/>
          <w:color w:val="000000"/>
        </w:rPr>
      </w:pPr>
      <w:r w:rsidRPr="008B246E">
        <w:rPr>
          <w:rFonts w:ascii="標楷體" w:eastAsia="標楷體" w:hAnsi="標楷體" w:cs="Times New Roman" w:hint="eastAsia"/>
          <w:color w:val="000000"/>
        </w:rPr>
        <w:t>(一)依本系「特色」、「師資」及「發展方向」研擬教學課程之科目學分、必修、選修、畢業學分數及學生修習學分相關規定。</w:t>
      </w:r>
    </w:p>
    <w:p w:rsidR="00004FCE" w:rsidRPr="008B246E" w:rsidRDefault="00004FCE" w:rsidP="00004FCE">
      <w:pPr>
        <w:ind w:leftChars="200" w:left="480"/>
        <w:jc w:val="both"/>
        <w:rPr>
          <w:rFonts w:ascii="標楷體" w:eastAsia="標楷體" w:hAnsi="標楷體" w:cs="Times New Roman"/>
          <w:color w:val="000000"/>
        </w:rPr>
      </w:pPr>
      <w:r w:rsidRPr="008B246E">
        <w:rPr>
          <w:rFonts w:ascii="標楷體" w:eastAsia="標楷體" w:hAnsi="標楷體" w:cs="Times New Roman" w:hint="eastAsia"/>
          <w:color w:val="000000"/>
        </w:rPr>
        <w:t>(二)規劃課程授課教師。</w:t>
      </w:r>
    </w:p>
    <w:p w:rsidR="00004FCE" w:rsidRPr="008B246E" w:rsidRDefault="00004FCE" w:rsidP="00004FCE">
      <w:pPr>
        <w:ind w:leftChars="200" w:left="480"/>
        <w:jc w:val="both"/>
        <w:rPr>
          <w:rFonts w:ascii="標楷體" w:eastAsia="標楷體" w:hAnsi="標楷體" w:cs="Times New Roman"/>
          <w:color w:val="000000"/>
        </w:rPr>
      </w:pPr>
      <w:r w:rsidRPr="008B246E">
        <w:rPr>
          <w:rFonts w:ascii="標楷體" w:eastAsia="標楷體" w:hAnsi="標楷體" w:cs="Times New Roman" w:hint="eastAsia"/>
          <w:color w:val="000000"/>
        </w:rPr>
        <w:t>(三)審議教材及跨系所學程。</w:t>
      </w:r>
    </w:p>
    <w:p w:rsidR="00004FCE" w:rsidRPr="008B246E" w:rsidRDefault="00004FCE" w:rsidP="00004FCE">
      <w:pPr>
        <w:ind w:leftChars="200" w:left="480"/>
        <w:jc w:val="both"/>
        <w:rPr>
          <w:rFonts w:ascii="標楷體" w:eastAsia="標楷體" w:hAnsi="標楷體" w:cs="Times New Roman"/>
        </w:rPr>
      </w:pPr>
      <w:r w:rsidRPr="008B246E">
        <w:rPr>
          <w:rFonts w:ascii="標楷體" w:eastAsia="標楷體" w:hAnsi="標楷體" w:cs="Times New Roman" w:hint="eastAsia"/>
        </w:rPr>
        <w:t>(四)決議事項呈報「院課程委員會」審議。</w:t>
      </w:r>
    </w:p>
    <w:p w:rsidR="00004FCE" w:rsidRPr="008B246E" w:rsidRDefault="00004FCE" w:rsidP="00004FCE">
      <w:pPr>
        <w:ind w:left="425" w:hangingChars="177" w:hanging="425"/>
        <w:jc w:val="both"/>
        <w:rPr>
          <w:rFonts w:ascii="標楷體" w:eastAsia="標楷體" w:hAnsi="標楷體"/>
        </w:rPr>
      </w:pPr>
      <w:r w:rsidRPr="008B246E">
        <w:rPr>
          <w:rFonts w:ascii="標楷體" w:eastAsia="標楷體" w:hAnsi="標楷體" w:cs="Times New Roman" w:hint="eastAsia"/>
          <w:color w:val="000000"/>
        </w:rPr>
        <w:t>六、</w:t>
      </w:r>
      <w:r w:rsidRPr="008B246E">
        <w:rPr>
          <w:rFonts w:ascii="標楷體" w:eastAsia="標楷體" w:hAnsi="標楷體" w:hint="eastAsia"/>
        </w:rPr>
        <w:t>本委員會有關課程之研議、規劃，應於每學期前二個月依前條程序開會討論，並定期實施評估課程開發及教學效益分析之檢討，或修正課程，以作為下學年度開課之改進參考。</w:t>
      </w:r>
    </w:p>
    <w:p w:rsidR="00004FCE" w:rsidRPr="008B246E" w:rsidRDefault="00004FCE" w:rsidP="00004FCE">
      <w:pPr>
        <w:ind w:left="425" w:hangingChars="177" w:hanging="425"/>
        <w:jc w:val="both"/>
        <w:rPr>
          <w:rFonts w:eastAsia="標楷體" w:hAnsi="標楷體" w:cs="Times New Roman"/>
        </w:rPr>
      </w:pPr>
      <w:r w:rsidRPr="008B246E">
        <w:rPr>
          <w:rFonts w:ascii="標楷體" w:eastAsia="標楷體" w:hAnsi="標楷體" w:cs="Times New Roman" w:hint="eastAsia"/>
          <w:color w:val="000000"/>
        </w:rPr>
        <w:t>七、</w:t>
      </w:r>
      <w:r w:rsidRPr="008B246E">
        <w:rPr>
          <w:rFonts w:eastAsia="標楷體" w:hAnsi="標楷體" w:cs="Times New Roman" w:hint="eastAsia"/>
        </w:rPr>
        <w:t>本委員會會議應有全體委員二分之一以上出席始得開會，並經出席委員二分之一以上通過始得決議。</w:t>
      </w:r>
    </w:p>
    <w:p w:rsidR="00004FCE" w:rsidRPr="00446A73" w:rsidRDefault="00004FCE" w:rsidP="00004FCE">
      <w:pPr>
        <w:jc w:val="both"/>
        <w:rPr>
          <w:rFonts w:ascii="標楷體" w:eastAsia="標楷體" w:hAnsi="標楷體" w:cs="Times New Roman"/>
          <w:color w:val="000000"/>
        </w:rPr>
      </w:pPr>
      <w:r w:rsidRPr="008B246E">
        <w:rPr>
          <w:rFonts w:ascii="標楷體" w:eastAsia="標楷體" w:hAnsi="標楷體" w:cs="Times New Roman" w:hint="eastAsia"/>
          <w:color w:val="000000"/>
        </w:rPr>
        <w:t>八、本</w:t>
      </w:r>
      <w:r w:rsidRPr="008B246E">
        <w:rPr>
          <w:rFonts w:eastAsia="標楷體" w:hAnsi="標楷體" w:cs="Times New Roman" w:hint="eastAsia"/>
        </w:rPr>
        <w:t>要點經</w:t>
      </w:r>
      <w:r w:rsidR="00067AD4" w:rsidRPr="00067AD4">
        <w:rPr>
          <w:rFonts w:eastAsia="標楷體" w:hAnsi="標楷體" w:cs="Times New Roman" w:hint="eastAsia"/>
          <w:b/>
          <w:u w:val="single"/>
        </w:rPr>
        <w:t>醫學院</w:t>
      </w:r>
      <w:r w:rsidRPr="00067AD4">
        <w:rPr>
          <w:rFonts w:eastAsia="標楷體" w:hAnsi="標楷體" w:cs="Times New Roman" w:hint="eastAsia"/>
          <w:b/>
          <w:u w:val="single"/>
        </w:rPr>
        <w:t>院</w:t>
      </w:r>
      <w:r w:rsidR="00067AD4" w:rsidRPr="00067AD4">
        <w:rPr>
          <w:rFonts w:eastAsia="標楷體" w:hAnsi="標楷體" w:cs="Times New Roman" w:hint="eastAsia"/>
          <w:b/>
          <w:u w:val="single"/>
        </w:rPr>
        <w:t>務會議</w:t>
      </w:r>
      <w:r w:rsidRPr="00446A73">
        <w:rPr>
          <w:rFonts w:eastAsia="標楷體" w:hAnsi="標楷體" w:cs="Times New Roman" w:hint="eastAsia"/>
        </w:rPr>
        <w:t>審議後自公布日起實施，修正時亦同。</w:t>
      </w:r>
    </w:p>
    <w:p w:rsidR="00004FCE" w:rsidRDefault="00004FCE">
      <w:pPr>
        <w:widowControl/>
      </w:pPr>
      <w:r>
        <w:lastRenderedPageBreak/>
        <w:br w:type="page"/>
      </w:r>
    </w:p>
    <w:p w:rsidR="00004FCE" w:rsidRDefault="00004FCE" w:rsidP="000150AC">
      <w:pPr>
        <w:autoSpaceDE w:val="0"/>
        <w:autoSpaceDN w:val="0"/>
        <w:adjustRightInd w:val="0"/>
        <w:spacing w:line="260" w:lineRule="atLeast"/>
        <w:textDirection w:val="lrTbV"/>
        <w:textAlignment w:val="center"/>
        <w:rPr>
          <w:rFonts w:ascii="Times New Roman" w:eastAsia="標楷體" w:hAnsi="Times New Roman" w:cs="Times New Roman"/>
          <w:b/>
          <w:bCs/>
          <w:color w:val="000000"/>
          <w:sz w:val="32"/>
          <w:szCs w:val="24"/>
          <w:lang w:bidi="hi-IN"/>
        </w:rPr>
        <w:sectPr w:rsidR="00004FCE" w:rsidSect="00CA5897">
          <w:pgSz w:w="11906" w:h="16838"/>
          <w:pgMar w:top="1440" w:right="1800" w:bottom="1440" w:left="1800" w:header="851" w:footer="992" w:gutter="0"/>
          <w:cols w:space="425"/>
          <w:docGrid w:type="lines" w:linePitch="360"/>
        </w:sectPr>
      </w:pPr>
    </w:p>
    <w:p w:rsidR="00652625" w:rsidRPr="00406019" w:rsidRDefault="000150AC" w:rsidP="000150AC">
      <w:pPr>
        <w:autoSpaceDE w:val="0"/>
        <w:autoSpaceDN w:val="0"/>
        <w:adjustRightInd w:val="0"/>
        <w:spacing w:line="260" w:lineRule="atLeast"/>
        <w:textDirection w:val="lrTbV"/>
        <w:textAlignment w:val="center"/>
        <w:rPr>
          <w:rFonts w:ascii="Times New Roman" w:eastAsia="標楷體" w:hAnsi="Times New Roman" w:cs="Times New Roman"/>
          <w:b/>
          <w:bCs/>
          <w:color w:val="000000"/>
          <w:sz w:val="32"/>
          <w:szCs w:val="24"/>
          <w:lang w:bidi="hi-IN"/>
        </w:rPr>
      </w:pPr>
      <w:r w:rsidRPr="000150AC">
        <w:rPr>
          <w:rFonts w:ascii="Times New Roman" w:eastAsia="標楷體" w:hAnsi="Times New Roman" w:cs="Times New Roman" w:hint="eastAsia"/>
          <w:b/>
          <w:bCs/>
          <w:color w:val="000000"/>
          <w:sz w:val="32"/>
          <w:szCs w:val="24"/>
          <w:lang w:bidi="hi-IN"/>
        </w:rPr>
        <w:lastRenderedPageBreak/>
        <w:t>高雄醫學大學</w:t>
      </w:r>
      <w:r w:rsidRPr="000150AC">
        <w:rPr>
          <w:rFonts w:ascii="Times New Roman" w:eastAsia="標楷體" w:hAnsi="Times New Roman" w:cs="Times New Roman"/>
          <w:b/>
          <w:bCs/>
          <w:color w:val="000000"/>
          <w:sz w:val="32"/>
          <w:szCs w:val="24"/>
          <w:lang w:bidi="hi-IN"/>
        </w:rPr>
        <w:t>醫學院醫學系課程委員會設置要點</w:t>
      </w:r>
      <w:r w:rsidR="00652625">
        <w:rPr>
          <w:rFonts w:ascii="標楷體" w:eastAsia="標楷體" w:hAnsi="標楷體" w:cs="Times New Roman" w:hint="eastAsia"/>
          <w:b/>
          <w:sz w:val="32"/>
          <w:szCs w:val="32"/>
        </w:rPr>
        <w:t>(修正條文對照表)</w:t>
      </w:r>
    </w:p>
    <w:p w:rsidR="002531C9" w:rsidRPr="002531C9" w:rsidRDefault="00004FCE" w:rsidP="002531C9">
      <w:pPr>
        <w:spacing w:line="0" w:lineRule="atLeast"/>
        <w:ind w:leftChars="800" w:left="1920" w:rightChars="333" w:right="799"/>
        <w:rPr>
          <w:rFonts w:ascii="Times New Roman" w:eastAsia="標楷體" w:hAnsi="Times New Roman" w:cs="Times New Roman"/>
          <w:sz w:val="20"/>
          <w:szCs w:val="20"/>
          <w:lang w:bidi="hi-IN"/>
        </w:rPr>
      </w:pPr>
      <w:r>
        <w:rPr>
          <w:rFonts w:ascii="Times New Roman" w:eastAsia="標楷體" w:hAnsi="Times New Roman" w:cs="Times New Roman" w:hint="eastAsia"/>
          <w:sz w:val="20"/>
          <w:szCs w:val="20"/>
          <w:lang w:bidi="hi-IN"/>
        </w:rPr>
        <w:t xml:space="preserve">     </w:t>
      </w:r>
      <w:r w:rsidR="002531C9">
        <w:rPr>
          <w:rFonts w:ascii="Times New Roman" w:eastAsia="標楷體" w:hAnsi="Times New Roman" w:cs="Times New Roman" w:hint="eastAsia"/>
          <w:sz w:val="20"/>
          <w:szCs w:val="20"/>
          <w:lang w:bidi="hi-IN"/>
        </w:rPr>
        <w:t xml:space="preserve">                               </w:t>
      </w:r>
      <w:r w:rsidR="002531C9" w:rsidRPr="002531C9">
        <w:rPr>
          <w:rFonts w:ascii="Times New Roman" w:eastAsia="標楷體" w:hAnsi="Times New Roman" w:cs="Times New Roman" w:hint="eastAsia"/>
          <w:sz w:val="20"/>
          <w:szCs w:val="20"/>
          <w:lang w:bidi="hi-IN"/>
        </w:rPr>
        <w:t xml:space="preserve">97.01.04 </w:t>
      </w:r>
      <w:r w:rsidR="002531C9" w:rsidRPr="002531C9">
        <w:rPr>
          <w:rFonts w:ascii="Times New Roman" w:eastAsia="標楷體" w:hAnsi="Times New Roman" w:cs="Times New Roman" w:hint="eastAsia"/>
          <w:sz w:val="20"/>
          <w:szCs w:val="20"/>
          <w:lang w:bidi="hi-IN"/>
        </w:rPr>
        <w:t>九十六學年度醫學系及學士後醫學系第二次基礎臨床課程整合小組會議通過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97.12.11</w:t>
      </w:r>
      <w:r w:rsidRPr="002531C9">
        <w:rPr>
          <w:rFonts w:ascii="Times New Roman" w:eastAsia="標楷體" w:hAnsi="Times New Roman" w:cs="Times New Roman" w:hint="eastAsia"/>
          <w:sz w:val="20"/>
          <w:szCs w:val="20"/>
          <w:lang w:bidi="hi-IN"/>
        </w:rPr>
        <w:t>九十七學年度醫學系課程委員會會議通過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 xml:space="preserve">97.12.12 </w:t>
      </w:r>
      <w:r w:rsidRPr="002531C9">
        <w:rPr>
          <w:rFonts w:ascii="Times New Roman" w:eastAsia="標楷體" w:hAnsi="Times New Roman" w:cs="Times New Roman" w:hint="eastAsia"/>
          <w:sz w:val="20"/>
          <w:szCs w:val="20"/>
          <w:lang w:bidi="hi-IN"/>
        </w:rPr>
        <w:t>九十七學年度醫學院課程委員會會議通過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100.12.13 (100)</w:t>
      </w:r>
      <w:r w:rsidRPr="002531C9">
        <w:rPr>
          <w:rFonts w:ascii="Times New Roman" w:eastAsia="標楷體" w:hAnsi="Times New Roman" w:cs="Times New Roman" w:hint="eastAsia"/>
          <w:sz w:val="20"/>
          <w:szCs w:val="20"/>
          <w:lang w:bidi="hi-IN"/>
        </w:rPr>
        <w:t>高醫院醫函字第</w:t>
      </w:r>
      <w:r w:rsidRPr="002531C9">
        <w:rPr>
          <w:rFonts w:ascii="Times New Roman" w:eastAsia="標楷體" w:hAnsi="Times New Roman" w:cs="Times New Roman" w:hint="eastAsia"/>
          <w:sz w:val="20"/>
          <w:szCs w:val="20"/>
          <w:lang w:bidi="hi-IN"/>
        </w:rPr>
        <w:t>1000200072</w:t>
      </w:r>
      <w:r w:rsidRPr="002531C9">
        <w:rPr>
          <w:rFonts w:ascii="Times New Roman" w:eastAsia="標楷體" w:hAnsi="Times New Roman" w:cs="Times New Roman" w:hint="eastAsia"/>
          <w:sz w:val="20"/>
          <w:szCs w:val="20"/>
          <w:lang w:bidi="hi-IN"/>
        </w:rPr>
        <w:t>號函公布</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104.03.03 103</w:t>
      </w:r>
      <w:r w:rsidRPr="002531C9">
        <w:rPr>
          <w:rFonts w:ascii="Times New Roman" w:eastAsia="標楷體" w:hAnsi="Times New Roman" w:cs="Times New Roman" w:hint="eastAsia"/>
          <w:sz w:val="20"/>
          <w:szCs w:val="20"/>
          <w:lang w:bidi="hi-IN"/>
        </w:rPr>
        <w:t>學年度醫學系暨學士後醫學系第二次課程委員會議通過</w:t>
      </w:r>
    </w:p>
    <w:p w:rsidR="002531C9" w:rsidRPr="002531C9"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104.03.27 103</w:t>
      </w:r>
      <w:r w:rsidRPr="002531C9">
        <w:rPr>
          <w:rFonts w:ascii="Times New Roman" w:eastAsia="標楷體" w:hAnsi="Times New Roman" w:cs="Times New Roman" w:hint="eastAsia"/>
          <w:sz w:val="20"/>
          <w:szCs w:val="20"/>
          <w:lang w:bidi="hi-IN"/>
        </w:rPr>
        <w:t>學年度醫學院第二次課程委員會會議通過</w:t>
      </w:r>
    </w:p>
    <w:p w:rsidR="007D48B6" w:rsidRDefault="002531C9" w:rsidP="002531C9">
      <w:pPr>
        <w:spacing w:line="0" w:lineRule="atLeast"/>
        <w:ind w:leftChars="2300" w:left="5520" w:rightChars="333" w:right="799"/>
        <w:rPr>
          <w:rFonts w:ascii="Times New Roman" w:eastAsia="標楷體" w:hAnsi="Times New Roman" w:cs="Times New Roman"/>
          <w:sz w:val="20"/>
          <w:szCs w:val="20"/>
          <w:lang w:bidi="hi-IN"/>
        </w:rPr>
      </w:pPr>
      <w:r w:rsidRPr="002531C9">
        <w:rPr>
          <w:rFonts w:ascii="Times New Roman" w:eastAsia="標楷體" w:hAnsi="Times New Roman" w:cs="Times New Roman" w:hint="eastAsia"/>
          <w:sz w:val="20"/>
          <w:szCs w:val="20"/>
          <w:lang w:bidi="hi-IN"/>
        </w:rPr>
        <w:t xml:space="preserve">104.09.07 </w:t>
      </w:r>
      <w:r w:rsidRPr="002531C9">
        <w:rPr>
          <w:rFonts w:ascii="Times New Roman" w:eastAsia="標楷體" w:hAnsi="Times New Roman" w:cs="Times New Roman" w:hint="eastAsia"/>
          <w:sz w:val="20"/>
          <w:szCs w:val="20"/>
          <w:lang w:bidi="hi-IN"/>
        </w:rPr>
        <w:t>高醫系</w:t>
      </w:r>
      <w:r w:rsidR="00406019">
        <w:rPr>
          <w:rFonts w:ascii="Times New Roman" w:eastAsia="標楷體" w:hAnsi="Times New Roman" w:cs="Times New Roman" w:hint="eastAsia"/>
          <w:sz w:val="20"/>
          <w:szCs w:val="20"/>
          <w:lang w:bidi="hi-IN"/>
        </w:rPr>
        <w:t>醫</w:t>
      </w:r>
      <w:r w:rsidRPr="002531C9">
        <w:rPr>
          <w:rFonts w:ascii="Times New Roman" w:eastAsia="標楷體" w:hAnsi="Times New Roman" w:cs="Times New Roman" w:hint="eastAsia"/>
          <w:sz w:val="20"/>
          <w:szCs w:val="20"/>
          <w:lang w:bidi="hi-IN"/>
        </w:rPr>
        <w:t>字第</w:t>
      </w:r>
      <w:r w:rsidRPr="002531C9">
        <w:rPr>
          <w:rFonts w:ascii="Times New Roman" w:eastAsia="標楷體" w:hAnsi="Times New Roman" w:cs="Times New Roman" w:hint="eastAsia"/>
          <w:sz w:val="20"/>
          <w:szCs w:val="20"/>
          <w:lang w:bidi="hi-IN"/>
        </w:rPr>
        <w:t>1041102707</w:t>
      </w:r>
      <w:r w:rsidRPr="002531C9">
        <w:rPr>
          <w:rFonts w:ascii="Times New Roman" w:eastAsia="標楷體" w:hAnsi="Times New Roman" w:cs="Times New Roman" w:hint="eastAsia"/>
          <w:sz w:val="20"/>
          <w:szCs w:val="20"/>
          <w:lang w:bidi="hi-IN"/>
        </w:rPr>
        <w:t>號函公布</w:t>
      </w:r>
    </w:p>
    <w:p w:rsidR="008B246E" w:rsidRPr="00024F4D" w:rsidRDefault="008B246E" w:rsidP="002531C9">
      <w:pPr>
        <w:spacing w:line="0" w:lineRule="atLeast"/>
        <w:ind w:leftChars="2300" w:left="5520" w:rightChars="333" w:right="799"/>
        <w:rPr>
          <w:rFonts w:ascii="Times New Roman" w:eastAsia="標楷體" w:hAnsi="標楷體" w:cs="Times New Roman"/>
          <w:sz w:val="20"/>
          <w:szCs w:val="20"/>
          <w:lang w:bidi="hi-IN"/>
        </w:rPr>
      </w:pPr>
      <w:r w:rsidRPr="008B246E">
        <w:rPr>
          <w:rFonts w:ascii="Times New Roman" w:eastAsia="標楷體" w:hAnsi="標楷體" w:cs="Times New Roman" w:hint="eastAsia"/>
          <w:sz w:val="20"/>
          <w:szCs w:val="20"/>
          <w:lang w:bidi="hi-IN"/>
        </w:rPr>
        <w:t>108.05.17 107</w:t>
      </w:r>
      <w:r w:rsidRPr="008B246E">
        <w:rPr>
          <w:rFonts w:ascii="Times New Roman" w:eastAsia="標楷體" w:hAnsi="標楷體" w:cs="Times New Roman" w:hint="eastAsia"/>
          <w:sz w:val="20"/>
          <w:szCs w:val="20"/>
          <w:lang w:bidi="hi-IN"/>
        </w:rPr>
        <w:t>學年度醫學系第六次課程委員會議通過</w:t>
      </w:r>
    </w:p>
    <w:tbl>
      <w:tblPr>
        <w:tblStyle w:val="a3"/>
        <w:tblW w:w="14914" w:type="dxa"/>
        <w:tblInd w:w="-885" w:type="dxa"/>
        <w:tblLook w:val="04A0" w:firstRow="1" w:lastRow="0" w:firstColumn="1" w:lastColumn="0" w:noHBand="0" w:noVBand="1"/>
      </w:tblPr>
      <w:tblGrid>
        <w:gridCol w:w="993"/>
        <w:gridCol w:w="5983"/>
        <w:gridCol w:w="5528"/>
        <w:gridCol w:w="2410"/>
      </w:tblGrid>
      <w:tr w:rsidR="00004FCE" w:rsidRPr="009801BA" w:rsidTr="002531C9">
        <w:tc>
          <w:tcPr>
            <w:tcW w:w="993" w:type="dxa"/>
          </w:tcPr>
          <w:p w:rsidR="00004FCE" w:rsidRPr="009801BA" w:rsidRDefault="00004FCE" w:rsidP="00004FCE">
            <w:pPr>
              <w:rPr>
                <w:rFonts w:ascii="標楷體" w:eastAsia="標楷體" w:hAnsi="標楷體"/>
              </w:rPr>
            </w:pPr>
            <w:r>
              <w:rPr>
                <w:rFonts w:ascii="標楷體" w:eastAsia="標楷體" w:hAnsi="標楷體" w:hint="eastAsia"/>
              </w:rPr>
              <w:t>條序</w:t>
            </w:r>
          </w:p>
        </w:tc>
        <w:tc>
          <w:tcPr>
            <w:tcW w:w="5983" w:type="dxa"/>
          </w:tcPr>
          <w:p w:rsidR="00004FCE" w:rsidRPr="009801BA" w:rsidRDefault="00004FCE" w:rsidP="00004FCE">
            <w:pPr>
              <w:rPr>
                <w:rFonts w:ascii="標楷體" w:eastAsia="標楷體" w:hAnsi="標楷體"/>
              </w:rPr>
            </w:pPr>
            <w:r>
              <w:rPr>
                <w:rFonts w:ascii="標楷體" w:eastAsia="標楷體" w:hAnsi="標楷體" w:hint="eastAsia"/>
              </w:rPr>
              <w:t>修正條文</w:t>
            </w:r>
          </w:p>
        </w:tc>
        <w:tc>
          <w:tcPr>
            <w:tcW w:w="5528" w:type="dxa"/>
          </w:tcPr>
          <w:p w:rsidR="00004FCE" w:rsidRPr="009801BA" w:rsidRDefault="00004FCE" w:rsidP="00004FCE">
            <w:pPr>
              <w:rPr>
                <w:rFonts w:ascii="標楷體" w:eastAsia="標楷體" w:hAnsi="標楷體"/>
              </w:rPr>
            </w:pPr>
            <w:r>
              <w:rPr>
                <w:rFonts w:ascii="標楷體" w:eastAsia="標楷體" w:hAnsi="標楷體" w:hint="eastAsia"/>
              </w:rPr>
              <w:t>現行條文</w:t>
            </w:r>
          </w:p>
        </w:tc>
        <w:tc>
          <w:tcPr>
            <w:tcW w:w="2410" w:type="dxa"/>
          </w:tcPr>
          <w:p w:rsidR="00004FCE" w:rsidRPr="009801BA" w:rsidRDefault="00004FCE" w:rsidP="00004FCE">
            <w:pPr>
              <w:rPr>
                <w:rFonts w:ascii="標楷體" w:eastAsia="標楷體" w:hAnsi="標楷體"/>
              </w:rPr>
            </w:pPr>
            <w:r>
              <w:rPr>
                <w:rFonts w:ascii="標楷體" w:eastAsia="標楷體" w:hAnsi="標楷體" w:hint="eastAsia"/>
              </w:rPr>
              <w:t>說明</w:t>
            </w:r>
          </w:p>
        </w:tc>
      </w:tr>
      <w:tr w:rsidR="008B246E" w:rsidRPr="009801BA" w:rsidTr="002531C9">
        <w:tc>
          <w:tcPr>
            <w:tcW w:w="993" w:type="dxa"/>
          </w:tcPr>
          <w:p w:rsidR="008B246E" w:rsidRPr="005348FD" w:rsidRDefault="008B246E" w:rsidP="008B246E">
            <w:pPr>
              <w:pStyle w:val="11"/>
              <w:rPr>
                <w:rFonts w:ascii="標楷體" w:eastAsia="標楷體" w:hAnsi="標楷體"/>
              </w:rPr>
            </w:pPr>
            <w:r>
              <w:rPr>
                <w:rFonts w:ascii="標楷體" w:eastAsia="標楷體" w:hAnsi="標楷體" w:cs="標楷體" w:hint="eastAsia"/>
              </w:rPr>
              <w:t>一、</w:t>
            </w:r>
          </w:p>
        </w:tc>
        <w:tc>
          <w:tcPr>
            <w:tcW w:w="5983" w:type="dxa"/>
          </w:tcPr>
          <w:p w:rsidR="008B246E" w:rsidRPr="00A00CF4" w:rsidRDefault="008B246E" w:rsidP="008B246E">
            <w:pPr>
              <w:pStyle w:val="HTML"/>
              <w:spacing w:line="360" w:lineRule="exact"/>
              <w:rPr>
                <w:rFonts w:ascii="標楷體" w:eastAsia="標楷體" w:hAnsi="標楷體"/>
                <w:color w:val="000000"/>
              </w:rPr>
            </w:pPr>
          </w:p>
        </w:tc>
        <w:tc>
          <w:tcPr>
            <w:tcW w:w="5528" w:type="dxa"/>
          </w:tcPr>
          <w:p w:rsidR="008B246E" w:rsidRPr="006A05FD" w:rsidRDefault="008B246E" w:rsidP="008B246E">
            <w:pPr>
              <w:pStyle w:val="HTML"/>
              <w:spacing w:line="360" w:lineRule="exact"/>
              <w:rPr>
                <w:rFonts w:ascii="標楷體" w:eastAsia="標楷體" w:hAnsi="標楷體"/>
                <w:color w:val="000000"/>
              </w:rPr>
            </w:pPr>
            <w:r w:rsidRPr="00C33B63">
              <w:rPr>
                <w:rFonts w:ascii="標楷體" w:eastAsia="標楷體" w:hAnsi="標楷體" w:hint="eastAsia"/>
                <w:color w:val="000000"/>
              </w:rPr>
              <w:t>依據本校課程委員會設置辦法第三條訂定醫學系課程委員會（以下簡稱本委員會）設置要點。</w:t>
            </w:r>
          </w:p>
        </w:tc>
        <w:tc>
          <w:tcPr>
            <w:tcW w:w="2410" w:type="dxa"/>
          </w:tcPr>
          <w:p w:rsidR="008B246E" w:rsidRPr="009801BA" w:rsidRDefault="008B246E" w:rsidP="008B246E">
            <w:pPr>
              <w:rPr>
                <w:rFonts w:ascii="標楷體" w:eastAsia="標楷體" w:hAnsi="標楷體"/>
                <w:szCs w:val="24"/>
              </w:rPr>
            </w:pPr>
            <w:r>
              <w:rPr>
                <w:rFonts w:ascii="標楷體" w:eastAsia="標楷體" w:hAnsi="標楷體" w:hint="eastAsia"/>
                <w:szCs w:val="24"/>
              </w:rPr>
              <w:t>無修改</w:t>
            </w:r>
          </w:p>
        </w:tc>
      </w:tr>
      <w:tr w:rsidR="008B246E" w:rsidRPr="009801BA" w:rsidTr="002531C9">
        <w:tc>
          <w:tcPr>
            <w:tcW w:w="993" w:type="dxa"/>
          </w:tcPr>
          <w:p w:rsidR="008B246E" w:rsidRPr="005348FD" w:rsidRDefault="008B246E" w:rsidP="008B246E">
            <w:pPr>
              <w:pStyle w:val="11"/>
              <w:rPr>
                <w:rFonts w:ascii="標楷體" w:eastAsia="標楷體" w:hAnsi="標楷體"/>
              </w:rPr>
            </w:pPr>
            <w:r>
              <w:rPr>
                <w:rFonts w:ascii="標楷體" w:eastAsia="標楷體" w:hAnsi="標楷體" w:cs="標楷體" w:hint="eastAsia"/>
              </w:rPr>
              <w:t>二、</w:t>
            </w:r>
          </w:p>
        </w:tc>
        <w:tc>
          <w:tcPr>
            <w:tcW w:w="5983" w:type="dxa"/>
          </w:tcPr>
          <w:p w:rsidR="008B246E" w:rsidRPr="00266684" w:rsidRDefault="008B246E" w:rsidP="008B246E">
            <w:pPr>
              <w:rPr>
                <w:rFonts w:ascii="Times New Roman" w:eastAsia="標楷體" w:hAnsi="Times New Roman" w:cs="Times New Roman"/>
                <w:color w:val="000000" w:themeColor="text1"/>
                <w:szCs w:val="24"/>
                <w:lang w:bidi="hi-IN"/>
              </w:rPr>
            </w:pPr>
          </w:p>
        </w:tc>
        <w:tc>
          <w:tcPr>
            <w:tcW w:w="5528" w:type="dxa"/>
          </w:tcPr>
          <w:p w:rsidR="008B246E" w:rsidRPr="00C33B63" w:rsidRDefault="008B246E" w:rsidP="008B246E">
            <w:pPr>
              <w:rPr>
                <w:rFonts w:ascii="Times New Roman" w:eastAsia="標楷體" w:hAnsi="Times New Roman" w:cs="Times New Roman"/>
                <w:szCs w:val="24"/>
              </w:rPr>
            </w:pPr>
            <w:r w:rsidRPr="00C33B63">
              <w:rPr>
                <w:rFonts w:ascii="Times New Roman" w:eastAsia="標楷體" w:hAnsi="Times New Roman" w:cs="Times New Roman" w:hint="eastAsia"/>
                <w:szCs w:val="24"/>
              </w:rPr>
              <w:t>本委員會置委員十三至三十五人，由下列人員組成：</w:t>
            </w:r>
          </w:p>
          <w:p w:rsidR="008B246E" w:rsidRPr="000150AC" w:rsidRDefault="008B246E" w:rsidP="008B246E">
            <w:pPr>
              <w:spacing w:line="0" w:lineRule="atLeast"/>
              <w:rPr>
                <w:rFonts w:eastAsia="標楷體" w:hAnsi="標楷體" w:cs="Times New Roman"/>
              </w:rPr>
            </w:pPr>
            <w:r w:rsidRPr="00C33B63">
              <w:rPr>
                <w:rFonts w:ascii="Times New Roman" w:eastAsia="標楷體" w:hAnsi="Times New Roman" w:cs="Times New Roman" w:hint="eastAsia"/>
                <w:szCs w:val="24"/>
              </w:rPr>
              <w:t>當然委員：系主任</w:t>
            </w: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兼召集人</w:t>
            </w: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、副系主任共同擔任。遴選委員：由系主任另遴選教師十至三十人為委員，學生代表五至七人，委員經院長同意，呈請校長聘任之。各委員採無給職，聘期一年，遴選得連任。</w:t>
            </w:r>
          </w:p>
        </w:tc>
        <w:tc>
          <w:tcPr>
            <w:tcW w:w="2410" w:type="dxa"/>
          </w:tcPr>
          <w:p w:rsidR="008B246E" w:rsidRPr="009801BA" w:rsidRDefault="008B246E" w:rsidP="008B246E">
            <w:pPr>
              <w:rPr>
                <w:rFonts w:ascii="標楷體" w:eastAsia="標楷體" w:hAnsi="標楷體"/>
                <w:szCs w:val="24"/>
              </w:rPr>
            </w:pPr>
            <w:r w:rsidRPr="00C33B63">
              <w:rPr>
                <w:rFonts w:ascii="標楷體" w:eastAsia="標楷體" w:hAnsi="標楷體" w:hint="eastAsia"/>
                <w:szCs w:val="24"/>
              </w:rPr>
              <w:t>無修改</w:t>
            </w:r>
          </w:p>
        </w:tc>
      </w:tr>
      <w:tr w:rsidR="008B246E" w:rsidRPr="009801BA" w:rsidTr="002531C9">
        <w:tc>
          <w:tcPr>
            <w:tcW w:w="993" w:type="dxa"/>
          </w:tcPr>
          <w:p w:rsidR="008B246E" w:rsidRPr="005348FD" w:rsidRDefault="008B246E" w:rsidP="008B246E">
            <w:pPr>
              <w:pStyle w:val="11"/>
              <w:rPr>
                <w:rFonts w:ascii="標楷體" w:eastAsia="標楷體" w:hAnsi="標楷體"/>
              </w:rPr>
            </w:pPr>
            <w:r w:rsidRPr="005348FD">
              <w:rPr>
                <w:rFonts w:ascii="標楷體" w:eastAsia="標楷體" w:hAnsi="標楷體" w:cs="標楷體"/>
              </w:rPr>
              <w:t>三</w:t>
            </w:r>
            <w:r>
              <w:rPr>
                <w:rFonts w:ascii="標楷體" w:eastAsia="標楷體" w:hAnsi="標楷體" w:cs="標楷體" w:hint="eastAsia"/>
              </w:rPr>
              <w:t>、</w:t>
            </w:r>
          </w:p>
        </w:tc>
        <w:tc>
          <w:tcPr>
            <w:tcW w:w="5983" w:type="dxa"/>
          </w:tcPr>
          <w:p w:rsidR="008B246E" w:rsidRPr="00C33B63" w:rsidRDefault="008B246E" w:rsidP="008B246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Arial"/>
                <w:color w:val="000000" w:themeColor="text1"/>
              </w:rPr>
            </w:pPr>
            <w:r w:rsidRPr="00C33B63">
              <w:rPr>
                <w:rFonts w:ascii="Arial" w:eastAsia="標楷體" w:hAnsi="Arial" w:cs="Arial" w:hint="eastAsia"/>
                <w:color w:val="000000" w:themeColor="text1"/>
              </w:rPr>
              <w:t>本委員會下設以下小組：</w:t>
            </w:r>
          </w:p>
          <w:p w:rsidR="008B246E" w:rsidRPr="00C33B63" w:rsidRDefault="008B246E" w:rsidP="008B246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Arial"/>
                <w:color w:val="000000" w:themeColor="text1"/>
              </w:rPr>
            </w:pPr>
            <w:r w:rsidRPr="00C33B63">
              <w:rPr>
                <w:rFonts w:ascii="Arial" w:eastAsia="標楷體" w:hAnsi="Arial" w:cs="Arial" w:hint="eastAsia"/>
                <w:color w:val="000000" w:themeColor="text1"/>
              </w:rPr>
              <w:t>(</w:t>
            </w:r>
            <w:r w:rsidRPr="00C33B63">
              <w:rPr>
                <w:rFonts w:ascii="Arial" w:eastAsia="標楷體" w:hAnsi="Arial" w:cs="Arial" w:hint="eastAsia"/>
                <w:color w:val="000000" w:themeColor="text1"/>
              </w:rPr>
              <w:t>一</w:t>
            </w:r>
            <w:r w:rsidRPr="00C33B63">
              <w:rPr>
                <w:rFonts w:ascii="Arial" w:eastAsia="標楷體" w:hAnsi="Arial" w:cs="Arial" w:hint="eastAsia"/>
                <w:color w:val="000000" w:themeColor="text1"/>
              </w:rPr>
              <w:t>)</w:t>
            </w:r>
            <w:r w:rsidRPr="00C33B63">
              <w:rPr>
                <w:rFonts w:ascii="Arial" w:eastAsia="標楷體" w:hAnsi="Arial" w:cs="Arial" w:hint="eastAsia"/>
                <w:color w:val="000000" w:themeColor="text1"/>
              </w:rPr>
              <w:t>「問題導向學習（</w:t>
            </w:r>
            <w:r w:rsidRPr="00C33B63">
              <w:rPr>
                <w:rFonts w:ascii="Arial" w:eastAsia="標楷體" w:hAnsi="Arial" w:cs="Arial" w:hint="eastAsia"/>
                <w:color w:val="000000" w:themeColor="text1"/>
              </w:rPr>
              <w:t>Problem Based Learning</w:t>
            </w:r>
            <w:r w:rsidRPr="00C33B63">
              <w:rPr>
                <w:rFonts w:ascii="Arial" w:eastAsia="標楷體" w:hAnsi="Arial" w:cs="Arial" w:hint="eastAsia"/>
                <w:color w:val="000000" w:themeColor="text1"/>
              </w:rPr>
              <w:t>，</w:t>
            </w:r>
            <w:r w:rsidRPr="00C33B63">
              <w:rPr>
                <w:rFonts w:ascii="Arial" w:eastAsia="標楷體" w:hAnsi="Arial" w:cs="Arial" w:hint="eastAsia"/>
                <w:color w:val="000000" w:themeColor="text1"/>
              </w:rPr>
              <w:t>PBL</w:t>
            </w:r>
            <w:r w:rsidRPr="00C33B63">
              <w:rPr>
                <w:rFonts w:ascii="Arial" w:eastAsia="標楷體" w:hAnsi="Arial" w:cs="Arial" w:hint="eastAsia"/>
                <w:color w:val="000000" w:themeColor="text1"/>
              </w:rPr>
              <w:t>）執行組」、「團隊導向學習（</w:t>
            </w:r>
            <w:r w:rsidRPr="00C33B63">
              <w:rPr>
                <w:rFonts w:ascii="Arial" w:eastAsia="標楷體" w:hAnsi="Arial" w:cs="Arial" w:hint="eastAsia"/>
                <w:color w:val="000000" w:themeColor="text1"/>
              </w:rPr>
              <w:t>Team Based Learning</w:t>
            </w:r>
            <w:r w:rsidRPr="00C33B63">
              <w:rPr>
                <w:rFonts w:ascii="Arial" w:eastAsia="標楷體" w:hAnsi="Arial" w:cs="Arial" w:hint="eastAsia"/>
                <w:color w:val="000000" w:themeColor="text1"/>
              </w:rPr>
              <w:t>，</w:t>
            </w:r>
            <w:r w:rsidRPr="00C33B63">
              <w:rPr>
                <w:rFonts w:ascii="Arial" w:eastAsia="標楷體" w:hAnsi="Arial" w:cs="Arial" w:hint="eastAsia"/>
                <w:color w:val="000000" w:themeColor="text1"/>
              </w:rPr>
              <w:t>TBL</w:t>
            </w:r>
            <w:r w:rsidRPr="00C33B63">
              <w:rPr>
                <w:rFonts w:ascii="Arial" w:eastAsia="標楷體" w:hAnsi="Arial" w:cs="Arial" w:hint="eastAsia"/>
                <w:color w:val="000000" w:themeColor="text1"/>
              </w:rPr>
              <w:t>）執行組」、臨床技能課程組、教學發展組</w:t>
            </w:r>
            <w:r w:rsidRPr="00C33B63">
              <w:rPr>
                <w:rFonts w:ascii="Arial" w:eastAsia="標楷體" w:hAnsi="Arial" w:cs="Arial" w:hint="eastAsia"/>
                <w:b/>
                <w:color w:val="000000" w:themeColor="text1"/>
                <w:u w:val="single"/>
              </w:rPr>
              <w:t>、</w:t>
            </w:r>
            <w:r w:rsidRPr="00A7705B">
              <w:rPr>
                <w:rFonts w:ascii="Arial" w:eastAsia="標楷體" w:hAnsi="Arial" w:cs="Arial" w:hint="eastAsia"/>
                <w:b/>
                <w:color w:val="000000" w:themeColor="text1"/>
                <w:u w:val="single"/>
              </w:rPr>
              <w:t>「基礎醫學課程組」、「基礎與臨床醫學整合課程組」、「通識與醫學人文</w:t>
            </w:r>
            <w:r w:rsidRPr="00C33B63">
              <w:rPr>
                <w:rFonts w:ascii="Arial" w:eastAsia="標楷體" w:hAnsi="Arial" w:cs="Arial" w:hint="eastAsia"/>
                <w:b/>
                <w:color w:val="000000" w:themeColor="text1"/>
                <w:u w:val="single"/>
              </w:rPr>
              <w:t>組」</w:t>
            </w:r>
            <w:r w:rsidRPr="00C33B63">
              <w:rPr>
                <w:rFonts w:ascii="Arial" w:eastAsia="標楷體" w:hAnsi="Arial" w:cs="Arial" w:hint="eastAsia"/>
                <w:color w:val="000000" w:themeColor="text1"/>
              </w:rPr>
              <w:t>，必要時得於各組下另設置功能小組，</w:t>
            </w:r>
            <w:r w:rsidRPr="00C33B63">
              <w:rPr>
                <w:rFonts w:ascii="Arial" w:eastAsia="標楷體" w:hAnsi="Arial" w:cs="Arial" w:hint="eastAsia"/>
                <w:color w:val="000000" w:themeColor="text1"/>
              </w:rPr>
              <w:lastRenderedPageBreak/>
              <w:t>以襄助本委員會研擬與執行教學改進方案，修訂、整合課程內容，及教學研究等。各組所提之方案須經醫學系課程委員會審議。</w:t>
            </w:r>
          </w:p>
          <w:p w:rsidR="008B246E" w:rsidRPr="00266684" w:rsidRDefault="008B246E" w:rsidP="008B246E">
            <w:pPr>
              <w:pStyle w:val="1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標楷體" w:hAnsi="Arial" w:cs="Arial"/>
                <w:color w:val="000000" w:themeColor="text1"/>
                <w:u w:val="single"/>
              </w:rPr>
            </w:pPr>
            <w:r w:rsidRPr="00C33B63">
              <w:rPr>
                <w:rFonts w:ascii="Arial" w:eastAsia="標楷體" w:hAnsi="Arial" w:cs="Arial" w:hint="eastAsia"/>
                <w:color w:val="000000" w:themeColor="text1"/>
              </w:rPr>
              <w:t>(</w:t>
            </w:r>
            <w:r w:rsidRPr="00C33B63">
              <w:rPr>
                <w:rFonts w:ascii="Arial" w:eastAsia="標楷體" w:hAnsi="Arial" w:cs="Arial" w:hint="eastAsia"/>
                <w:color w:val="000000" w:themeColor="text1"/>
              </w:rPr>
              <w:t>二</w:t>
            </w:r>
            <w:r w:rsidRPr="00C33B63">
              <w:rPr>
                <w:rFonts w:ascii="Arial" w:eastAsia="標楷體" w:hAnsi="Arial" w:cs="Arial" w:hint="eastAsia"/>
                <w:color w:val="000000" w:themeColor="text1"/>
              </w:rPr>
              <w:t>)</w:t>
            </w:r>
            <w:r w:rsidRPr="00C33B63">
              <w:rPr>
                <w:rFonts w:ascii="Arial" w:eastAsia="標楷體" w:hAnsi="Arial" w:cs="Arial" w:hint="eastAsia"/>
                <w:color w:val="000000" w:themeColor="text1"/>
              </w:rPr>
              <w:t>各組設置組長、副組長各一名，由系主任推薦助理教授以上專任教師或學有專長之人員。另置組員若干名，由組長推薦本校專任教師或學有專長之人員擔任之。</w:t>
            </w:r>
          </w:p>
        </w:tc>
        <w:tc>
          <w:tcPr>
            <w:tcW w:w="5528" w:type="dxa"/>
          </w:tcPr>
          <w:p w:rsidR="008B246E" w:rsidRPr="00C33B63" w:rsidRDefault="008B246E" w:rsidP="008B246E">
            <w:pPr>
              <w:rPr>
                <w:rFonts w:ascii="Times New Roman" w:eastAsia="標楷體" w:hAnsi="Times New Roman" w:cs="Times New Roman"/>
                <w:szCs w:val="24"/>
              </w:rPr>
            </w:pPr>
            <w:r w:rsidRPr="00C33B63">
              <w:rPr>
                <w:rFonts w:ascii="Times New Roman" w:eastAsia="標楷體" w:hAnsi="Times New Roman" w:cs="Times New Roman" w:hint="eastAsia"/>
                <w:szCs w:val="24"/>
              </w:rPr>
              <w:lastRenderedPageBreak/>
              <w:t>本委員會下設以下小組：</w:t>
            </w:r>
          </w:p>
          <w:p w:rsidR="008B246E" w:rsidRPr="00C33B63" w:rsidRDefault="008B246E" w:rsidP="008B246E">
            <w:pPr>
              <w:rPr>
                <w:rFonts w:ascii="Times New Roman" w:eastAsia="標楷體" w:hAnsi="Times New Roman" w:cs="Times New Roman"/>
                <w:szCs w:val="24"/>
              </w:rPr>
            </w:pP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一</w:t>
            </w: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「問題導向學習（</w:t>
            </w:r>
            <w:r w:rsidRPr="00C33B63">
              <w:rPr>
                <w:rFonts w:ascii="Times New Roman" w:eastAsia="標楷體" w:hAnsi="Times New Roman" w:cs="Times New Roman" w:hint="eastAsia"/>
                <w:szCs w:val="24"/>
              </w:rPr>
              <w:t>Problem Based Learning</w:t>
            </w: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PBL</w:t>
            </w:r>
            <w:r w:rsidRPr="00C33B63">
              <w:rPr>
                <w:rFonts w:ascii="Times New Roman" w:eastAsia="標楷體" w:hAnsi="Times New Roman" w:cs="Times New Roman" w:hint="eastAsia"/>
                <w:szCs w:val="24"/>
              </w:rPr>
              <w:t>）執行組」、「團隊導向學習（</w:t>
            </w:r>
            <w:r w:rsidRPr="00C33B63">
              <w:rPr>
                <w:rFonts w:ascii="Times New Roman" w:eastAsia="標楷體" w:hAnsi="Times New Roman" w:cs="Times New Roman" w:hint="eastAsia"/>
                <w:szCs w:val="24"/>
              </w:rPr>
              <w:t>Team Based Learning</w:t>
            </w: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TBL</w:t>
            </w:r>
            <w:r w:rsidRPr="00C33B63">
              <w:rPr>
                <w:rFonts w:ascii="Times New Roman" w:eastAsia="標楷體" w:hAnsi="Times New Roman" w:cs="Times New Roman" w:hint="eastAsia"/>
                <w:szCs w:val="24"/>
              </w:rPr>
              <w:t>）執行組」、臨床技能課程組、教學發展組，必要時得於各組下另設置功能小組，以襄助本委員會研擬與執行教學改進方案，修訂、整合課程內容，</w:t>
            </w:r>
            <w:r w:rsidRPr="00C33B63">
              <w:rPr>
                <w:rFonts w:ascii="Times New Roman" w:eastAsia="標楷體" w:hAnsi="Times New Roman" w:cs="Times New Roman" w:hint="eastAsia"/>
                <w:szCs w:val="24"/>
              </w:rPr>
              <w:lastRenderedPageBreak/>
              <w:t>及教學研究等。各組所提之方案須經醫學系課程委員會審議。</w:t>
            </w:r>
          </w:p>
          <w:p w:rsidR="008B246E" w:rsidRPr="00266684" w:rsidRDefault="008B246E" w:rsidP="008B246E">
            <w:pPr>
              <w:tabs>
                <w:tab w:val="left" w:pos="1440"/>
              </w:tabs>
              <w:snapToGrid w:val="0"/>
              <w:spacing w:line="360" w:lineRule="exact"/>
              <w:jc w:val="both"/>
              <w:rPr>
                <w:rFonts w:ascii="Arial" w:eastAsia="標楷體" w:hAnsi="Arial" w:cs="Arial"/>
                <w:color w:val="000000"/>
              </w:rPr>
            </w:pP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二</w:t>
            </w:r>
            <w:r w:rsidRPr="00C33B63">
              <w:rPr>
                <w:rFonts w:ascii="Times New Roman" w:eastAsia="標楷體" w:hAnsi="Times New Roman" w:cs="Times New Roman" w:hint="eastAsia"/>
                <w:szCs w:val="24"/>
              </w:rPr>
              <w:t>)</w:t>
            </w:r>
            <w:r w:rsidRPr="00C33B63">
              <w:rPr>
                <w:rFonts w:ascii="Times New Roman" w:eastAsia="標楷體" w:hAnsi="Times New Roman" w:cs="Times New Roman" w:hint="eastAsia"/>
                <w:szCs w:val="24"/>
              </w:rPr>
              <w:t>各組設置組長、副組長各一名，由系主任推薦助理教授以上專任教師或學有專長之人員。另置組員若干名，由組長推薦本校專任教師或學有專長之人員擔任之。</w:t>
            </w:r>
          </w:p>
        </w:tc>
        <w:tc>
          <w:tcPr>
            <w:tcW w:w="2410" w:type="dxa"/>
          </w:tcPr>
          <w:p w:rsidR="008B246E" w:rsidRPr="009801BA" w:rsidRDefault="008B246E" w:rsidP="008B246E">
            <w:pPr>
              <w:rPr>
                <w:rFonts w:ascii="標楷體" w:eastAsia="標楷體" w:hAnsi="標楷體"/>
                <w:szCs w:val="24"/>
              </w:rPr>
            </w:pPr>
            <w:r w:rsidRPr="00266684">
              <w:rPr>
                <w:rFonts w:ascii="標楷體" w:eastAsia="標楷體" w:hAnsi="標楷體"/>
                <w:szCs w:val="24"/>
              </w:rPr>
              <w:lastRenderedPageBreak/>
              <w:t>依委員意見</w:t>
            </w:r>
            <w:r w:rsidRPr="00266684">
              <w:rPr>
                <w:rFonts w:ascii="標楷體" w:eastAsia="標楷體" w:hAnsi="標楷體" w:hint="eastAsia"/>
                <w:szCs w:val="24"/>
              </w:rPr>
              <w:t>修改</w:t>
            </w:r>
          </w:p>
        </w:tc>
      </w:tr>
      <w:tr w:rsidR="008B246E" w:rsidRPr="009801BA" w:rsidTr="002531C9">
        <w:tc>
          <w:tcPr>
            <w:tcW w:w="993" w:type="dxa"/>
          </w:tcPr>
          <w:p w:rsidR="008B246E" w:rsidRPr="008B246E" w:rsidRDefault="008B246E" w:rsidP="008B246E">
            <w:pPr>
              <w:pStyle w:val="11"/>
              <w:rPr>
                <w:rFonts w:ascii="標楷體" w:eastAsia="標楷體" w:hAnsi="標楷體"/>
              </w:rPr>
            </w:pPr>
            <w:r w:rsidRPr="008B246E">
              <w:rPr>
                <w:rFonts w:ascii="標楷體" w:eastAsia="標楷體" w:hAnsi="標楷體" w:cs="標楷體"/>
              </w:rPr>
              <w:lastRenderedPageBreak/>
              <w:t>四</w:t>
            </w:r>
            <w:r w:rsidRPr="008B246E">
              <w:rPr>
                <w:rFonts w:ascii="標楷體" w:eastAsia="標楷體" w:hAnsi="標楷體" w:cs="標楷體" w:hint="eastAsia"/>
              </w:rPr>
              <w:t>、</w:t>
            </w:r>
          </w:p>
        </w:tc>
        <w:tc>
          <w:tcPr>
            <w:tcW w:w="5983" w:type="dxa"/>
          </w:tcPr>
          <w:p w:rsidR="008B246E" w:rsidRPr="00A00CF4" w:rsidRDefault="008B246E" w:rsidP="008B246E">
            <w:pPr>
              <w:jc w:val="both"/>
              <w:rPr>
                <w:rFonts w:ascii="標楷體" w:eastAsia="標楷體" w:hAnsi="標楷體" w:cs="Times New Roman"/>
                <w:color w:val="000000"/>
                <w:u w:val="single"/>
              </w:rPr>
            </w:pPr>
          </w:p>
        </w:tc>
        <w:tc>
          <w:tcPr>
            <w:tcW w:w="5528" w:type="dxa"/>
          </w:tcPr>
          <w:p w:rsidR="008B246E" w:rsidRPr="006A05FD" w:rsidRDefault="008B246E" w:rsidP="008B246E">
            <w:pPr>
              <w:jc w:val="both"/>
              <w:rPr>
                <w:rFonts w:ascii="標楷體" w:eastAsia="標楷體" w:hAnsi="標楷體" w:cs="Times New Roman"/>
                <w:color w:val="000000"/>
              </w:rPr>
            </w:pPr>
            <w:r w:rsidRPr="00C33B63">
              <w:rPr>
                <w:rFonts w:ascii="標楷體" w:eastAsia="標楷體" w:hAnsi="標楷體" w:cs="Times New Roman"/>
                <w:color w:val="000000"/>
              </w:rPr>
              <w:t>本委員會基於研議、審訂及評鑑課程需要，必要時得聘請校外專家學者或產業界人士一至三人擔任之。</w:t>
            </w:r>
          </w:p>
        </w:tc>
        <w:tc>
          <w:tcPr>
            <w:tcW w:w="2410" w:type="dxa"/>
          </w:tcPr>
          <w:p w:rsidR="008B246E" w:rsidRPr="009801BA" w:rsidRDefault="008B246E" w:rsidP="008B246E">
            <w:pPr>
              <w:rPr>
                <w:rFonts w:ascii="標楷體" w:eastAsia="標楷體" w:hAnsi="標楷體"/>
                <w:szCs w:val="24"/>
              </w:rPr>
            </w:pPr>
            <w:r w:rsidRPr="00266684">
              <w:rPr>
                <w:rFonts w:ascii="標楷體" w:eastAsia="標楷體" w:hAnsi="標楷體" w:hint="eastAsia"/>
                <w:szCs w:val="24"/>
              </w:rPr>
              <w:t>無修改</w:t>
            </w:r>
          </w:p>
        </w:tc>
      </w:tr>
      <w:tr w:rsidR="008B246E" w:rsidRPr="009801BA" w:rsidTr="002531C9">
        <w:tc>
          <w:tcPr>
            <w:tcW w:w="993" w:type="dxa"/>
          </w:tcPr>
          <w:p w:rsidR="008B246E" w:rsidRPr="008B246E" w:rsidRDefault="008B246E" w:rsidP="008B246E">
            <w:pPr>
              <w:pStyle w:val="11"/>
              <w:rPr>
                <w:rFonts w:ascii="標楷體" w:eastAsia="標楷體" w:hAnsi="標楷體"/>
              </w:rPr>
            </w:pPr>
            <w:r w:rsidRPr="008B246E">
              <w:rPr>
                <w:rFonts w:ascii="標楷體" w:eastAsia="標楷體" w:hAnsi="標楷體" w:cs="標楷體"/>
              </w:rPr>
              <w:t>五</w:t>
            </w:r>
            <w:r w:rsidRPr="008B246E">
              <w:rPr>
                <w:rFonts w:ascii="標楷體" w:eastAsia="標楷體" w:hAnsi="標楷體" w:cs="標楷體" w:hint="eastAsia"/>
              </w:rPr>
              <w:t>、</w:t>
            </w:r>
          </w:p>
        </w:tc>
        <w:tc>
          <w:tcPr>
            <w:tcW w:w="5983" w:type="dxa"/>
          </w:tcPr>
          <w:p w:rsidR="008B246E" w:rsidRPr="00A00CF4" w:rsidRDefault="008B246E" w:rsidP="008B246E">
            <w:pPr>
              <w:pStyle w:val="HTML"/>
              <w:spacing w:line="360" w:lineRule="exact"/>
              <w:rPr>
                <w:rFonts w:ascii="標楷體" w:eastAsia="標楷體" w:hAnsi="標楷體"/>
                <w:color w:val="000000"/>
              </w:rPr>
            </w:pPr>
          </w:p>
        </w:tc>
        <w:tc>
          <w:tcPr>
            <w:tcW w:w="5528" w:type="dxa"/>
          </w:tcPr>
          <w:p w:rsidR="008B246E" w:rsidRPr="00C33B63" w:rsidRDefault="008B246E" w:rsidP="008B246E">
            <w:pPr>
              <w:rPr>
                <w:rFonts w:ascii="Times New Roman" w:eastAsia="標楷體" w:hAnsi="Times New Roman" w:cs="Times New Roman"/>
                <w:szCs w:val="24"/>
                <w:lang w:bidi="hi-IN"/>
              </w:rPr>
            </w:pPr>
            <w:r w:rsidRPr="00C33B63">
              <w:rPr>
                <w:rFonts w:ascii="Times New Roman" w:eastAsia="標楷體" w:hAnsi="Times New Roman" w:cs="Times New Roman" w:hint="eastAsia"/>
                <w:szCs w:val="24"/>
                <w:lang w:bidi="hi-IN"/>
              </w:rPr>
              <w:t>本委員會之工作職掌如下：</w:t>
            </w:r>
          </w:p>
          <w:p w:rsidR="008B246E" w:rsidRPr="00C33B63" w:rsidRDefault="008B246E" w:rsidP="008B246E">
            <w:pPr>
              <w:rPr>
                <w:rFonts w:ascii="Times New Roman" w:eastAsia="標楷體" w:hAnsi="Times New Roman" w:cs="Times New Roman"/>
                <w:szCs w:val="24"/>
                <w:lang w:bidi="hi-IN"/>
              </w:rPr>
            </w:pPr>
            <w:r w:rsidRPr="00C33B63">
              <w:rPr>
                <w:rFonts w:ascii="Times New Roman" w:eastAsia="標楷體" w:hAnsi="Times New Roman" w:cs="Times New Roman" w:hint="eastAsia"/>
                <w:szCs w:val="24"/>
                <w:lang w:bidi="hi-IN"/>
              </w:rPr>
              <w:t>(</w:t>
            </w:r>
            <w:r w:rsidRPr="00C33B63">
              <w:rPr>
                <w:rFonts w:ascii="Times New Roman" w:eastAsia="標楷體" w:hAnsi="Times New Roman" w:cs="Times New Roman" w:hint="eastAsia"/>
                <w:szCs w:val="24"/>
                <w:lang w:bidi="hi-IN"/>
              </w:rPr>
              <w:t>一</w:t>
            </w:r>
            <w:r w:rsidRPr="00C33B63">
              <w:rPr>
                <w:rFonts w:ascii="Times New Roman" w:eastAsia="標楷體" w:hAnsi="Times New Roman" w:cs="Times New Roman" w:hint="eastAsia"/>
                <w:szCs w:val="24"/>
                <w:lang w:bidi="hi-IN"/>
              </w:rPr>
              <w:t>)</w:t>
            </w:r>
            <w:r w:rsidRPr="00C33B63">
              <w:rPr>
                <w:rFonts w:ascii="Times New Roman" w:eastAsia="標楷體" w:hAnsi="Times New Roman" w:cs="Times New Roman" w:hint="eastAsia"/>
                <w:szCs w:val="24"/>
                <w:lang w:bidi="hi-IN"/>
              </w:rPr>
              <w:t>依本系「特色」、「師資」及「發展方向」研擬教學課程之科目學分、必修、選修、畢業學分數及學生修習學分相關規定。</w:t>
            </w:r>
          </w:p>
          <w:p w:rsidR="008B246E" w:rsidRPr="00C33B63" w:rsidRDefault="008B246E" w:rsidP="008B246E">
            <w:pPr>
              <w:rPr>
                <w:rFonts w:ascii="Times New Roman" w:eastAsia="標楷體" w:hAnsi="Times New Roman" w:cs="Times New Roman"/>
                <w:szCs w:val="24"/>
                <w:lang w:bidi="hi-IN"/>
              </w:rPr>
            </w:pPr>
            <w:r w:rsidRPr="00C33B63">
              <w:rPr>
                <w:rFonts w:ascii="Times New Roman" w:eastAsia="標楷體" w:hAnsi="Times New Roman" w:cs="Times New Roman" w:hint="eastAsia"/>
                <w:szCs w:val="24"/>
                <w:lang w:bidi="hi-IN"/>
              </w:rPr>
              <w:t>(</w:t>
            </w:r>
            <w:r w:rsidRPr="00C33B63">
              <w:rPr>
                <w:rFonts w:ascii="Times New Roman" w:eastAsia="標楷體" w:hAnsi="Times New Roman" w:cs="Times New Roman" w:hint="eastAsia"/>
                <w:szCs w:val="24"/>
                <w:lang w:bidi="hi-IN"/>
              </w:rPr>
              <w:t>二</w:t>
            </w:r>
            <w:r w:rsidRPr="00C33B63">
              <w:rPr>
                <w:rFonts w:ascii="Times New Roman" w:eastAsia="標楷體" w:hAnsi="Times New Roman" w:cs="Times New Roman" w:hint="eastAsia"/>
                <w:szCs w:val="24"/>
                <w:lang w:bidi="hi-IN"/>
              </w:rPr>
              <w:t>)</w:t>
            </w:r>
            <w:r w:rsidRPr="00C33B63">
              <w:rPr>
                <w:rFonts w:ascii="Times New Roman" w:eastAsia="標楷體" w:hAnsi="Times New Roman" w:cs="Times New Roman" w:hint="eastAsia"/>
                <w:szCs w:val="24"/>
                <w:lang w:bidi="hi-IN"/>
              </w:rPr>
              <w:t>規劃課程授課教師。</w:t>
            </w:r>
          </w:p>
          <w:p w:rsidR="008B246E" w:rsidRPr="00C33B63" w:rsidRDefault="008B246E" w:rsidP="008B246E">
            <w:pPr>
              <w:rPr>
                <w:rFonts w:ascii="Times New Roman" w:eastAsia="標楷體" w:hAnsi="Times New Roman" w:cs="Times New Roman"/>
                <w:szCs w:val="24"/>
                <w:lang w:bidi="hi-IN"/>
              </w:rPr>
            </w:pPr>
            <w:r w:rsidRPr="00C33B63">
              <w:rPr>
                <w:rFonts w:ascii="Times New Roman" w:eastAsia="標楷體" w:hAnsi="Times New Roman" w:cs="Times New Roman" w:hint="eastAsia"/>
                <w:szCs w:val="24"/>
                <w:lang w:bidi="hi-IN"/>
              </w:rPr>
              <w:t>(</w:t>
            </w:r>
            <w:r w:rsidRPr="00C33B63">
              <w:rPr>
                <w:rFonts w:ascii="Times New Roman" w:eastAsia="標楷體" w:hAnsi="Times New Roman" w:cs="Times New Roman" w:hint="eastAsia"/>
                <w:szCs w:val="24"/>
                <w:lang w:bidi="hi-IN"/>
              </w:rPr>
              <w:t>三</w:t>
            </w:r>
            <w:r w:rsidRPr="00C33B63">
              <w:rPr>
                <w:rFonts w:ascii="Times New Roman" w:eastAsia="標楷體" w:hAnsi="Times New Roman" w:cs="Times New Roman" w:hint="eastAsia"/>
                <w:szCs w:val="24"/>
                <w:lang w:bidi="hi-IN"/>
              </w:rPr>
              <w:t>)</w:t>
            </w:r>
            <w:r w:rsidRPr="00C33B63">
              <w:rPr>
                <w:rFonts w:ascii="Times New Roman" w:eastAsia="標楷體" w:hAnsi="Times New Roman" w:cs="Times New Roman" w:hint="eastAsia"/>
                <w:szCs w:val="24"/>
                <w:lang w:bidi="hi-IN"/>
              </w:rPr>
              <w:t>審議教材及跨系所學程。</w:t>
            </w:r>
          </w:p>
          <w:p w:rsidR="008B246E" w:rsidRPr="006A05FD" w:rsidRDefault="008B246E" w:rsidP="008B246E">
            <w:pPr>
              <w:pStyle w:val="HTML"/>
              <w:spacing w:line="360" w:lineRule="exact"/>
              <w:rPr>
                <w:rFonts w:ascii="標楷體" w:eastAsia="標楷體" w:hAnsi="標楷體"/>
                <w:color w:val="000000"/>
              </w:rPr>
            </w:pPr>
            <w:r w:rsidRPr="00C33B63">
              <w:rPr>
                <w:rFonts w:ascii="Times New Roman" w:eastAsia="標楷體" w:hAnsi="Times New Roman" w:cs="Times New Roman" w:hint="eastAsia"/>
                <w:kern w:val="2"/>
                <w:lang w:bidi="hi-IN"/>
              </w:rPr>
              <w:t>(</w:t>
            </w:r>
            <w:r w:rsidRPr="00C33B63">
              <w:rPr>
                <w:rFonts w:ascii="Times New Roman" w:eastAsia="標楷體" w:hAnsi="Times New Roman" w:cs="Times New Roman" w:hint="eastAsia"/>
                <w:kern w:val="2"/>
                <w:lang w:bidi="hi-IN"/>
              </w:rPr>
              <w:t>四</w:t>
            </w:r>
            <w:r w:rsidRPr="00C33B63">
              <w:rPr>
                <w:rFonts w:ascii="Times New Roman" w:eastAsia="標楷體" w:hAnsi="Times New Roman" w:cs="Times New Roman" w:hint="eastAsia"/>
                <w:kern w:val="2"/>
                <w:lang w:bidi="hi-IN"/>
              </w:rPr>
              <w:t>)</w:t>
            </w:r>
            <w:r w:rsidRPr="00C33B63">
              <w:rPr>
                <w:rFonts w:ascii="Times New Roman" w:eastAsia="標楷體" w:hAnsi="Times New Roman" w:cs="Times New Roman" w:hint="eastAsia"/>
                <w:kern w:val="2"/>
                <w:lang w:bidi="hi-IN"/>
              </w:rPr>
              <w:t>決議事項呈報「院課程委員會」審議。</w:t>
            </w:r>
          </w:p>
        </w:tc>
        <w:tc>
          <w:tcPr>
            <w:tcW w:w="2410" w:type="dxa"/>
          </w:tcPr>
          <w:p w:rsidR="008B246E" w:rsidRPr="009801BA" w:rsidRDefault="008B246E" w:rsidP="008B246E">
            <w:pPr>
              <w:rPr>
                <w:rFonts w:ascii="標楷體" w:eastAsia="標楷體" w:hAnsi="標楷體"/>
                <w:szCs w:val="24"/>
              </w:rPr>
            </w:pPr>
            <w:r w:rsidRPr="00266684">
              <w:rPr>
                <w:rFonts w:ascii="標楷體" w:eastAsia="標楷體" w:hAnsi="標楷體" w:hint="eastAsia"/>
                <w:szCs w:val="24"/>
              </w:rPr>
              <w:t>無修改</w:t>
            </w:r>
          </w:p>
        </w:tc>
      </w:tr>
      <w:tr w:rsidR="008B246E" w:rsidRPr="009801BA" w:rsidTr="002531C9">
        <w:tc>
          <w:tcPr>
            <w:tcW w:w="993" w:type="dxa"/>
          </w:tcPr>
          <w:p w:rsidR="008B246E" w:rsidRPr="008B246E" w:rsidRDefault="008B246E" w:rsidP="008B246E">
            <w:pPr>
              <w:pStyle w:val="11"/>
              <w:rPr>
                <w:rFonts w:ascii="標楷體" w:eastAsia="標楷體" w:hAnsi="標楷體"/>
              </w:rPr>
            </w:pPr>
            <w:r w:rsidRPr="008B246E">
              <w:rPr>
                <w:rFonts w:ascii="標楷體" w:eastAsia="標楷體" w:hAnsi="標楷體" w:cs="標楷體"/>
              </w:rPr>
              <w:t>六</w:t>
            </w:r>
            <w:r w:rsidRPr="008B246E">
              <w:rPr>
                <w:rFonts w:ascii="標楷體" w:eastAsia="標楷體" w:hAnsi="標楷體" w:cs="標楷體" w:hint="eastAsia"/>
              </w:rPr>
              <w:t>、</w:t>
            </w:r>
          </w:p>
        </w:tc>
        <w:tc>
          <w:tcPr>
            <w:tcW w:w="5983" w:type="dxa"/>
          </w:tcPr>
          <w:p w:rsidR="008B246E" w:rsidRPr="00A00CF4" w:rsidRDefault="008B246E" w:rsidP="008B246E">
            <w:pPr>
              <w:pStyle w:val="HTML"/>
              <w:spacing w:line="360" w:lineRule="exact"/>
              <w:rPr>
                <w:rFonts w:ascii="標楷體" w:eastAsia="標楷體" w:hAnsi="標楷體"/>
                <w:b/>
                <w:color w:val="000000"/>
              </w:rPr>
            </w:pPr>
          </w:p>
        </w:tc>
        <w:tc>
          <w:tcPr>
            <w:tcW w:w="5528" w:type="dxa"/>
          </w:tcPr>
          <w:p w:rsidR="008B246E" w:rsidRPr="00D92ABE" w:rsidRDefault="008B246E" w:rsidP="008B246E">
            <w:pPr>
              <w:pStyle w:val="HTML"/>
              <w:spacing w:line="360" w:lineRule="exact"/>
              <w:rPr>
                <w:rFonts w:ascii="標楷體" w:eastAsia="標楷體" w:hAnsi="標楷體"/>
                <w:color w:val="000000"/>
              </w:rPr>
            </w:pPr>
            <w:r w:rsidRPr="00C33B63">
              <w:rPr>
                <w:rFonts w:ascii="標楷體" w:eastAsia="標楷體" w:hAnsi="標楷體" w:hint="eastAsia"/>
                <w:color w:val="000000"/>
              </w:rPr>
              <w:t>本委員會有關課程之研議、規劃，應於每學期前二個月依前條程序開會討論，並定期實施評估課程開發及教學效益分析之檢討，或修正課程，以作為下學年度開課之改進參考。</w:t>
            </w:r>
          </w:p>
        </w:tc>
        <w:tc>
          <w:tcPr>
            <w:tcW w:w="2410" w:type="dxa"/>
          </w:tcPr>
          <w:p w:rsidR="008B246E" w:rsidRPr="009801BA" w:rsidRDefault="008B246E" w:rsidP="008B246E">
            <w:pPr>
              <w:rPr>
                <w:rFonts w:ascii="標楷體" w:eastAsia="標楷體" w:hAnsi="標楷體"/>
                <w:szCs w:val="24"/>
              </w:rPr>
            </w:pPr>
            <w:r w:rsidRPr="00266684">
              <w:rPr>
                <w:rFonts w:ascii="標楷體" w:eastAsia="標楷體" w:hAnsi="標楷體" w:hint="eastAsia"/>
                <w:szCs w:val="24"/>
              </w:rPr>
              <w:t>無修改</w:t>
            </w:r>
          </w:p>
        </w:tc>
      </w:tr>
      <w:tr w:rsidR="00C239A7" w:rsidRPr="009801BA" w:rsidTr="002531C9">
        <w:tc>
          <w:tcPr>
            <w:tcW w:w="993" w:type="dxa"/>
          </w:tcPr>
          <w:p w:rsidR="00C239A7" w:rsidRPr="008B246E" w:rsidRDefault="00C239A7" w:rsidP="00C239A7">
            <w:pPr>
              <w:pStyle w:val="11"/>
              <w:rPr>
                <w:rFonts w:ascii="標楷體" w:eastAsia="標楷體" w:hAnsi="標楷體"/>
              </w:rPr>
            </w:pPr>
            <w:r w:rsidRPr="008B246E">
              <w:rPr>
                <w:rFonts w:ascii="標楷體" w:eastAsia="標楷體" w:hAnsi="標楷體" w:cs="標楷體"/>
              </w:rPr>
              <w:t>七</w:t>
            </w:r>
            <w:r w:rsidRPr="008B246E">
              <w:rPr>
                <w:rFonts w:ascii="標楷體" w:eastAsia="標楷體" w:hAnsi="標楷體" w:cs="標楷體" w:hint="eastAsia"/>
              </w:rPr>
              <w:t>、</w:t>
            </w:r>
          </w:p>
        </w:tc>
        <w:tc>
          <w:tcPr>
            <w:tcW w:w="5983" w:type="dxa"/>
          </w:tcPr>
          <w:p w:rsidR="00C239A7" w:rsidRPr="006A05FD" w:rsidRDefault="00C239A7" w:rsidP="00C239A7">
            <w:pPr>
              <w:pStyle w:val="HTML"/>
              <w:spacing w:line="360" w:lineRule="exact"/>
              <w:rPr>
                <w:rFonts w:ascii="Arial" w:eastAsia="標楷體" w:hAnsi="標楷體" w:cs="Arial"/>
                <w:color w:val="000000"/>
              </w:rPr>
            </w:pPr>
            <w:r w:rsidRPr="00C33B63">
              <w:rPr>
                <w:rFonts w:ascii="Arial" w:eastAsia="標楷體" w:hAnsi="標楷體" w:cs="Arial" w:hint="eastAsia"/>
                <w:color w:val="000000"/>
              </w:rPr>
              <w:t>本委員會會議應有全體委員二分之一以上出席始得開會，並經出席委員二分之一以上通過始得決議。</w:t>
            </w:r>
          </w:p>
        </w:tc>
        <w:tc>
          <w:tcPr>
            <w:tcW w:w="5528" w:type="dxa"/>
          </w:tcPr>
          <w:p w:rsidR="00C239A7" w:rsidRPr="006A05FD" w:rsidRDefault="00C239A7" w:rsidP="00C239A7">
            <w:pPr>
              <w:pStyle w:val="HTML"/>
              <w:spacing w:line="360" w:lineRule="exact"/>
              <w:rPr>
                <w:rFonts w:ascii="Arial" w:eastAsia="標楷體" w:hAnsi="標楷體" w:cs="Arial"/>
                <w:color w:val="000000"/>
              </w:rPr>
            </w:pPr>
            <w:r w:rsidRPr="00C33B63">
              <w:rPr>
                <w:rFonts w:ascii="Arial" w:eastAsia="標楷體" w:hAnsi="標楷體" w:cs="Arial" w:hint="eastAsia"/>
                <w:color w:val="000000"/>
              </w:rPr>
              <w:t>本委員會會議應有全體委員二分之一以上出席始得開會，並經出席委員二分之一以上通過始得決議。</w:t>
            </w:r>
          </w:p>
        </w:tc>
        <w:tc>
          <w:tcPr>
            <w:tcW w:w="2410" w:type="dxa"/>
          </w:tcPr>
          <w:p w:rsidR="00C239A7" w:rsidRPr="009801BA" w:rsidRDefault="00C239A7" w:rsidP="00C239A7">
            <w:pPr>
              <w:rPr>
                <w:rFonts w:ascii="標楷體" w:eastAsia="標楷體" w:hAnsi="標楷體"/>
                <w:szCs w:val="24"/>
              </w:rPr>
            </w:pPr>
            <w:r w:rsidRPr="00266684">
              <w:rPr>
                <w:rFonts w:ascii="標楷體" w:eastAsia="標楷體" w:hAnsi="標楷體" w:hint="eastAsia"/>
                <w:szCs w:val="24"/>
              </w:rPr>
              <w:t>無修改</w:t>
            </w:r>
          </w:p>
        </w:tc>
      </w:tr>
      <w:tr w:rsidR="00C239A7" w:rsidRPr="009801BA" w:rsidTr="002531C9">
        <w:tc>
          <w:tcPr>
            <w:tcW w:w="993" w:type="dxa"/>
          </w:tcPr>
          <w:p w:rsidR="00C239A7" w:rsidRPr="008B246E" w:rsidRDefault="00C239A7" w:rsidP="00C239A7">
            <w:pPr>
              <w:pStyle w:val="11"/>
              <w:rPr>
                <w:rFonts w:ascii="標楷體" w:eastAsia="標楷體" w:hAnsi="標楷體"/>
              </w:rPr>
            </w:pPr>
            <w:r w:rsidRPr="008B246E">
              <w:rPr>
                <w:rFonts w:ascii="標楷體" w:eastAsia="標楷體" w:hAnsi="標楷體" w:cs="標楷體"/>
              </w:rPr>
              <w:lastRenderedPageBreak/>
              <w:t>八</w:t>
            </w:r>
            <w:r w:rsidRPr="008B246E">
              <w:rPr>
                <w:rFonts w:ascii="標楷體" w:eastAsia="標楷體" w:hAnsi="標楷體" w:cs="標楷體" w:hint="eastAsia"/>
              </w:rPr>
              <w:t>、</w:t>
            </w:r>
          </w:p>
        </w:tc>
        <w:tc>
          <w:tcPr>
            <w:tcW w:w="5983" w:type="dxa"/>
          </w:tcPr>
          <w:p w:rsidR="00C239A7" w:rsidRPr="00D92ABE" w:rsidRDefault="00C239A7" w:rsidP="00C239A7">
            <w:pPr>
              <w:rPr>
                <w:rFonts w:ascii="Times New Roman" w:eastAsia="標楷體" w:hAnsi="Times New Roman" w:cs="Times New Roman"/>
                <w:szCs w:val="24"/>
                <w:lang w:bidi="hi-IN"/>
              </w:rPr>
            </w:pPr>
            <w:r w:rsidRPr="00C33B63">
              <w:rPr>
                <w:rFonts w:ascii="Times New Roman" w:eastAsia="標楷體" w:hAnsi="Times New Roman" w:cs="Times New Roman" w:hint="eastAsia"/>
                <w:szCs w:val="24"/>
                <w:lang w:bidi="hi-IN"/>
              </w:rPr>
              <w:t>本要點經</w:t>
            </w:r>
            <w:r w:rsidRPr="00C239A7">
              <w:rPr>
                <w:rFonts w:ascii="Times New Roman" w:eastAsia="標楷體" w:hAnsi="Times New Roman" w:cs="Times New Roman" w:hint="eastAsia"/>
                <w:b/>
                <w:szCs w:val="24"/>
                <w:u w:val="single"/>
                <w:lang w:bidi="hi-IN"/>
              </w:rPr>
              <w:t>醫學院院務會議</w:t>
            </w:r>
            <w:r w:rsidRPr="00C33B63">
              <w:rPr>
                <w:rFonts w:ascii="Times New Roman" w:eastAsia="標楷體" w:hAnsi="Times New Roman" w:cs="Times New Roman" w:hint="eastAsia"/>
                <w:szCs w:val="24"/>
                <w:lang w:bidi="hi-IN"/>
              </w:rPr>
              <w:t>審議後自公布日起實施，修正時亦同。</w:t>
            </w:r>
          </w:p>
        </w:tc>
        <w:tc>
          <w:tcPr>
            <w:tcW w:w="5528" w:type="dxa"/>
          </w:tcPr>
          <w:p w:rsidR="00C239A7" w:rsidRPr="00D92ABE" w:rsidRDefault="00C239A7" w:rsidP="00C239A7">
            <w:pPr>
              <w:rPr>
                <w:rFonts w:ascii="Times New Roman" w:eastAsia="標楷體" w:hAnsi="Times New Roman" w:cs="Times New Roman"/>
                <w:szCs w:val="24"/>
                <w:lang w:bidi="hi-IN"/>
              </w:rPr>
            </w:pPr>
            <w:r w:rsidRPr="00C33B63">
              <w:rPr>
                <w:rFonts w:ascii="Times New Roman" w:eastAsia="標楷體" w:hAnsi="Times New Roman" w:cs="Times New Roman" w:hint="eastAsia"/>
                <w:szCs w:val="24"/>
                <w:lang w:bidi="hi-IN"/>
              </w:rPr>
              <w:t>本要點經院課程委員會審議後自公布日起實施，修正時亦同。</w:t>
            </w:r>
          </w:p>
        </w:tc>
        <w:tc>
          <w:tcPr>
            <w:tcW w:w="2410" w:type="dxa"/>
          </w:tcPr>
          <w:p w:rsidR="00C239A7" w:rsidRPr="009801BA" w:rsidRDefault="00C239A7" w:rsidP="00C239A7">
            <w:pPr>
              <w:rPr>
                <w:rFonts w:ascii="標楷體" w:eastAsia="標楷體" w:hAnsi="標楷體"/>
                <w:szCs w:val="24"/>
              </w:rPr>
            </w:pPr>
            <w:r>
              <w:rPr>
                <w:rFonts w:ascii="標楷體" w:eastAsia="標楷體" w:hAnsi="標楷體" w:hint="eastAsia"/>
                <w:szCs w:val="24"/>
              </w:rPr>
              <w:t>依母法修改（</w:t>
            </w:r>
            <w:r w:rsidRPr="00C239A7">
              <w:rPr>
                <w:rFonts w:ascii="標楷體" w:eastAsia="標楷體" w:hAnsi="標楷體"/>
                <w:szCs w:val="24"/>
              </w:rPr>
              <w:t>課程委員會設置辦法</w:t>
            </w:r>
            <w:r>
              <w:rPr>
                <w:rFonts w:ascii="標楷體" w:eastAsia="標楷體" w:hAnsi="標楷體" w:hint="eastAsia"/>
                <w:szCs w:val="24"/>
              </w:rPr>
              <w:t>）</w:t>
            </w:r>
          </w:p>
        </w:tc>
      </w:tr>
    </w:tbl>
    <w:p w:rsidR="007D48B6" w:rsidRDefault="007D48B6">
      <w:pPr>
        <w:widowControl/>
      </w:pPr>
    </w:p>
    <w:sectPr w:rsidR="007D48B6" w:rsidSect="00004FCE">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08" w:rsidRDefault="00554708" w:rsidP="00E37F2E">
      <w:r>
        <w:separator/>
      </w:r>
    </w:p>
  </w:endnote>
  <w:endnote w:type="continuationSeparator" w:id="0">
    <w:p w:rsidR="00554708" w:rsidRDefault="00554708" w:rsidP="00E3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08" w:rsidRDefault="00554708" w:rsidP="00E37F2E">
      <w:r>
        <w:separator/>
      </w:r>
    </w:p>
  </w:footnote>
  <w:footnote w:type="continuationSeparator" w:id="0">
    <w:p w:rsidR="00554708" w:rsidRDefault="00554708" w:rsidP="00E37F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0245"/>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 w15:restartNumberingAfterBreak="0">
    <w:nsid w:val="31E3210A"/>
    <w:multiLevelType w:val="hybridMultilevel"/>
    <w:tmpl w:val="9DBCABF0"/>
    <w:lvl w:ilvl="0" w:tplc="B0FEADE4">
      <w:start w:val="1"/>
      <w:numFmt w:val="decimal"/>
      <w:lvlText w:val="%1、"/>
      <w:lvlJc w:val="left"/>
      <w:pPr>
        <w:ind w:left="1524" w:hanging="360"/>
      </w:pPr>
      <w:rPr>
        <w:rFonts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2" w15:restartNumberingAfterBreak="0">
    <w:nsid w:val="3AAC2052"/>
    <w:multiLevelType w:val="hybridMultilevel"/>
    <w:tmpl w:val="4E06C1F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BBD6594"/>
    <w:multiLevelType w:val="hybridMultilevel"/>
    <w:tmpl w:val="695E9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AC"/>
    <w:rsid w:val="00004FCE"/>
    <w:rsid w:val="000150AC"/>
    <w:rsid w:val="00024F4D"/>
    <w:rsid w:val="00067AD4"/>
    <w:rsid w:val="000E5E30"/>
    <w:rsid w:val="001572F6"/>
    <w:rsid w:val="00171EC9"/>
    <w:rsid w:val="0022171C"/>
    <w:rsid w:val="002531C9"/>
    <w:rsid w:val="002F5BC6"/>
    <w:rsid w:val="003326EA"/>
    <w:rsid w:val="003A34F2"/>
    <w:rsid w:val="003F7118"/>
    <w:rsid w:val="00406019"/>
    <w:rsid w:val="004677C3"/>
    <w:rsid w:val="004A42A5"/>
    <w:rsid w:val="00532128"/>
    <w:rsid w:val="00554708"/>
    <w:rsid w:val="00575083"/>
    <w:rsid w:val="00634AC5"/>
    <w:rsid w:val="00652625"/>
    <w:rsid w:val="00664F71"/>
    <w:rsid w:val="007029BB"/>
    <w:rsid w:val="007049E1"/>
    <w:rsid w:val="00760BB4"/>
    <w:rsid w:val="007D48B6"/>
    <w:rsid w:val="00831AFB"/>
    <w:rsid w:val="008441BE"/>
    <w:rsid w:val="008B246E"/>
    <w:rsid w:val="009155AC"/>
    <w:rsid w:val="00970113"/>
    <w:rsid w:val="0099713C"/>
    <w:rsid w:val="009C791E"/>
    <w:rsid w:val="00A871DD"/>
    <w:rsid w:val="00AC7BE4"/>
    <w:rsid w:val="00B23A73"/>
    <w:rsid w:val="00B24E79"/>
    <w:rsid w:val="00B42063"/>
    <w:rsid w:val="00B665D7"/>
    <w:rsid w:val="00C1774E"/>
    <w:rsid w:val="00C239A7"/>
    <w:rsid w:val="00CA5897"/>
    <w:rsid w:val="00CB613E"/>
    <w:rsid w:val="00D6587C"/>
    <w:rsid w:val="00E37F2E"/>
    <w:rsid w:val="00E55915"/>
    <w:rsid w:val="00F305BA"/>
    <w:rsid w:val="00F41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6334E"/>
  <w15:docId w15:val="{A9718347-E844-480C-9F9D-123593A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AC"/>
    <w:pPr>
      <w:widowControl w:val="0"/>
    </w:pPr>
  </w:style>
  <w:style w:type="paragraph" w:styleId="1">
    <w:name w:val="heading 1"/>
    <w:basedOn w:val="a"/>
    <w:next w:val="a"/>
    <w:link w:val="10"/>
    <w:uiPriority w:val="9"/>
    <w:qFormat/>
    <w:rsid w:val="00C239A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015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150AC"/>
    <w:rPr>
      <w:rFonts w:ascii="細明體" w:eastAsia="細明體" w:hAnsi="細明體" w:cs="細明體"/>
      <w:kern w:val="0"/>
      <w:szCs w:val="24"/>
    </w:rPr>
  </w:style>
  <w:style w:type="paragraph" w:styleId="a4">
    <w:name w:val="Balloon Text"/>
    <w:basedOn w:val="a"/>
    <w:link w:val="a5"/>
    <w:uiPriority w:val="99"/>
    <w:semiHidden/>
    <w:unhideWhenUsed/>
    <w:rsid w:val="000150A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50AC"/>
    <w:rPr>
      <w:rFonts w:asciiTheme="majorHAnsi" w:eastAsiaTheme="majorEastAsia" w:hAnsiTheme="majorHAnsi" w:cstheme="majorBidi"/>
      <w:sz w:val="18"/>
      <w:szCs w:val="18"/>
    </w:rPr>
  </w:style>
  <w:style w:type="paragraph" w:styleId="a6">
    <w:name w:val="header"/>
    <w:basedOn w:val="a"/>
    <w:link w:val="a7"/>
    <w:uiPriority w:val="99"/>
    <w:unhideWhenUsed/>
    <w:rsid w:val="00E37F2E"/>
    <w:pPr>
      <w:tabs>
        <w:tab w:val="center" w:pos="4153"/>
        <w:tab w:val="right" w:pos="8306"/>
      </w:tabs>
      <w:snapToGrid w:val="0"/>
    </w:pPr>
    <w:rPr>
      <w:sz w:val="20"/>
      <w:szCs w:val="20"/>
    </w:rPr>
  </w:style>
  <w:style w:type="character" w:customStyle="1" w:styleId="a7">
    <w:name w:val="頁首 字元"/>
    <w:basedOn w:val="a0"/>
    <w:link w:val="a6"/>
    <w:uiPriority w:val="99"/>
    <w:rsid w:val="00E37F2E"/>
    <w:rPr>
      <w:sz w:val="20"/>
      <w:szCs w:val="20"/>
    </w:rPr>
  </w:style>
  <w:style w:type="paragraph" w:styleId="a8">
    <w:name w:val="footer"/>
    <w:basedOn w:val="a"/>
    <w:link w:val="a9"/>
    <w:uiPriority w:val="99"/>
    <w:unhideWhenUsed/>
    <w:rsid w:val="00E37F2E"/>
    <w:pPr>
      <w:tabs>
        <w:tab w:val="center" w:pos="4153"/>
        <w:tab w:val="right" w:pos="8306"/>
      </w:tabs>
      <w:snapToGrid w:val="0"/>
    </w:pPr>
    <w:rPr>
      <w:sz w:val="20"/>
      <w:szCs w:val="20"/>
    </w:rPr>
  </w:style>
  <w:style w:type="character" w:customStyle="1" w:styleId="a9">
    <w:name w:val="頁尾 字元"/>
    <w:basedOn w:val="a0"/>
    <w:link w:val="a8"/>
    <w:uiPriority w:val="99"/>
    <w:rsid w:val="00E37F2E"/>
    <w:rPr>
      <w:sz w:val="20"/>
      <w:szCs w:val="20"/>
    </w:rPr>
  </w:style>
  <w:style w:type="paragraph" w:customStyle="1" w:styleId="11">
    <w:name w:val="內文1"/>
    <w:rsid w:val="004677C3"/>
    <w:pPr>
      <w:widowControl w:val="0"/>
    </w:pPr>
    <w:rPr>
      <w:rFonts w:ascii="Calibri" w:hAnsi="Calibri" w:cs="Calibri"/>
      <w:color w:val="000000"/>
      <w:kern w:val="0"/>
      <w:szCs w:val="20"/>
    </w:rPr>
  </w:style>
  <w:style w:type="character" w:customStyle="1" w:styleId="10">
    <w:name w:val="標題 1 字元"/>
    <w:basedOn w:val="a0"/>
    <w:link w:val="1"/>
    <w:uiPriority w:val="9"/>
    <w:rsid w:val="00C239A7"/>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0776">
      <w:bodyDiv w:val="1"/>
      <w:marLeft w:val="0"/>
      <w:marRight w:val="0"/>
      <w:marTop w:val="0"/>
      <w:marBottom w:val="0"/>
      <w:divBdr>
        <w:top w:val="none" w:sz="0" w:space="0" w:color="auto"/>
        <w:left w:val="none" w:sz="0" w:space="0" w:color="auto"/>
        <w:bottom w:val="none" w:sz="0" w:space="0" w:color="auto"/>
        <w:right w:val="none" w:sz="0" w:space="0" w:color="auto"/>
      </w:divBdr>
    </w:div>
    <w:div w:id="18192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2014-10-09T02:19:00Z</cp:lastPrinted>
  <dcterms:created xsi:type="dcterms:W3CDTF">2015-10-14T01:14:00Z</dcterms:created>
  <dcterms:modified xsi:type="dcterms:W3CDTF">2019-11-14T07:10:00Z</dcterms:modified>
</cp:coreProperties>
</file>