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4D3" w:rsidRPr="00193147" w:rsidRDefault="001D14D3" w:rsidP="001D14D3">
      <w:pPr>
        <w:widowControl/>
        <w:adjustRightInd/>
        <w:spacing w:line="240" w:lineRule="auto"/>
        <w:textAlignment w:val="auto"/>
        <w:rPr>
          <w:rFonts w:eastAsia="標楷體"/>
          <w:b/>
          <w:sz w:val="32"/>
          <w:szCs w:val="36"/>
        </w:rPr>
      </w:pPr>
      <w:r w:rsidRPr="00193147">
        <w:rPr>
          <w:rFonts w:eastAsia="標楷體"/>
          <w:b/>
          <w:sz w:val="32"/>
          <w:szCs w:val="36"/>
        </w:rPr>
        <w:t>高雄醫學大學</w:t>
      </w:r>
      <w:r w:rsidRPr="00193147">
        <w:rPr>
          <w:rFonts w:eastAsia="標楷體"/>
          <w:b/>
          <w:sz w:val="32"/>
          <w:szCs w:val="32"/>
        </w:rPr>
        <w:t>研究中心設置</w:t>
      </w:r>
      <w:r w:rsidRPr="00193147">
        <w:rPr>
          <w:rFonts w:eastAsia="標楷體" w:hint="eastAsia"/>
          <w:b/>
          <w:sz w:val="32"/>
          <w:szCs w:val="32"/>
        </w:rPr>
        <w:t>暨管理</w:t>
      </w:r>
      <w:r w:rsidRPr="00193147">
        <w:rPr>
          <w:rFonts w:eastAsia="標楷體"/>
          <w:b/>
          <w:bCs/>
          <w:sz w:val="32"/>
          <w:szCs w:val="32"/>
        </w:rPr>
        <w:t>辦法</w:t>
      </w:r>
    </w:p>
    <w:p w:rsidR="001D14D3" w:rsidRPr="00891BB4" w:rsidRDefault="001D14D3" w:rsidP="001D14D3">
      <w:pPr>
        <w:tabs>
          <w:tab w:val="left" w:pos="5812"/>
        </w:tabs>
        <w:spacing w:line="240" w:lineRule="exact"/>
        <w:ind w:leftChars="2067" w:left="4961"/>
        <w:rPr>
          <w:rFonts w:eastAsia="標楷體"/>
          <w:sz w:val="20"/>
        </w:rPr>
      </w:pPr>
      <w:r w:rsidRPr="00891BB4">
        <w:rPr>
          <w:rFonts w:eastAsia="標楷體" w:hint="eastAsia"/>
          <w:sz w:val="20"/>
        </w:rPr>
        <w:t xml:space="preserve"> </w:t>
      </w:r>
      <w:r w:rsidRPr="00891BB4">
        <w:rPr>
          <w:rFonts w:eastAsia="標楷體"/>
          <w:sz w:val="20"/>
        </w:rPr>
        <w:t>9</w:t>
      </w:r>
      <w:r w:rsidRPr="00891BB4">
        <w:rPr>
          <w:rFonts w:eastAsia="標楷體" w:hint="eastAsia"/>
          <w:sz w:val="20"/>
        </w:rPr>
        <w:t>1.05.16</w:t>
      </w:r>
      <w:r w:rsidRPr="00891BB4">
        <w:rPr>
          <w:rFonts w:eastAsia="標楷體"/>
          <w:sz w:val="20"/>
        </w:rPr>
        <w:tab/>
      </w:r>
      <w:r w:rsidRPr="00891BB4">
        <w:rPr>
          <w:rFonts w:eastAsia="標楷體" w:hint="eastAsia"/>
          <w:sz w:val="20"/>
        </w:rPr>
        <w:t>(91)</w:t>
      </w:r>
      <w:r w:rsidRPr="00891BB4">
        <w:rPr>
          <w:rFonts w:eastAsia="標楷體" w:hint="eastAsia"/>
          <w:sz w:val="20"/>
        </w:rPr>
        <w:t>高</w:t>
      </w:r>
      <w:proofErr w:type="gramStart"/>
      <w:r w:rsidRPr="00891BB4">
        <w:rPr>
          <w:rFonts w:eastAsia="標楷體" w:hint="eastAsia"/>
          <w:sz w:val="20"/>
        </w:rPr>
        <w:t>醫研法字</w:t>
      </w:r>
      <w:proofErr w:type="gramEnd"/>
      <w:r w:rsidRPr="00891BB4">
        <w:rPr>
          <w:rFonts w:eastAsia="標楷體" w:hint="eastAsia"/>
          <w:sz w:val="20"/>
        </w:rPr>
        <w:t>第</w:t>
      </w:r>
      <w:r w:rsidRPr="00891BB4">
        <w:rPr>
          <w:rFonts w:eastAsia="標楷體" w:hint="eastAsia"/>
          <w:sz w:val="20"/>
        </w:rPr>
        <w:t>005</w:t>
      </w:r>
      <w:r w:rsidRPr="00891BB4">
        <w:rPr>
          <w:rFonts w:eastAsia="標楷體" w:hint="eastAsia"/>
          <w:sz w:val="20"/>
        </w:rPr>
        <w:t>號函公布</w:t>
      </w:r>
    </w:p>
    <w:p w:rsidR="001D14D3" w:rsidRPr="00891BB4" w:rsidRDefault="001D14D3" w:rsidP="001D14D3">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1.07.29</w:t>
      </w:r>
      <w:r w:rsidRPr="00891BB4">
        <w:rPr>
          <w:rFonts w:eastAsia="標楷體"/>
          <w:sz w:val="20"/>
        </w:rPr>
        <w:tab/>
      </w:r>
      <w:r w:rsidRPr="00891BB4">
        <w:rPr>
          <w:rFonts w:eastAsia="標楷體" w:hint="eastAsia"/>
          <w:sz w:val="20"/>
        </w:rPr>
        <w:t>教育部台</w:t>
      </w:r>
      <w:r w:rsidRPr="00891BB4">
        <w:rPr>
          <w:rFonts w:eastAsia="標楷體" w:hint="eastAsia"/>
          <w:sz w:val="20"/>
        </w:rPr>
        <w:t>(9</w:t>
      </w:r>
      <w:r w:rsidRPr="00891BB4">
        <w:rPr>
          <w:rFonts w:eastAsia="標楷體"/>
          <w:sz w:val="20"/>
        </w:rPr>
        <w:t>1</w:t>
      </w:r>
      <w:r w:rsidRPr="00891BB4">
        <w:rPr>
          <w:rFonts w:eastAsia="標楷體" w:hint="eastAsia"/>
          <w:sz w:val="20"/>
        </w:rPr>
        <w:t>)</w:t>
      </w:r>
      <w:r w:rsidRPr="00891BB4">
        <w:rPr>
          <w:rFonts w:eastAsia="標楷體" w:hint="eastAsia"/>
          <w:sz w:val="20"/>
        </w:rPr>
        <w:t>高</w:t>
      </w:r>
      <w:r w:rsidRPr="00891BB4">
        <w:rPr>
          <w:rFonts w:eastAsia="標楷體" w:hint="eastAsia"/>
          <w:sz w:val="20"/>
        </w:rPr>
        <w:t>(</w:t>
      </w:r>
      <w:r w:rsidRPr="00891BB4">
        <w:rPr>
          <w:rFonts w:eastAsia="標楷體" w:hint="eastAsia"/>
          <w:sz w:val="20"/>
        </w:rPr>
        <w:t>二</w:t>
      </w:r>
      <w:r w:rsidRPr="00891BB4">
        <w:rPr>
          <w:rFonts w:eastAsia="標楷體" w:hint="eastAsia"/>
          <w:sz w:val="20"/>
        </w:rPr>
        <w:t>)</w:t>
      </w:r>
      <w:r w:rsidRPr="00891BB4">
        <w:rPr>
          <w:rFonts w:eastAsia="標楷體" w:hint="eastAsia"/>
          <w:sz w:val="20"/>
        </w:rPr>
        <w:t>字第</w:t>
      </w:r>
      <w:r w:rsidRPr="00891BB4">
        <w:rPr>
          <w:rFonts w:eastAsia="標楷體" w:hint="eastAsia"/>
          <w:sz w:val="20"/>
        </w:rPr>
        <w:t>91111514</w:t>
      </w:r>
      <w:r w:rsidRPr="00891BB4">
        <w:rPr>
          <w:rFonts w:eastAsia="標楷體" w:hint="eastAsia"/>
          <w:sz w:val="20"/>
        </w:rPr>
        <w:t>號函核定</w:t>
      </w:r>
    </w:p>
    <w:p w:rsidR="001D14D3" w:rsidRPr="00891BB4" w:rsidRDefault="001D14D3" w:rsidP="001D14D3">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1.08.05</w:t>
      </w:r>
      <w:r w:rsidRPr="00891BB4">
        <w:rPr>
          <w:rFonts w:eastAsia="標楷體"/>
          <w:sz w:val="20"/>
        </w:rPr>
        <w:tab/>
      </w:r>
      <w:r w:rsidRPr="00891BB4">
        <w:rPr>
          <w:rFonts w:eastAsia="標楷體" w:hint="eastAsia"/>
          <w:sz w:val="20"/>
        </w:rPr>
        <w:t>(91)</w:t>
      </w:r>
      <w:r w:rsidRPr="00891BB4">
        <w:rPr>
          <w:rFonts w:eastAsia="標楷體" w:hint="eastAsia"/>
          <w:sz w:val="20"/>
        </w:rPr>
        <w:t>高</w:t>
      </w:r>
      <w:proofErr w:type="gramStart"/>
      <w:r w:rsidRPr="00891BB4">
        <w:rPr>
          <w:rFonts w:eastAsia="標楷體" w:hint="eastAsia"/>
          <w:sz w:val="20"/>
        </w:rPr>
        <w:t>醫研法字</w:t>
      </w:r>
      <w:proofErr w:type="gramEnd"/>
      <w:r w:rsidRPr="00891BB4">
        <w:rPr>
          <w:rFonts w:eastAsia="標楷體" w:hint="eastAsia"/>
          <w:sz w:val="20"/>
        </w:rPr>
        <w:t>第</w:t>
      </w:r>
      <w:r w:rsidRPr="00891BB4">
        <w:rPr>
          <w:rFonts w:eastAsia="標楷體" w:hint="eastAsia"/>
          <w:sz w:val="20"/>
        </w:rPr>
        <w:t>007</w:t>
      </w:r>
      <w:r w:rsidRPr="00891BB4">
        <w:rPr>
          <w:rFonts w:eastAsia="標楷體" w:hint="eastAsia"/>
          <w:sz w:val="20"/>
        </w:rPr>
        <w:t>號函公布</w:t>
      </w:r>
    </w:p>
    <w:p w:rsidR="001D14D3" w:rsidRPr="00891BB4" w:rsidRDefault="001D14D3" w:rsidP="001D14D3">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6.07.26</w:t>
      </w:r>
      <w:r w:rsidRPr="00891BB4">
        <w:rPr>
          <w:rFonts w:eastAsia="標楷體"/>
          <w:sz w:val="20"/>
        </w:rPr>
        <w:tab/>
      </w:r>
      <w:r w:rsidRPr="00891BB4">
        <w:rPr>
          <w:rFonts w:eastAsia="標楷體" w:hint="eastAsia"/>
          <w:sz w:val="20"/>
        </w:rPr>
        <w:t>9</w:t>
      </w:r>
      <w:r w:rsidRPr="00891BB4">
        <w:rPr>
          <w:rFonts w:eastAsia="標楷體"/>
          <w:sz w:val="20"/>
        </w:rPr>
        <w:t>5</w:t>
      </w:r>
      <w:r w:rsidRPr="00891BB4">
        <w:rPr>
          <w:rFonts w:eastAsia="標楷體" w:hint="eastAsia"/>
          <w:sz w:val="20"/>
        </w:rPr>
        <w:t>學年度第</w:t>
      </w:r>
      <w:r w:rsidRPr="00891BB4">
        <w:rPr>
          <w:rFonts w:eastAsia="標楷體" w:hint="eastAsia"/>
          <w:sz w:val="20"/>
        </w:rPr>
        <w:t>5</w:t>
      </w:r>
      <w:r w:rsidRPr="00891BB4">
        <w:rPr>
          <w:rFonts w:eastAsia="標楷體" w:hint="eastAsia"/>
          <w:sz w:val="20"/>
        </w:rPr>
        <w:t>次校務會議通過</w:t>
      </w:r>
    </w:p>
    <w:p w:rsidR="001D14D3" w:rsidRPr="00891BB4" w:rsidRDefault="001D14D3" w:rsidP="001D14D3">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6.08.24</w:t>
      </w:r>
      <w:r w:rsidRPr="00891BB4">
        <w:rPr>
          <w:rFonts w:eastAsia="標楷體"/>
          <w:sz w:val="20"/>
        </w:rPr>
        <w:tab/>
      </w:r>
      <w:r w:rsidRPr="00891BB4">
        <w:rPr>
          <w:rFonts w:eastAsia="標楷體" w:hint="eastAsia"/>
          <w:sz w:val="20"/>
        </w:rPr>
        <w:t>高</w:t>
      </w:r>
      <w:proofErr w:type="gramStart"/>
      <w:r w:rsidRPr="00891BB4">
        <w:rPr>
          <w:rFonts w:eastAsia="標楷體" w:hint="eastAsia"/>
          <w:sz w:val="20"/>
        </w:rPr>
        <w:t>醫</w:t>
      </w:r>
      <w:proofErr w:type="gramEnd"/>
      <w:r w:rsidRPr="00891BB4">
        <w:rPr>
          <w:rFonts w:eastAsia="標楷體" w:hint="eastAsia"/>
          <w:sz w:val="20"/>
        </w:rPr>
        <w:t>研發字第</w:t>
      </w:r>
      <w:r w:rsidRPr="00891BB4">
        <w:rPr>
          <w:rFonts w:eastAsia="標楷體" w:hint="eastAsia"/>
          <w:sz w:val="20"/>
        </w:rPr>
        <w:t>0960007219</w:t>
      </w:r>
      <w:r w:rsidRPr="00891BB4">
        <w:rPr>
          <w:rFonts w:eastAsia="標楷體" w:hint="eastAsia"/>
          <w:sz w:val="20"/>
        </w:rPr>
        <w:t>號函公</w:t>
      </w:r>
    </w:p>
    <w:p w:rsidR="001D14D3" w:rsidRPr="00891BB4" w:rsidRDefault="001D14D3" w:rsidP="001D14D3">
      <w:pPr>
        <w:tabs>
          <w:tab w:val="left" w:pos="5812"/>
        </w:tabs>
        <w:spacing w:line="240" w:lineRule="exact"/>
        <w:ind w:leftChars="2067" w:left="4961"/>
        <w:rPr>
          <w:rFonts w:eastAsia="標楷體"/>
          <w:sz w:val="20"/>
        </w:rPr>
      </w:pPr>
      <w:r w:rsidRPr="00891BB4">
        <w:rPr>
          <w:rFonts w:eastAsia="標楷體" w:hint="eastAsia"/>
          <w:sz w:val="20"/>
        </w:rPr>
        <w:t>101.11.08</w:t>
      </w:r>
      <w:r w:rsidRPr="00891BB4">
        <w:rPr>
          <w:rFonts w:eastAsia="標楷體"/>
          <w:sz w:val="20"/>
        </w:rPr>
        <w:tab/>
      </w:r>
      <w:r w:rsidRPr="00891BB4">
        <w:rPr>
          <w:rFonts w:eastAsia="標楷體" w:hint="eastAsia"/>
          <w:sz w:val="20"/>
        </w:rPr>
        <w:t>1</w:t>
      </w:r>
      <w:r w:rsidRPr="00891BB4">
        <w:rPr>
          <w:rFonts w:eastAsia="標楷體"/>
          <w:sz w:val="20"/>
        </w:rPr>
        <w:t>01</w:t>
      </w:r>
      <w:r w:rsidRPr="00891BB4">
        <w:rPr>
          <w:rFonts w:eastAsia="標楷體" w:hint="eastAsia"/>
          <w:sz w:val="20"/>
        </w:rPr>
        <w:t>學年度第</w:t>
      </w:r>
      <w:r w:rsidRPr="00891BB4">
        <w:rPr>
          <w:rFonts w:eastAsia="標楷體" w:hint="eastAsia"/>
          <w:sz w:val="20"/>
        </w:rPr>
        <w:t>1</w:t>
      </w:r>
      <w:r w:rsidRPr="00891BB4">
        <w:rPr>
          <w:rFonts w:eastAsia="標楷體" w:hint="eastAsia"/>
          <w:sz w:val="20"/>
        </w:rPr>
        <w:t>次校務會議通過</w:t>
      </w:r>
    </w:p>
    <w:p w:rsidR="001D14D3" w:rsidRPr="00891BB4" w:rsidRDefault="001D14D3" w:rsidP="001D14D3">
      <w:pPr>
        <w:tabs>
          <w:tab w:val="left" w:pos="5812"/>
        </w:tabs>
        <w:spacing w:line="240" w:lineRule="exact"/>
        <w:ind w:leftChars="2067" w:left="4961"/>
        <w:rPr>
          <w:rFonts w:eastAsia="標楷體"/>
          <w:sz w:val="20"/>
        </w:rPr>
      </w:pPr>
      <w:r w:rsidRPr="00891BB4">
        <w:rPr>
          <w:rFonts w:eastAsia="標楷體" w:hint="eastAsia"/>
          <w:sz w:val="20"/>
        </w:rPr>
        <w:t>101.12.07</w:t>
      </w:r>
      <w:r w:rsidRPr="00891BB4">
        <w:rPr>
          <w:rFonts w:eastAsia="標楷體"/>
          <w:sz w:val="20"/>
        </w:rPr>
        <w:tab/>
      </w:r>
      <w:r w:rsidRPr="00891BB4">
        <w:rPr>
          <w:rFonts w:eastAsia="標楷體" w:hint="eastAsia"/>
          <w:sz w:val="20"/>
        </w:rPr>
        <w:t>高</w:t>
      </w:r>
      <w:proofErr w:type="gramStart"/>
      <w:r w:rsidRPr="00891BB4">
        <w:rPr>
          <w:rFonts w:eastAsia="標楷體" w:hint="eastAsia"/>
          <w:sz w:val="20"/>
        </w:rPr>
        <w:t>醫</w:t>
      </w:r>
      <w:proofErr w:type="gramEnd"/>
      <w:r w:rsidRPr="00891BB4">
        <w:rPr>
          <w:rFonts w:eastAsia="標楷體" w:hint="eastAsia"/>
          <w:sz w:val="20"/>
        </w:rPr>
        <w:t>研發字第</w:t>
      </w:r>
      <w:r w:rsidRPr="00891BB4">
        <w:rPr>
          <w:rFonts w:eastAsia="標楷體" w:hint="eastAsia"/>
          <w:sz w:val="20"/>
        </w:rPr>
        <w:t>1011103259</w:t>
      </w:r>
      <w:r w:rsidRPr="00891BB4">
        <w:rPr>
          <w:rFonts w:eastAsia="標楷體" w:hint="eastAsia"/>
          <w:sz w:val="20"/>
        </w:rPr>
        <w:t>號函公布</w:t>
      </w:r>
    </w:p>
    <w:p w:rsidR="001D14D3" w:rsidRPr="00891BB4" w:rsidRDefault="001D14D3" w:rsidP="001D14D3">
      <w:pPr>
        <w:tabs>
          <w:tab w:val="left" w:pos="5812"/>
        </w:tabs>
        <w:spacing w:line="240" w:lineRule="exact"/>
        <w:ind w:leftChars="2067" w:left="4961"/>
        <w:rPr>
          <w:rFonts w:eastAsia="標楷體"/>
          <w:sz w:val="20"/>
        </w:rPr>
      </w:pPr>
      <w:r w:rsidRPr="00891BB4">
        <w:rPr>
          <w:rFonts w:eastAsia="標楷體" w:hint="eastAsia"/>
          <w:sz w:val="20"/>
        </w:rPr>
        <w:t>102.07.04</w:t>
      </w:r>
      <w:r w:rsidRPr="00891BB4">
        <w:rPr>
          <w:rFonts w:eastAsia="標楷體"/>
          <w:sz w:val="20"/>
        </w:rPr>
        <w:tab/>
      </w:r>
      <w:r w:rsidRPr="00891BB4">
        <w:rPr>
          <w:rFonts w:eastAsia="標楷體" w:hint="eastAsia"/>
          <w:sz w:val="20"/>
        </w:rPr>
        <w:t>1</w:t>
      </w:r>
      <w:r w:rsidRPr="00891BB4">
        <w:rPr>
          <w:rFonts w:eastAsia="標楷體"/>
          <w:sz w:val="20"/>
        </w:rPr>
        <w:t>01</w:t>
      </w:r>
      <w:r w:rsidRPr="00891BB4">
        <w:rPr>
          <w:rFonts w:eastAsia="標楷體" w:hint="eastAsia"/>
          <w:sz w:val="20"/>
        </w:rPr>
        <w:t>學年度第</w:t>
      </w:r>
      <w:r w:rsidRPr="00891BB4">
        <w:rPr>
          <w:rFonts w:eastAsia="標楷體" w:hint="eastAsia"/>
          <w:sz w:val="20"/>
        </w:rPr>
        <w:t>5</w:t>
      </w:r>
      <w:r w:rsidRPr="00891BB4">
        <w:rPr>
          <w:rFonts w:eastAsia="標楷體" w:hint="eastAsia"/>
          <w:sz w:val="20"/>
        </w:rPr>
        <w:t>次校務會議通過</w:t>
      </w:r>
    </w:p>
    <w:p w:rsidR="001D14D3" w:rsidRPr="00C2799B" w:rsidRDefault="001D14D3" w:rsidP="001D14D3">
      <w:pPr>
        <w:tabs>
          <w:tab w:val="left" w:pos="5812"/>
        </w:tabs>
        <w:spacing w:line="240" w:lineRule="exact"/>
        <w:ind w:leftChars="2067" w:left="4961"/>
        <w:rPr>
          <w:rFonts w:eastAsia="標楷體"/>
          <w:sz w:val="20"/>
        </w:rPr>
      </w:pPr>
      <w:r w:rsidRPr="00891BB4">
        <w:rPr>
          <w:rFonts w:eastAsia="標楷體" w:hint="eastAsia"/>
          <w:sz w:val="20"/>
        </w:rPr>
        <w:t>102.</w:t>
      </w:r>
      <w:r w:rsidRPr="00C2799B">
        <w:rPr>
          <w:rFonts w:eastAsia="標楷體" w:hint="eastAsia"/>
          <w:sz w:val="20"/>
        </w:rPr>
        <w:t>08.07</w:t>
      </w:r>
      <w:r w:rsidRPr="00C2799B">
        <w:rPr>
          <w:rFonts w:eastAsia="標楷體"/>
          <w:sz w:val="20"/>
        </w:rPr>
        <w:tab/>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C2799B">
        <w:rPr>
          <w:rFonts w:eastAsia="標楷體" w:hint="eastAsia"/>
          <w:sz w:val="20"/>
        </w:rPr>
        <w:t>1021102260</w:t>
      </w:r>
      <w:r w:rsidRPr="00C2799B">
        <w:rPr>
          <w:rFonts w:eastAsia="標楷體" w:hint="eastAsia"/>
          <w:sz w:val="20"/>
        </w:rPr>
        <w:t>號函公布</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hint="eastAsia"/>
          <w:sz w:val="20"/>
        </w:rPr>
        <w:t>104.04.02</w:t>
      </w:r>
      <w:r w:rsidRPr="00C2799B">
        <w:rPr>
          <w:rFonts w:eastAsia="標楷體"/>
          <w:sz w:val="20"/>
        </w:rPr>
        <w:tab/>
      </w:r>
      <w:r w:rsidRPr="00C2799B">
        <w:rPr>
          <w:rFonts w:eastAsia="標楷體" w:hint="eastAsia"/>
          <w:sz w:val="20"/>
        </w:rPr>
        <w:t>103</w:t>
      </w:r>
      <w:r w:rsidRPr="00C2799B">
        <w:rPr>
          <w:rFonts w:eastAsia="標楷體" w:hint="eastAsia"/>
          <w:sz w:val="20"/>
        </w:rPr>
        <w:t>學年度第</w:t>
      </w:r>
      <w:r w:rsidRPr="00C2799B">
        <w:rPr>
          <w:rFonts w:eastAsia="標楷體" w:hint="eastAsia"/>
          <w:sz w:val="20"/>
        </w:rPr>
        <w:t>3</w:t>
      </w:r>
      <w:r w:rsidRPr="00C2799B">
        <w:rPr>
          <w:rFonts w:eastAsia="標楷體" w:hint="eastAsia"/>
          <w:sz w:val="20"/>
        </w:rPr>
        <w:t>次校務會議通過</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hint="eastAsia"/>
          <w:sz w:val="20"/>
        </w:rPr>
        <w:t>104.04.22</w:t>
      </w:r>
      <w:r w:rsidRPr="00C2799B">
        <w:rPr>
          <w:rFonts w:eastAsia="標楷體"/>
          <w:sz w:val="20"/>
        </w:rPr>
        <w:tab/>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C2799B">
        <w:rPr>
          <w:rFonts w:eastAsia="標楷體" w:hint="eastAsia"/>
          <w:sz w:val="20"/>
        </w:rPr>
        <w:t>1041101286</w:t>
      </w:r>
      <w:r w:rsidRPr="00C2799B">
        <w:rPr>
          <w:rFonts w:eastAsia="標楷體" w:hint="eastAsia"/>
          <w:sz w:val="20"/>
        </w:rPr>
        <w:t>號函公布</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hint="eastAsia"/>
          <w:sz w:val="20"/>
        </w:rPr>
        <w:t>1</w:t>
      </w:r>
      <w:r w:rsidRPr="00C2799B">
        <w:rPr>
          <w:rFonts w:eastAsia="標楷體"/>
          <w:sz w:val="20"/>
        </w:rPr>
        <w:t>07.04.26</w:t>
      </w:r>
      <w:r w:rsidRPr="00C2799B">
        <w:rPr>
          <w:rFonts w:eastAsia="標楷體"/>
          <w:sz w:val="20"/>
        </w:rPr>
        <w:tab/>
        <w:t>106</w:t>
      </w:r>
      <w:r w:rsidRPr="00C2799B">
        <w:rPr>
          <w:rFonts w:eastAsia="標楷體" w:hint="eastAsia"/>
          <w:sz w:val="20"/>
        </w:rPr>
        <w:t>學年度第</w:t>
      </w:r>
      <w:r w:rsidRPr="00C2799B">
        <w:rPr>
          <w:rFonts w:eastAsia="標楷體" w:hint="eastAsia"/>
          <w:sz w:val="20"/>
        </w:rPr>
        <w:t>6</w:t>
      </w:r>
      <w:r w:rsidRPr="00C2799B">
        <w:rPr>
          <w:rFonts w:eastAsia="標楷體" w:hint="eastAsia"/>
          <w:sz w:val="20"/>
        </w:rPr>
        <w:t>次校務會議通過</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sz w:val="20"/>
        </w:rPr>
        <w:t>107.11.08</w:t>
      </w:r>
      <w:r w:rsidRPr="00C2799B">
        <w:rPr>
          <w:rFonts w:eastAsia="標楷體"/>
          <w:sz w:val="20"/>
        </w:rPr>
        <w:tab/>
        <w:t>107</w:t>
      </w:r>
      <w:r w:rsidRPr="00C2799B">
        <w:rPr>
          <w:rFonts w:eastAsia="標楷體"/>
          <w:sz w:val="20"/>
        </w:rPr>
        <w:t>學年度第</w:t>
      </w:r>
      <w:r w:rsidRPr="00C2799B">
        <w:rPr>
          <w:rFonts w:eastAsia="標楷體"/>
          <w:sz w:val="20"/>
        </w:rPr>
        <w:t>1</w:t>
      </w:r>
      <w:r w:rsidRPr="00C2799B">
        <w:rPr>
          <w:rFonts w:eastAsia="標楷體"/>
          <w:sz w:val="20"/>
        </w:rPr>
        <w:t>次臨時校務會議通過</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hint="eastAsia"/>
          <w:sz w:val="20"/>
        </w:rPr>
        <w:t>108.04.11</w:t>
      </w:r>
      <w:r w:rsidRPr="00C2799B">
        <w:rPr>
          <w:rFonts w:eastAsia="標楷體"/>
          <w:sz w:val="20"/>
        </w:rPr>
        <w:t xml:space="preserve"> 107</w:t>
      </w:r>
      <w:r w:rsidRPr="00C2799B">
        <w:rPr>
          <w:rFonts w:eastAsia="標楷體"/>
          <w:sz w:val="20"/>
        </w:rPr>
        <w:t>學年度第</w:t>
      </w:r>
      <w:r w:rsidRPr="00C2799B">
        <w:rPr>
          <w:rFonts w:eastAsia="標楷體"/>
          <w:sz w:val="20"/>
        </w:rPr>
        <w:t>3</w:t>
      </w:r>
      <w:r w:rsidRPr="00C2799B">
        <w:rPr>
          <w:rFonts w:eastAsia="標楷體"/>
          <w:sz w:val="20"/>
        </w:rPr>
        <w:t>次校務會議通過</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hint="eastAsia"/>
          <w:sz w:val="20"/>
        </w:rPr>
        <w:t xml:space="preserve">108.05.02 </w:t>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C2799B">
        <w:rPr>
          <w:rFonts w:eastAsia="標楷體" w:hint="eastAsia"/>
          <w:sz w:val="20"/>
        </w:rPr>
        <w:t>108110</w:t>
      </w:r>
      <w:r w:rsidRPr="00C2799B">
        <w:rPr>
          <w:rFonts w:eastAsia="標楷體"/>
          <w:sz w:val="20"/>
        </w:rPr>
        <w:t>1519</w:t>
      </w:r>
      <w:r w:rsidRPr="00C2799B">
        <w:rPr>
          <w:rFonts w:eastAsia="標楷體" w:hint="eastAsia"/>
          <w:sz w:val="20"/>
        </w:rPr>
        <w:t>號函公布</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hint="eastAsia"/>
          <w:sz w:val="20"/>
        </w:rPr>
        <w:t>108.12.20 108</w:t>
      </w:r>
      <w:r w:rsidRPr="00C2799B">
        <w:rPr>
          <w:rFonts w:eastAsia="標楷體" w:hint="eastAsia"/>
          <w:sz w:val="20"/>
        </w:rPr>
        <w:t>學年度第</w:t>
      </w:r>
      <w:r w:rsidRPr="00C2799B">
        <w:rPr>
          <w:rFonts w:eastAsia="標楷體" w:hint="eastAsia"/>
          <w:sz w:val="20"/>
        </w:rPr>
        <w:t>2</w:t>
      </w:r>
      <w:r w:rsidRPr="00C2799B">
        <w:rPr>
          <w:rFonts w:eastAsia="標楷體" w:hint="eastAsia"/>
          <w:sz w:val="20"/>
        </w:rPr>
        <w:t>次校務會議通過</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hint="eastAsia"/>
          <w:sz w:val="20"/>
        </w:rPr>
        <w:t xml:space="preserve">109.01.08 </w:t>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C2799B">
        <w:rPr>
          <w:rFonts w:eastAsia="標楷體" w:hint="eastAsia"/>
          <w:sz w:val="20"/>
        </w:rPr>
        <w:t>1081104520</w:t>
      </w:r>
      <w:r w:rsidRPr="00C2799B">
        <w:rPr>
          <w:rFonts w:eastAsia="標楷體" w:hint="eastAsia"/>
          <w:sz w:val="20"/>
        </w:rPr>
        <w:t>號函公布</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hint="eastAsia"/>
          <w:sz w:val="20"/>
        </w:rPr>
        <w:t>111.09.08 111</w:t>
      </w:r>
      <w:r w:rsidRPr="00C2799B">
        <w:rPr>
          <w:rFonts w:eastAsia="標楷體" w:hint="eastAsia"/>
          <w:sz w:val="20"/>
        </w:rPr>
        <w:t>學年度第</w:t>
      </w:r>
      <w:r w:rsidRPr="00C2799B">
        <w:rPr>
          <w:rFonts w:eastAsia="標楷體" w:hint="eastAsia"/>
          <w:sz w:val="20"/>
        </w:rPr>
        <w:t>1</w:t>
      </w:r>
      <w:r w:rsidRPr="00C2799B">
        <w:rPr>
          <w:rFonts w:eastAsia="標楷體" w:hint="eastAsia"/>
          <w:sz w:val="20"/>
        </w:rPr>
        <w:t>次校務會議通過</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hint="eastAsia"/>
          <w:sz w:val="20"/>
        </w:rPr>
        <w:t xml:space="preserve">111.09.23 </w:t>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C2799B">
        <w:rPr>
          <w:rFonts w:eastAsia="標楷體" w:hint="eastAsia"/>
          <w:sz w:val="20"/>
        </w:rPr>
        <w:t>1111103721</w:t>
      </w:r>
      <w:r w:rsidRPr="00C2799B">
        <w:rPr>
          <w:rFonts w:eastAsia="標楷體" w:hint="eastAsia"/>
          <w:sz w:val="20"/>
        </w:rPr>
        <w:t>號函公布</w:t>
      </w:r>
    </w:p>
    <w:p w:rsidR="001D14D3" w:rsidRDefault="001D14D3" w:rsidP="001D14D3">
      <w:pPr>
        <w:tabs>
          <w:tab w:val="left" w:pos="5812"/>
        </w:tabs>
        <w:spacing w:line="240" w:lineRule="exact"/>
        <w:ind w:leftChars="2067" w:left="4961"/>
        <w:rPr>
          <w:rFonts w:eastAsia="標楷體"/>
          <w:sz w:val="20"/>
        </w:rPr>
      </w:pPr>
      <w:r w:rsidRPr="00C2799B">
        <w:rPr>
          <w:rFonts w:eastAsia="標楷體" w:hint="eastAsia"/>
          <w:sz w:val="20"/>
        </w:rPr>
        <w:t>113.04.11 112</w:t>
      </w:r>
      <w:r w:rsidRPr="00C2799B">
        <w:rPr>
          <w:rFonts w:eastAsia="標楷體" w:hint="eastAsia"/>
          <w:sz w:val="20"/>
        </w:rPr>
        <w:t>學年度第</w:t>
      </w:r>
      <w:r w:rsidRPr="00C2799B">
        <w:rPr>
          <w:rFonts w:eastAsia="標楷體" w:hint="eastAsia"/>
          <w:sz w:val="20"/>
        </w:rPr>
        <w:t>3</w:t>
      </w:r>
      <w:r w:rsidRPr="00C2799B">
        <w:rPr>
          <w:rFonts w:eastAsia="標楷體" w:hint="eastAsia"/>
          <w:sz w:val="20"/>
        </w:rPr>
        <w:t>次校務會議通過</w:t>
      </w:r>
    </w:p>
    <w:p w:rsidR="001D14D3" w:rsidRDefault="001D14D3" w:rsidP="001D14D3">
      <w:pPr>
        <w:tabs>
          <w:tab w:val="left" w:pos="5812"/>
        </w:tabs>
        <w:spacing w:line="240" w:lineRule="exact"/>
        <w:ind w:leftChars="2067" w:left="4961"/>
        <w:rPr>
          <w:rFonts w:eastAsia="標楷體"/>
          <w:sz w:val="20"/>
        </w:rPr>
      </w:pPr>
      <w:r>
        <w:rPr>
          <w:rFonts w:eastAsia="標楷體" w:hint="eastAsia"/>
          <w:sz w:val="20"/>
        </w:rPr>
        <w:t>113.07.0</w:t>
      </w:r>
      <w:r w:rsidRPr="00C2799B">
        <w:rPr>
          <w:rFonts w:eastAsia="標楷體" w:hint="eastAsia"/>
          <w:sz w:val="20"/>
        </w:rPr>
        <w:t xml:space="preserve">3 </w:t>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546E64">
        <w:rPr>
          <w:rFonts w:eastAsia="標楷體"/>
          <w:sz w:val="20"/>
        </w:rPr>
        <w:t>1131102464</w:t>
      </w:r>
      <w:r w:rsidRPr="00C2799B">
        <w:rPr>
          <w:rFonts w:eastAsia="標楷體" w:hint="eastAsia"/>
          <w:sz w:val="20"/>
        </w:rPr>
        <w:t>號函公布</w:t>
      </w:r>
    </w:p>
    <w:p w:rsidR="001D14D3" w:rsidRDefault="001D14D3" w:rsidP="001D14D3">
      <w:pPr>
        <w:tabs>
          <w:tab w:val="left" w:pos="5812"/>
        </w:tabs>
        <w:spacing w:line="240" w:lineRule="exact"/>
        <w:ind w:leftChars="2067" w:left="4961"/>
        <w:rPr>
          <w:rFonts w:eastAsia="標楷體"/>
          <w:sz w:val="20"/>
        </w:rPr>
      </w:pPr>
      <w:r w:rsidRPr="001D14D3">
        <w:rPr>
          <w:rFonts w:eastAsia="標楷體" w:hint="eastAsia"/>
          <w:sz w:val="20"/>
        </w:rPr>
        <w:t>113.10.09 113</w:t>
      </w:r>
      <w:r w:rsidRPr="001D14D3">
        <w:rPr>
          <w:rFonts w:eastAsia="標楷體"/>
          <w:sz w:val="20"/>
        </w:rPr>
        <w:t>學年度第</w:t>
      </w:r>
      <w:r w:rsidRPr="001D14D3">
        <w:rPr>
          <w:rFonts w:eastAsia="標楷體" w:hint="eastAsia"/>
          <w:sz w:val="20"/>
        </w:rPr>
        <w:t>1</w:t>
      </w:r>
      <w:r w:rsidRPr="001D14D3">
        <w:rPr>
          <w:rFonts w:eastAsia="標楷體"/>
          <w:sz w:val="20"/>
        </w:rPr>
        <w:t>次校務</w:t>
      </w:r>
      <w:r w:rsidRPr="001D14D3">
        <w:rPr>
          <w:rFonts w:eastAsia="標楷體" w:hint="eastAsia"/>
          <w:sz w:val="20"/>
        </w:rPr>
        <w:t>會議通過</w:t>
      </w:r>
    </w:p>
    <w:p w:rsidR="001D14D3" w:rsidRPr="001D14D3" w:rsidRDefault="001D14D3" w:rsidP="001D14D3">
      <w:pPr>
        <w:tabs>
          <w:tab w:val="left" w:pos="5812"/>
        </w:tabs>
        <w:spacing w:line="240" w:lineRule="exact"/>
        <w:ind w:leftChars="2067" w:left="4961"/>
        <w:rPr>
          <w:rFonts w:eastAsia="標楷體" w:hint="eastAsia"/>
          <w:sz w:val="20"/>
        </w:rPr>
      </w:pPr>
      <w:r>
        <w:rPr>
          <w:rFonts w:eastAsia="標楷體" w:hint="eastAsia"/>
          <w:sz w:val="20"/>
        </w:rPr>
        <w:t>113.10.22</w:t>
      </w:r>
      <w:r w:rsidRPr="00C2799B">
        <w:rPr>
          <w:rFonts w:eastAsia="標楷體" w:hint="eastAsia"/>
          <w:sz w:val="20"/>
        </w:rPr>
        <w:t xml:space="preserve"> </w:t>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Pr>
          <w:rFonts w:eastAsia="標楷體"/>
          <w:sz w:val="20"/>
        </w:rPr>
        <w:t>113110</w:t>
      </w:r>
      <w:r>
        <w:rPr>
          <w:rFonts w:eastAsia="標楷體" w:hint="eastAsia"/>
          <w:sz w:val="20"/>
        </w:rPr>
        <w:t>3768</w:t>
      </w:r>
      <w:r w:rsidRPr="00C2799B">
        <w:rPr>
          <w:rFonts w:eastAsia="標楷體" w:hint="eastAsia"/>
          <w:sz w:val="20"/>
        </w:rPr>
        <w:t>號函公布</w:t>
      </w:r>
    </w:p>
    <w:p w:rsidR="001D14D3" w:rsidRPr="00C2799B" w:rsidRDefault="001D14D3" w:rsidP="001D14D3">
      <w:pPr>
        <w:tabs>
          <w:tab w:val="left" w:pos="6480"/>
        </w:tabs>
        <w:spacing w:line="240" w:lineRule="exact"/>
        <w:ind w:leftChars="2067" w:left="4961"/>
        <w:rPr>
          <w:rFonts w:eastAsia="標楷體"/>
          <w:sz w:val="20"/>
        </w:rPr>
      </w:pPr>
    </w:p>
    <w:tbl>
      <w:tblPr>
        <w:tblW w:w="9638" w:type="dxa"/>
        <w:jc w:val="center"/>
        <w:tblLook w:val="01E0" w:firstRow="1" w:lastRow="1" w:firstColumn="1" w:lastColumn="1" w:noHBand="0" w:noVBand="0"/>
      </w:tblPr>
      <w:tblGrid>
        <w:gridCol w:w="1134"/>
        <w:gridCol w:w="8504"/>
      </w:tblGrid>
      <w:tr w:rsidR="001D14D3" w:rsidRPr="00C2799B" w:rsidTr="00995521">
        <w:trPr>
          <w:trHeight w:val="342"/>
          <w:jc w:val="center"/>
        </w:trPr>
        <w:tc>
          <w:tcPr>
            <w:tcW w:w="1134" w:type="dxa"/>
          </w:tcPr>
          <w:p w:rsidR="001D14D3" w:rsidRPr="00C2799B" w:rsidRDefault="001D14D3" w:rsidP="00995521">
            <w:pPr>
              <w:pStyle w:val="a9"/>
              <w:spacing w:line="240" w:lineRule="auto"/>
              <w:ind w:leftChars="0" w:left="0"/>
              <w:jc w:val="both"/>
              <w:rPr>
                <w:rFonts w:eastAsia="標楷體"/>
              </w:rPr>
            </w:pPr>
            <w:r w:rsidRPr="00C2799B">
              <w:rPr>
                <w:rFonts w:eastAsia="標楷體"/>
              </w:rPr>
              <w:t>第</w:t>
            </w:r>
            <w:r w:rsidRPr="00C2799B">
              <w:rPr>
                <w:rFonts w:eastAsia="標楷體" w:hint="eastAsia"/>
              </w:rPr>
              <w:t>1</w:t>
            </w:r>
            <w:r w:rsidRPr="00C2799B">
              <w:rPr>
                <w:rFonts w:eastAsia="標楷體"/>
              </w:rPr>
              <w:t>條</w:t>
            </w:r>
          </w:p>
        </w:tc>
        <w:tc>
          <w:tcPr>
            <w:tcW w:w="8504" w:type="dxa"/>
          </w:tcPr>
          <w:p w:rsidR="001D14D3" w:rsidRPr="00C2799B" w:rsidRDefault="001D14D3" w:rsidP="00995521">
            <w:pPr>
              <w:pStyle w:val="a9"/>
              <w:spacing w:line="240" w:lineRule="auto"/>
              <w:ind w:leftChars="0" w:left="0"/>
              <w:jc w:val="both"/>
              <w:rPr>
                <w:rFonts w:eastAsia="標楷體"/>
              </w:rPr>
            </w:pPr>
            <w:r w:rsidRPr="00C2799B">
              <w:rPr>
                <w:rFonts w:eastAsia="標楷體"/>
                <w:szCs w:val="24"/>
              </w:rPr>
              <w:t>本校為整合學術研究人力和資源及推動研究特色，訂定本辦法。</w:t>
            </w:r>
          </w:p>
        </w:tc>
      </w:tr>
      <w:tr w:rsidR="001D14D3" w:rsidRPr="00891BB4" w:rsidTr="00995521">
        <w:trPr>
          <w:trHeight w:val="384"/>
          <w:jc w:val="center"/>
        </w:trPr>
        <w:tc>
          <w:tcPr>
            <w:tcW w:w="1134" w:type="dxa"/>
          </w:tcPr>
          <w:p w:rsidR="001D14D3" w:rsidRPr="00610E2A" w:rsidRDefault="001D14D3" w:rsidP="00995521">
            <w:pPr>
              <w:pStyle w:val="a9"/>
              <w:spacing w:line="240" w:lineRule="auto"/>
              <w:ind w:leftChars="0" w:left="0"/>
              <w:jc w:val="both"/>
              <w:rPr>
                <w:rFonts w:eastAsia="標楷體"/>
              </w:rPr>
            </w:pPr>
            <w:r w:rsidRPr="00610E2A">
              <w:rPr>
                <w:rFonts w:eastAsia="標楷體"/>
              </w:rPr>
              <w:t>第</w:t>
            </w:r>
            <w:r w:rsidRPr="00610E2A">
              <w:rPr>
                <w:rFonts w:eastAsia="標楷體" w:hint="eastAsia"/>
              </w:rPr>
              <w:t>2</w:t>
            </w:r>
            <w:r w:rsidRPr="00610E2A">
              <w:rPr>
                <w:rFonts w:eastAsia="標楷體"/>
              </w:rPr>
              <w:t>條</w:t>
            </w:r>
          </w:p>
        </w:tc>
        <w:tc>
          <w:tcPr>
            <w:tcW w:w="8504" w:type="dxa"/>
          </w:tcPr>
          <w:p w:rsidR="001D14D3" w:rsidRPr="00E166A5" w:rsidRDefault="001D14D3" w:rsidP="00995521">
            <w:pPr>
              <w:adjustRightInd/>
              <w:spacing w:line="240" w:lineRule="auto"/>
              <w:ind w:leftChars="-7" w:left="-17"/>
              <w:jc w:val="both"/>
              <w:textAlignment w:val="auto"/>
              <w:rPr>
                <w:rFonts w:eastAsia="標楷體" w:hAnsi="標楷體"/>
                <w:kern w:val="2"/>
                <w:szCs w:val="24"/>
              </w:rPr>
            </w:pPr>
            <w:r w:rsidRPr="00BE2C4E">
              <w:rPr>
                <w:rFonts w:eastAsia="標楷體" w:hAnsi="標楷體" w:hint="eastAsia"/>
                <w:kern w:val="2"/>
                <w:szCs w:val="24"/>
              </w:rPr>
              <w:t>本辦法所稱</w:t>
            </w:r>
            <w:r w:rsidRPr="00BE2C4E">
              <w:rPr>
                <w:rFonts w:eastAsia="標楷體" w:hAnsi="標楷體" w:hint="eastAsia"/>
                <w:color w:val="FF0000"/>
                <w:kern w:val="2"/>
                <w:szCs w:val="24"/>
                <w:u w:val="single"/>
              </w:rPr>
              <w:t>研究院及</w:t>
            </w:r>
            <w:r w:rsidRPr="00BE2C4E">
              <w:rPr>
                <w:rFonts w:eastAsia="標楷體" w:hAnsi="標楷體" w:hint="eastAsia"/>
                <w:kern w:val="2"/>
                <w:szCs w:val="24"/>
              </w:rPr>
              <w:t>研究中心</w:t>
            </w:r>
            <w:r w:rsidRPr="00BE2C4E">
              <w:rPr>
                <w:rFonts w:eastAsia="標楷體" w:hAnsi="標楷體" w:hint="eastAsia"/>
                <w:color w:val="FF0000"/>
                <w:kern w:val="2"/>
                <w:szCs w:val="24"/>
                <w:u w:val="single"/>
              </w:rPr>
              <w:t>(</w:t>
            </w:r>
            <w:r w:rsidRPr="00BE2C4E">
              <w:rPr>
                <w:rFonts w:eastAsia="標楷體" w:hAnsi="標楷體" w:hint="eastAsia"/>
                <w:color w:val="FF0000"/>
                <w:kern w:val="2"/>
                <w:szCs w:val="24"/>
                <w:u w:val="single"/>
              </w:rPr>
              <w:t>以下</w:t>
            </w:r>
            <w:r>
              <w:rPr>
                <w:rFonts w:eastAsia="標楷體" w:hAnsi="標楷體" w:hint="eastAsia"/>
                <w:color w:val="FF0000"/>
                <w:kern w:val="2"/>
                <w:szCs w:val="24"/>
                <w:u w:val="single"/>
              </w:rPr>
              <w:t>合</w:t>
            </w:r>
            <w:r w:rsidRPr="00BE2C4E">
              <w:rPr>
                <w:rFonts w:eastAsia="標楷體" w:hAnsi="標楷體" w:hint="eastAsia"/>
                <w:color w:val="FF0000"/>
                <w:kern w:val="2"/>
                <w:szCs w:val="24"/>
                <w:u w:val="single"/>
              </w:rPr>
              <w:t>稱各級研究中心</w:t>
            </w:r>
            <w:r w:rsidRPr="00BE2C4E">
              <w:rPr>
                <w:rFonts w:eastAsia="標楷體" w:hAnsi="標楷體" w:hint="eastAsia"/>
                <w:color w:val="FF0000"/>
                <w:kern w:val="2"/>
                <w:szCs w:val="24"/>
                <w:u w:val="single"/>
              </w:rPr>
              <w:t>)</w:t>
            </w:r>
            <w:r w:rsidRPr="00BE2C4E">
              <w:rPr>
                <w:rFonts w:eastAsia="標楷體" w:hAnsi="標楷體" w:hint="eastAsia"/>
                <w:kern w:val="2"/>
                <w:szCs w:val="24"/>
              </w:rPr>
              <w:t>，係指依據學術研究或技術服務等性質整合之單位</w:t>
            </w:r>
            <w:r w:rsidRPr="00BE2C4E">
              <w:rPr>
                <w:rFonts w:eastAsia="標楷體" w:hAnsi="標楷體" w:hint="eastAsia"/>
                <w:color w:val="FF0000"/>
                <w:kern w:val="2"/>
                <w:szCs w:val="24"/>
                <w:u w:val="single"/>
              </w:rPr>
              <w:t>，</w:t>
            </w:r>
            <w:r>
              <w:rPr>
                <w:rFonts w:eastAsia="標楷體" w:hAnsi="標楷體" w:hint="eastAsia"/>
                <w:color w:val="FF0000"/>
                <w:kern w:val="2"/>
                <w:szCs w:val="24"/>
                <w:u w:val="single"/>
              </w:rPr>
              <w:t>各級研究中心</w:t>
            </w:r>
            <w:r w:rsidRPr="00BE2C4E">
              <w:rPr>
                <w:rFonts w:eastAsia="標楷體" w:hAnsi="標楷體" w:hint="eastAsia"/>
                <w:color w:val="FF0000"/>
                <w:kern w:val="2"/>
                <w:szCs w:val="24"/>
                <w:u w:val="single"/>
              </w:rPr>
              <w:t>分類如下</w:t>
            </w:r>
            <w:r w:rsidRPr="00BE2C4E">
              <w:rPr>
                <w:rFonts w:eastAsia="標楷體"/>
                <w:color w:val="FF0000"/>
                <w:szCs w:val="24"/>
                <w:u w:val="single"/>
              </w:rPr>
              <w:t>：</w:t>
            </w:r>
          </w:p>
          <w:p w:rsidR="001D14D3" w:rsidRPr="00BE2C4E" w:rsidRDefault="001D14D3" w:rsidP="00995521">
            <w:pPr>
              <w:adjustRightInd/>
              <w:spacing w:line="240" w:lineRule="auto"/>
              <w:ind w:left="454" w:hangingChars="189" w:hanging="454"/>
              <w:jc w:val="both"/>
              <w:textAlignment w:val="auto"/>
              <w:rPr>
                <w:rFonts w:eastAsia="標楷體"/>
                <w:color w:val="FF0000"/>
                <w:kern w:val="2"/>
                <w:szCs w:val="24"/>
                <w:u w:val="single"/>
              </w:rPr>
            </w:pPr>
            <w:r w:rsidRPr="00BE2C4E">
              <w:rPr>
                <w:rFonts w:eastAsia="標楷體" w:hint="eastAsia"/>
                <w:color w:val="FF0000"/>
                <w:kern w:val="2"/>
                <w:szCs w:val="24"/>
                <w:u w:val="single"/>
              </w:rPr>
              <w:t>一、</w:t>
            </w:r>
            <w:r w:rsidRPr="00BE2C4E">
              <w:rPr>
                <w:rFonts w:eastAsia="標楷體"/>
                <w:color w:val="FF0000"/>
                <w:kern w:val="2"/>
                <w:szCs w:val="24"/>
                <w:u w:val="single"/>
              </w:rPr>
              <w:t>校級學術研究</w:t>
            </w:r>
            <w:r w:rsidRPr="00BE2C4E">
              <w:rPr>
                <w:rFonts w:eastAsia="標楷體" w:hint="eastAsia"/>
                <w:color w:val="FF0000"/>
                <w:kern w:val="2"/>
                <w:szCs w:val="24"/>
                <w:u w:val="single"/>
              </w:rPr>
              <w:t>院</w:t>
            </w:r>
            <w:r w:rsidRPr="00BE2C4E">
              <w:rPr>
                <w:rFonts w:eastAsia="標楷體"/>
                <w:color w:val="FF0000"/>
                <w:kern w:val="2"/>
                <w:szCs w:val="24"/>
                <w:u w:val="single"/>
              </w:rPr>
              <w:t>：</w:t>
            </w:r>
            <w:proofErr w:type="gramStart"/>
            <w:r w:rsidRPr="00155FE5">
              <w:rPr>
                <w:rFonts w:eastAsia="標楷體" w:hint="eastAsia"/>
                <w:color w:val="FF0000"/>
                <w:kern w:val="2"/>
                <w:szCs w:val="24"/>
                <w:u w:val="single"/>
              </w:rPr>
              <w:t>校級跨領域</w:t>
            </w:r>
            <w:proofErr w:type="gramEnd"/>
            <w:r w:rsidRPr="00155FE5">
              <w:rPr>
                <w:rFonts w:eastAsia="標楷體" w:hint="eastAsia"/>
                <w:color w:val="FF0000"/>
                <w:kern w:val="2"/>
                <w:szCs w:val="24"/>
                <w:u w:val="single"/>
              </w:rPr>
              <w:t>之特色學術研究院，配合全校發展與國家重點研究政策而設置。由研究發展處統籌行政管理及稽核。</w:t>
            </w:r>
          </w:p>
          <w:p w:rsidR="001D14D3" w:rsidRPr="00BE2C4E" w:rsidRDefault="001D14D3" w:rsidP="00995521">
            <w:pPr>
              <w:adjustRightInd/>
              <w:spacing w:line="240" w:lineRule="auto"/>
              <w:ind w:left="454" w:hangingChars="189" w:hanging="454"/>
              <w:jc w:val="both"/>
              <w:textAlignment w:val="auto"/>
              <w:rPr>
                <w:rFonts w:eastAsia="標楷體"/>
                <w:color w:val="FF0000"/>
                <w:kern w:val="2"/>
                <w:szCs w:val="24"/>
                <w:u w:val="single"/>
              </w:rPr>
            </w:pPr>
            <w:r w:rsidRPr="00BE2C4E">
              <w:rPr>
                <w:rFonts w:eastAsia="標楷體" w:hint="eastAsia"/>
                <w:color w:val="FF0000"/>
                <w:kern w:val="2"/>
                <w:szCs w:val="24"/>
                <w:u w:val="single"/>
              </w:rPr>
              <w:t>二</w:t>
            </w:r>
            <w:r w:rsidRPr="00BE2C4E">
              <w:rPr>
                <w:rFonts w:eastAsia="標楷體"/>
                <w:color w:val="FF0000"/>
                <w:kern w:val="2"/>
                <w:szCs w:val="24"/>
                <w:u w:val="single"/>
              </w:rPr>
              <w:t>、校級學術研究中心：</w:t>
            </w:r>
            <w:proofErr w:type="gramStart"/>
            <w:r w:rsidRPr="00BE2C4E">
              <w:rPr>
                <w:rFonts w:eastAsia="標楷體"/>
                <w:color w:val="FF0000"/>
                <w:kern w:val="2"/>
                <w:szCs w:val="24"/>
                <w:u w:val="single"/>
              </w:rPr>
              <w:t>校級跨領域</w:t>
            </w:r>
            <w:proofErr w:type="gramEnd"/>
            <w:r w:rsidRPr="00BE2C4E">
              <w:rPr>
                <w:rFonts w:eastAsia="標楷體"/>
                <w:color w:val="FF0000"/>
                <w:kern w:val="2"/>
                <w:szCs w:val="24"/>
                <w:u w:val="single"/>
              </w:rPr>
              <w:t>之學術研究中心，依全校重點研究政策與發展目標而設置。由研究發展處統籌行政管理及稽核。</w:t>
            </w:r>
          </w:p>
          <w:p w:rsidR="001D14D3" w:rsidRPr="00BE2C4E" w:rsidRDefault="001D14D3" w:rsidP="00995521">
            <w:pPr>
              <w:adjustRightInd/>
              <w:spacing w:line="240" w:lineRule="auto"/>
              <w:ind w:left="480" w:hangingChars="200" w:hanging="480"/>
              <w:jc w:val="both"/>
              <w:textAlignment w:val="auto"/>
              <w:rPr>
                <w:rFonts w:eastAsia="標楷體"/>
                <w:color w:val="FF0000"/>
                <w:kern w:val="2"/>
                <w:szCs w:val="24"/>
                <w:u w:val="single"/>
              </w:rPr>
            </w:pPr>
            <w:r w:rsidRPr="00BE2C4E">
              <w:rPr>
                <w:rFonts w:eastAsia="標楷體" w:hint="eastAsia"/>
                <w:color w:val="FF0000"/>
                <w:kern w:val="2"/>
                <w:szCs w:val="24"/>
                <w:u w:val="single"/>
              </w:rPr>
              <w:t>三</w:t>
            </w:r>
            <w:r w:rsidRPr="00BE2C4E">
              <w:rPr>
                <w:rFonts w:eastAsia="標楷體"/>
                <w:color w:val="FF0000"/>
                <w:kern w:val="2"/>
                <w:szCs w:val="24"/>
                <w:u w:val="single"/>
              </w:rPr>
              <w:t>、校級任務導向型研究中心：</w:t>
            </w:r>
            <w:proofErr w:type="gramStart"/>
            <w:r w:rsidRPr="00BE2C4E">
              <w:rPr>
                <w:rFonts w:eastAsia="標楷體"/>
                <w:color w:val="FF0000"/>
                <w:kern w:val="2"/>
                <w:szCs w:val="24"/>
                <w:u w:val="single"/>
              </w:rPr>
              <w:t>校級跨領域</w:t>
            </w:r>
            <w:proofErr w:type="gramEnd"/>
            <w:r w:rsidRPr="00BE2C4E">
              <w:rPr>
                <w:rFonts w:eastAsia="標楷體"/>
                <w:color w:val="FF0000"/>
                <w:kern w:val="2"/>
                <w:szCs w:val="24"/>
                <w:u w:val="single"/>
              </w:rPr>
              <w:t>之重點任務導向與特色研究中心，依</w:t>
            </w:r>
            <w:r w:rsidRPr="00BE2C4E">
              <w:rPr>
                <w:rFonts w:eastAsia="標楷體" w:hint="eastAsia"/>
                <w:color w:val="FF0000"/>
                <w:kern w:val="2"/>
                <w:szCs w:val="24"/>
                <w:u w:val="single"/>
              </w:rPr>
              <w:t>校務或</w:t>
            </w:r>
            <w:r w:rsidRPr="00BE2C4E">
              <w:rPr>
                <w:rFonts w:eastAsia="標楷體"/>
                <w:color w:val="FF0000"/>
                <w:kern w:val="2"/>
                <w:szCs w:val="24"/>
                <w:u w:val="single"/>
              </w:rPr>
              <w:t>階段性研究之需要設置。由研究發展處統籌行政管理及稽核。</w:t>
            </w:r>
          </w:p>
          <w:p w:rsidR="001D14D3" w:rsidRPr="00FB3FDE" w:rsidRDefault="001D14D3" w:rsidP="00995521">
            <w:pPr>
              <w:adjustRightInd/>
              <w:spacing w:line="240" w:lineRule="auto"/>
              <w:ind w:left="480" w:hangingChars="200" w:hanging="480"/>
              <w:jc w:val="both"/>
              <w:textAlignment w:val="auto"/>
              <w:rPr>
                <w:rFonts w:eastAsia="標楷體"/>
                <w:color w:val="FF0000"/>
                <w:kern w:val="2"/>
                <w:szCs w:val="24"/>
              </w:rPr>
            </w:pPr>
            <w:r w:rsidRPr="00BE2C4E">
              <w:rPr>
                <w:rFonts w:eastAsia="標楷體" w:hint="eastAsia"/>
                <w:color w:val="FF0000"/>
                <w:kern w:val="2"/>
                <w:szCs w:val="24"/>
                <w:u w:val="single"/>
              </w:rPr>
              <w:t>四</w:t>
            </w:r>
            <w:r w:rsidRPr="00BE2C4E">
              <w:rPr>
                <w:rFonts w:eastAsia="標楷體"/>
                <w:color w:val="FF0000"/>
                <w:kern w:val="2"/>
                <w:szCs w:val="24"/>
                <w:u w:val="single"/>
              </w:rPr>
              <w:t>、院級研究中心：院級業務性質之研究中心，依各學院學術研究政策與發展目標之需要設置。</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jc w:val="both"/>
              <w:rPr>
                <w:rFonts w:eastAsia="標楷體"/>
              </w:rPr>
            </w:pPr>
            <w:r w:rsidRPr="00E166A5">
              <w:rPr>
                <w:rFonts w:eastAsia="標楷體" w:hAnsi="標楷體"/>
              </w:rPr>
              <w:t>第</w:t>
            </w:r>
            <w:r w:rsidRPr="00FB3FDE">
              <w:rPr>
                <w:rFonts w:eastAsia="標楷體" w:hAnsi="標楷體" w:hint="eastAsia"/>
                <w:color w:val="FF0000"/>
                <w:u w:val="single"/>
              </w:rPr>
              <w:t>3</w:t>
            </w:r>
            <w:r w:rsidRPr="00E166A5">
              <w:rPr>
                <w:rFonts w:eastAsia="標楷體" w:hAnsi="標楷體"/>
              </w:rPr>
              <w:t>條</w:t>
            </w:r>
          </w:p>
        </w:tc>
        <w:tc>
          <w:tcPr>
            <w:tcW w:w="8504" w:type="dxa"/>
          </w:tcPr>
          <w:p w:rsidR="001D14D3" w:rsidRPr="00E166A5" w:rsidRDefault="001D14D3" w:rsidP="00995521">
            <w:pPr>
              <w:adjustRightInd/>
              <w:spacing w:line="240" w:lineRule="auto"/>
              <w:jc w:val="both"/>
              <w:rPr>
                <w:rFonts w:eastAsia="標楷體"/>
                <w:szCs w:val="24"/>
              </w:rPr>
            </w:pPr>
            <w:r w:rsidRPr="00BE2C4E">
              <w:rPr>
                <w:rFonts w:eastAsia="標楷體" w:hint="eastAsia"/>
                <w:szCs w:val="24"/>
              </w:rPr>
              <w:t>各</w:t>
            </w:r>
            <w:r w:rsidRPr="00BE2C4E">
              <w:rPr>
                <w:rFonts w:eastAsia="標楷體" w:hint="eastAsia"/>
                <w:color w:val="FF0000"/>
                <w:szCs w:val="24"/>
                <w:u w:val="single"/>
              </w:rPr>
              <w:t>級</w:t>
            </w:r>
            <w:r w:rsidRPr="00BE2C4E">
              <w:rPr>
                <w:rFonts w:eastAsia="標楷體" w:hint="eastAsia"/>
                <w:szCs w:val="24"/>
              </w:rPr>
              <w:t>研究中心</w:t>
            </w:r>
            <w:r w:rsidRPr="00E166A5">
              <w:rPr>
                <w:rFonts w:eastAsia="標楷體"/>
                <w:szCs w:val="24"/>
              </w:rPr>
              <w:t>申請設置時，應檢附</w:t>
            </w:r>
            <w:r w:rsidRPr="00E166A5">
              <w:rPr>
                <w:rFonts w:eastAsia="標楷體" w:hint="eastAsia"/>
                <w:color w:val="FF0000"/>
                <w:szCs w:val="24"/>
                <w:u w:val="single"/>
              </w:rPr>
              <w:t>營運</w:t>
            </w:r>
            <w:r w:rsidRPr="00E166A5">
              <w:rPr>
                <w:rFonts w:eastAsia="標楷體"/>
                <w:szCs w:val="24"/>
              </w:rPr>
              <w:t>規劃書</w:t>
            </w:r>
            <w:r w:rsidRPr="00E166A5">
              <w:rPr>
                <w:rFonts w:eastAsia="標楷體" w:hint="eastAsia"/>
                <w:color w:val="FF0000"/>
                <w:szCs w:val="24"/>
                <w:u w:val="single"/>
              </w:rPr>
              <w:t>及設置辦法，並</w:t>
            </w:r>
            <w:r w:rsidRPr="00E166A5">
              <w:rPr>
                <w:rFonts w:eastAsia="標楷體"/>
                <w:szCs w:val="24"/>
              </w:rPr>
              <w:t>依下列程序辦理：</w:t>
            </w:r>
          </w:p>
          <w:p w:rsidR="001D14D3" w:rsidRPr="00BE2C4E" w:rsidRDefault="001D14D3" w:rsidP="00995521">
            <w:pPr>
              <w:adjustRightInd/>
              <w:spacing w:line="240" w:lineRule="auto"/>
              <w:ind w:left="480" w:hangingChars="200" w:hanging="480"/>
              <w:jc w:val="both"/>
              <w:textAlignment w:val="auto"/>
              <w:rPr>
                <w:rFonts w:eastAsia="標楷體"/>
                <w:kern w:val="2"/>
                <w:szCs w:val="24"/>
                <w:u w:val="single"/>
              </w:rPr>
            </w:pPr>
            <w:r w:rsidRPr="00BE2C4E">
              <w:rPr>
                <w:rFonts w:eastAsia="標楷體" w:hint="eastAsia"/>
                <w:color w:val="FF0000"/>
                <w:kern w:val="2"/>
                <w:szCs w:val="24"/>
                <w:u w:val="single"/>
              </w:rPr>
              <w:t>一</w:t>
            </w:r>
            <w:r w:rsidRPr="00BE2C4E">
              <w:rPr>
                <w:rFonts w:eastAsia="標楷體"/>
                <w:color w:val="FF0000"/>
                <w:kern w:val="2"/>
                <w:szCs w:val="24"/>
                <w:u w:val="single"/>
              </w:rPr>
              <w:t>、校級學術研究</w:t>
            </w:r>
            <w:r w:rsidRPr="00BE2C4E">
              <w:rPr>
                <w:rFonts w:eastAsia="標楷體" w:hint="eastAsia"/>
                <w:color w:val="FF0000"/>
                <w:kern w:val="2"/>
                <w:szCs w:val="24"/>
                <w:u w:val="single"/>
              </w:rPr>
              <w:t>院</w:t>
            </w:r>
            <w:r w:rsidRPr="00BE2C4E">
              <w:rPr>
                <w:rFonts w:eastAsia="標楷體"/>
                <w:color w:val="FF0000"/>
                <w:kern w:val="2"/>
                <w:szCs w:val="24"/>
                <w:u w:val="single"/>
              </w:rPr>
              <w:t>：經校長交辦</w:t>
            </w:r>
            <w:r w:rsidRPr="00BE2C4E">
              <w:rPr>
                <w:rFonts w:eastAsia="標楷體" w:hint="eastAsia"/>
                <w:color w:val="FF0000"/>
                <w:kern w:val="2"/>
                <w:szCs w:val="24"/>
                <w:u w:val="single"/>
              </w:rPr>
              <w:t>或</w:t>
            </w:r>
            <w:r w:rsidRPr="00BE2C4E">
              <w:rPr>
                <w:rFonts w:eastAsia="標楷體"/>
                <w:color w:val="FF0000"/>
                <w:kern w:val="2"/>
                <w:szCs w:val="24"/>
                <w:u w:val="single"/>
              </w:rPr>
              <w:t>由本校專任教授申請設置，經學術研究委員會初審、行政會議審議後同意成立。</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BE2C4E">
              <w:rPr>
                <w:rFonts w:eastAsia="標楷體" w:hint="eastAsia"/>
                <w:color w:val="FF0000"/>
                <w:kern w:val="2"/>
                <w:szCs w:val="24"/>
                <w:u w:val="single"/>
              </w:rPr>
              <w:t>二</w:t>
            </w:r>
            <w:r w:rsidRPr="00E166A5">
              <w:rPr>
                <w:rFonts w:eastAsia="標楷體"/>
                <w:kern w:val="2"/>
                <w:szCs w:val="24"/>
              </w:rPr>
              <w:t>、校級學術研究中心：經校長交辦</w:t>
            </w:r>
            <w:r w:rsidRPr="00E166A5">
              <w:rPr>
                <w:rFonts w:eastAsia="標楷體" w:hint="eastAsia"/>
                <w:kern w:val="2"/>
                <w:szCs w:val="24"/>
              </w:rPr>
              <w:t>或</w:t>
            </w:r>
            <w:r w:rsidRPr="00E166A5">
              <w:rPr>
                <w:rFonts w:eastAsia="標楷體"/>
                <w:kern w:val="2"/>
                <w:szCs w:val="24"/>
              </w:rPr>
              <w:t>由本校專任教授申請設置，經學術研究委員會初審、行政會議審議後同意成立。</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BE2C4E">
              <w:rPr>
                <w:rFonts w:eastAsia="標楷體" w:hint="eastAsia"/>
                <w:color w:val="FF0000"/>
                <w:kern w:val="2"/>
                <w:szCs w:val="24"/>
                <w:u w:val="single"/>
              </w:rPr>
              <w:t>三</w:t>
            </w:r>
            <w:r w:rsidRPr="00E166A5">
              <w:rPr>
                <w:rFonts w:eastAsia="標楷體"/>
                <w:kern w:val="2"/>
                <w:szCs w:val="24"/>
              </w:rPr>
              <w:t>、校級任務導向型研究中心：經校長交辦設置，行政會議審議後同意成立。</w:t>
            </w:r>
          </w:p>
          <w:p w:rsidR="001D14D3" w:rsidRPr="00E166A5" w:rsidRDefault="001D14D3" w:rsidP="00995521">
            <w:pPr>
              <w:pStyle w:val="a9"/>
              <w:spacing w:line="240" w:lineRule="auto"/>
              <w:ind w:leftChars="1" w:left="494" w:hangingChars="205" w:hanging="492"/>
              <w:jc w:val="both"/>
              <w:rPr>
                <w:rFonts w:eastAsia="標楷體"/>
              </w:rPr>
            </w:pPr>
            <w:r w:rsidRPr="00BE2C4E">
              <w:rPr>
                <w:rFonts w:eastAsia="標楷體" w:hint="eastAsia"/>
                <w:color w:val="FF0000"/>
                <w:kern w:val="2"/>
                <w:szCs w:val="24"/>
                <w:u w:val="single"/>
              </w:rPr>
              <w:t>四</w:t>
            </w:r>
            <w:r w:rsidRPr="00E166A5">
              <w:rPr>
                <w:rFonts w:eastAsia="標楷體"/>
                <w:kern w:val="2"/>
                <w:szCs w:val="24"/>
              </w:rPr>
              <w:t>、院級研究中心：經院</w:t>
            </w:r>
            <w:proofErr w:type="gramStart"/>
            <w:r w:rsidRPr="00E166A5">
              <w:rPr>
                <w:rFonts w:eastAsia="標楷體"/>
                <w:kern w:val="2"/>
                <w:szCs w:val="24"/>
              </w:rPr>
              <w:t>務</w:t>
            </w:r>
            <w:proofErr w:type="gramEnd"/>
            <w:r w:rsidRPr="00E166A5">
              <w:rPr>
                <w:rFonts w:eastAsia="標楷體"/>
                <w:kern w:val="2"/>
                <w:szCs w:val="24"/>
              </w:rPr>
              <w:t>會議</w:t>
            </w:r>
            <w:r w:rsidRPr="00E166A5">
              <w:rPr>
                <w:rFonts w:eastAsia="標楷體" w:hint="eastAsia"/>
                <w:kern w:val="2"/>
                <w:szCs w:val="24"/>
              </w:rPr>
              <w:t>、通識教育中心會議</w:t>
            </w:r>
            <w:r w:rsidRPr="00E166A5">
              <w:rPr>
                <w:rFonts w:eastAsia="標楷體"/>
                <w:kern w:val="2"/>
                <w:szCs w:val="24"/>
              </w:rPr>
              <w:t>通過，行政會議審議後同意成立。</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jc w:val="both"/>
              <w:rPr>
                <w:rFonts w:eastAsia="標楷體"/>
              </w:rPr>
            </w:pPr>
            <w:r w:rsidRPr="00E166A5">
              <w:rPr>
                <w:rFonts w:eastAsia="標楷體" w:hAnsi="標楷體"/>
              </w:rPr>
              <w:t>第</w:t>
            </w:r>
            <w:r w:rsidRPr="00FB3FDE">
              <w:rPr>
                <w:rFonts w:eastAsia="標楷體" w:hAnsi="標楷體" w:hint="eastAsia"/>
                <w:color w:val="FF0000"/>
                <w:u w:val="single"/>
              </w:rPr>
              <w:t>4</w:t>
            </w:r>
            <w:r w:rsidRPr="00E166A5">
              <w:rPr>
                <w:rFonts w:eastAsia="標楷體" w:hAnsi="標楷體"/>
              </w:rPr>
              <w:t>條</w:t>
            </w:r>
          </w:p>
        </w:tc>
        <w:tc>
          <w:tcPr>
            <w:tcW w:w="8504" w:type="dxa"/>
          </w:tcPr>
          <w:p w:rsidR="001D14D3" w:rsidRPr="00E166A5" w:rsidRDefault="001D14D3" w:rsidP="00995521">
            <w:pPr>
              <w:adjustRightInd/>
              <w:spacing w:line="240" w:lineRule="auto"/>
              <w:jc w:val="both"/>
              <w:textAlignment w:val="auto"/>
              <w:rPr>
                <w:rFonts w:eastAsia="標楷體"/>
                <w:szCs w:val="24"/>
              </w:rPr>
            </w:pPr>
            <w:r>
              <w:rPr>
                <w:rFonts w:eastAsia="標楷體" w:hint="eastAsia"/>
                <w:color w:val="FF0000"/>
                <w:szCs w:val="24"/>
                <w:u w:val="single"/>
              </w:rPr>
              <w:t>前條</w:t>
            </w:r>
            <w:r w:rsidRPr="00E166A5">
              <w:rPr>
                <w:rFonts w:eastAsia="標楷體" w:hint="eastAsia"/>
                <w:color w:val="FF0000"/>
                <w:szCs w:val="24"/>
                <w:u w:val="single"/>
              </w:rPr>
              <w:t>營運</w:t>
            </w:r>
            <w:r w:rsidRPr="00E166A5">
              <w:rPr>
                <w:rFonts w:eastAsia="標楷體"/>
                <w:color w:val="FF0000"/>
                <w:szCs w:val="24"/>
                <w:u w:val="single"/>
              </w:rPr>
              <w:t>規劃書</w:t>
            </w:r>
            <w:r w:rsidRPr="00E166A5">
              <w:rPr>
                <w:rFonts w:eastAsia="標楷體" w:hint="eastAsia"/>
                <w:color w:val="FF0000"/>
                <w:szCs w:val="24"/>
                <w:u w:val="single"/>
              </w:rPr>
              <w:t>及設置辦法應參照研</w:t>
            </w:r>
            <w:r>
              <w:rPr>
                <w:rFonts w:eastAsia="標楷體" w:hint="eastAsia"/>
                <w:color w:val="FF0000"/>
                <w:szCs w:val="24"/>
                <w:u w:val="single"/>
              </w:rPr>
              <w:t>究</w:t>
            </w:r>
            <w:r w:rsidRPr="00E166A5">
              <w:rPr>
                <w:rFonts w:eastAsia="標楷體" w:hint="eastAsia"/>
                <w:color w:val="FF0000"/>
                <w:szCs w:val="24"/>
                <w:u w:val="single"/>
              </w:rPr>
              <w:t>發</w:t>
            </w:r>
            <w:r>
              <w:rPr>
                <w:rFonts w:eastAsia="標楷體" w:hint="eastAsia"/>
                <w:color w:val="FF0000"/>
                <w:szCs w:val="24"/>
                <w:u w:val="single"/>
              </w:rPr>
              <w:t>展</w:t>
            </w:r>
            <w:r w:rsidRPr="00E166A5">
              <w:rPr>
                <w:rFonts w:eastAsia="標楷體" w:hint="eastAsia"/>
                <w:color w:val="FF0000"/>
                <w:szCs w:val="24"/>
                <w:u w:val="single"/>
              </w:rPr>
              <w:t>處提供之格式撰寫，營運</w:t>
            </w:r>
            <w:r w:rsidRPr="00E166A5">
              <w:rPr>
                <w:rFonts w:eastAsia="標楷體"/>
                <w:szCs w:val="24"/>
              </w:rPr>
              <w:t>規劃書內容應包括下列項目：</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一、宗旨。</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二、任務。</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lastRenderedPageBreak/>
              <w:t>三、</w:t>
            </w:r>
            <w:r w:rsidRPr="00E166A5">
              <w:rPr>
                <w:rFonts w:eastAsia="標楷體" w:hint="eastAsia"/>
                <w:color w:val="FF0000"/>
                <w:kern w:val="2"/>
                <w:szCs w:val="24"/>
                <w:u w:val="single"/>
              </w:rPr>
              <w:t>組織架構</w:t>
            </w:r>
            <w:r w:rsidRPr="00E166A5">
              <w:rPr>
                <w:rFonts w:eastAsia="標楷體"/>
                <w:kern w:val="2"/>
                <w:szCs w:val="24"/>
              </w:rPr>
              <w:t>。</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四、經費來源</w:t>
            </w:r>
            <w:r w:rsidRPr="00E166A5">
              <w:rPr>
                <w:rFonts w:eastAsia="標楷體" w:hint="eastAsia"/>
                <w:color w:val="FF0000"/>
                <w:kern w:val="2"/>
                <w:szCs w:val="24"/>
                <w:u w:val="single"/>
              </w:rPr>
              <w:t>與使用規劃，</w:t>
            </w:r>
            <w:proofErr w:type="gramStart"/>
            <w:r w:rsidRPr="00E166A5">
              <w:rPr>
                <w:rFonts w:eastAsia="標楷體" w:hint="eastAsia"/>
                <w:color w:val="FF0000"/>
                <w:kern w:val="2"/>
                <w:szCs w:val="24"/>
                <w:u w:val="single"/>
              </w:rPr>
              <w:t>需含第一</w:t>
            </w:r>
            <w:proofErr w:type="gramEnd"/>
            <w:r w:rsidRPr="00E166A5">
              <w:rPr>
                <w:rFonts w:eastAsia="標楷體" w:hint="eastAsia"/>
                <w:color w:val="FF0000"/>
                <w:kern w:val="2"/>
                <w:szCs w:val="24"/>
                <w:u w:val="single"/>
              </w:rPr>
              <w:t>年申請經費編列</w:t>
            </w:r>
            <w:r w:rsidRPr="00E166A5">
              <w:rPr>
                <w:rFonts w:eastAsia="標楷體" w:hint="eastAsia"/>
                <w:kern w:val="2"/>
                <w:szCs w:val="24"/>
              </w:rPr>
              <w:t>。</w:t>
            </w:r>
          </w:p>
          <w:p w:rsidR="001D14D3" w:rsidRPr="00E166A5" w:rsidRDefault="001D14D3" w:rsidP="00995521">
            <w:pPr>
              <w:adjustRightInd/>
              <w:spacing w:line="240" w:lineRule="auto"/>
              <w:ind w:left="480" w:hangingChars="200" w:hanging="480"/>
              <w:jc w:val="both"/>
              <w:textAlignment w:val="auto"/>
              <w:rPr>
                <w:rFonts w:eastAsia="標楷體"/>
                <w:color w:val="FF0000"/>
                <w:kern w:val="2"/>
                <w:szCs w:val="24"/>
                <w:u w:val="single"/>
              </w:rPr>
            </w:pPr>
            <w:r w:rsidRPr="00E166A5">
              <w:rPr>
                <w:rFonts w:eastAsia="標楷體" w:hint="eastAsia"/>
                <w:color w:val="FF0000"/>
                <w:kern w:val="2"/>
                <w:szCs w:val="24"/>
                <w:u w:val="single"/>
              </w:rPr>
              <w:t>五、空間規劃</w:t>
            </w:r>
            <w:r w:rsidRPr="00E166A5">
              <w:rPr>
                <w:rFonts w:eastAsia="標楷體"/>
                <w:color w:val="FF0000"/>
                <w:kern w:val="2"/>
                <w:szCs w:val="24"/>
                <w:u w:val="single"/>
              </w:rPr>
              <w:t>。</w:t>
            </w:r>
          </w:p>
          <w:p w:rsidR="001D14D3" w:rsidRPr="00E166A5" w:rsidRDefault="001D14D3" w:rsidP="00995521">
            <w:pPr>
              <w:adjustRightInd/>
              <w:spacing w:line="240" w:lineRule="auto"/>
              <w:ind w:left="480" w:hangingChars="200" w:hanging="480"/>
              <w:jc w:val="both"/>
              <w:textAlignment w:val="auto"/>
              <w:rPr>
                <w:rFonts w:eastAsia="標楷體"/>
                <w:kern w:val="2"/>
                <w:szCs w:val="24"/>
                <w:u w:val="single"/>
              </w:rPr>
            </w:pPr>
            <w:r w:rsidRPr="00E166A5">
              <w:rPr>
                <w:rFonts w:eastAsia="標楷體" w:hint="eastAsia"/>
                <w:color w:val="FF0000"/>
                <w:kern w:val="2"/>
                <w:szCs w:val="24"/>
                <w:u w:val="single"/>
              </w:rPr>
              <w:t>六、具體工作項目，需具三年規劃。</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E166A5">
              <w:rPr>
                <w:rFonts w:eastAsia="標楷體" w:hint="eastAsia"/>
                <w:color w:val="FF0000"/>
                <w:kern w:val="2"/>
                <w:szCs w:val="24"/>
                <w:u w:val="single"/>
              </w:rPr>
              <w:t>七</w:t>
            </w:r>
            <w:r w:rsidRPr="00E166A5">
              <w:rPr>
                <w:rFonts w:eastAsia="標楷體" w:hint="eastAsia"/>
                <w:kern w:val="2"/>
                <w:szCs w:val="24"/>
              </w:rPr>
              <w:t>、預期達成目標。</w:t>
            </w:r>
          </w:p>
          <w:p w:rsidR="001D14D3" w:rsidRPr="00E166A5" w:rsidRDefault="001D14D3" w:rsidP="00995521">
            <w:pPr>
              <w:pStyle w:val="a9"/>
              <w:spacing w:line="240" w:lineRule="auto"/>
              <w:ind w:leftChars="0" w:left="0"/>
              <w:jc w:val="both"/>
              <w:rPr>
                <w:rFonts w:eastAsia="標楷體"/>
              </w:rPr>
            </w:pPr>
            <w:r w:rsidRPr="00E166A5">
              <w:rPr>
                <w:rFonts w:eastAsia="標楷體" w:hint="eastAsia"/>
                <w:color w:val="FF0000"/>
                <w:kern w:val="2"/>
                <w:szCs w:val="24"/>
                <w:u w:val="single"/>
              </w:rPr>
              <w:t>八</w:t>
            </w:r>
            <w:r w:rsidRPr="00E166A5">
              <w:rPr>
                <w:rFonts w:eastAsia="標楷體"/>
                <w:kern w:val="2"/>
                <w:szCs w:val="24"/>
              </w:rPr>
              <w:t>、</w:t>
            </w:r>
            <w:r w:rsidRPr="00E166A5">
              <w:rPr>
                <w:rFonts w:eastAsia="標楷體" w:hint="eastAsia"/>
                <w:color w:val="FF0000"/>
                <w:kern w:val="2"/>
                <w:szCs w:val="24"/>
                <w:u w:val="single"/>
              </w:rPr>
              <w:t>研究成果共同及自訂績效指標</w:t>
            </w:r>
            <w:r w:rsidRPr="00E166A5">
              <w:rPr>
                <w:rFonts w:eastAsia="標楷體"/>
                <w:kern w:val="2"/>
                <w:szCs w:val="24"/>
              </w:rPr>
              <w:t>。</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jc w:val="both"/>
              <w:rPr>
                <w:rFonts w:eastAsia="標楷體" w:hAnsi="標楷體"/>
              </w:rPr>
            </w:pPr>
            <w:r w:rsidRPr="00E166A5">
              <w:rPr>
                <w:rFonts w:eastAsia="標楷體"/>
              </w:rPr>
              <w:lastRenderedPageBreak/>
              <w:t>第</w:t>
            </w:r>
            <w:r w:rsidRPr="001D14D3">
              <w:rPr>
                <w:rFonts w:eastAsia="標楷體" w:hint="eastAsia"/>
                <w:color w:val="FF0000"/>
                <w:u w:val="single"/>
              </w:rPr>
              <w:t>5</w:t>
            </w:r>
            <w:r w:rsidRPr="00E166A5">
              <w:rPr>
                <w:rFonts w:eastAsia="標楷體"/>
              </w:rPr>
              <w:t>條</w:t>
            </w:r>
          </w:p>
        </w:tc>
        <w:tc>
          <w:tcPr>
            <w:tcW w:w="8504" w:type="dxa"/>
          </w:tcPr>
          <w:p w:rsidR="001D14D3" w:rsidRPr="00E166A5" w:rsidRDefault="001D14D3" w:rsidP="00995521">
            <w:pPr>
              <w:adjustRightInd/>
              <w:spacing w:line="240" w:lineRule="auto"/>
              <w:jc w:val="both"/>
              <w:textAlignment w:val="auto"/>
              <w:rPr>
                <w:rFonts w:eastAsia="標楷體"/>
                <w:kern w:val="2"/>
                <w:szCs w:val="24"/>
              </w:rPr>
            </w:pPr>
            <w:r w:rsidRPr="00E166A5">
              <w:rPr>
                <w:rFonts w:eastAsia="標楷體"/>
                <w:kern w:val="2"/>
                <w:szCs w:val="24"/>
              </w:rPr>
              <w:t>各</w:t>
            </w:r>
            <w:r w:rsidRPr="009666D5">
              <w:rPr>
                <w:rFonts w:eastAsia="標楷體" w:hint="eastAsia"/>
                <w:color w:val="FF0000"/>
                <w:kern w:val="2"/>
                <w:szCs w:val="24"/>
                <w:u w:val="single"/>
              </w:rPr>
              <w:t>級</w:t>
            </w:r>
            <w:r w:rsidRPr="00E166A5">
              <w:rPr>
                <w:rFonts w:eastAsia="標楷體"/>
                <w:kern w:val="2"/>
                <w:szCs w:val="24"/>
              </w:rPr>
              <w:t>研究中心之組織架構如下：</w:t>
            </w:r>
          </w:p>
          <w:p w:rsidR="001D14D3" w:rsidRPr="00E166A5" w:rsidRDefault="001D14D3" w:rsidP="00995521">
            <w:pPr>
              <w:adjustRightInd/>
              <w:spacing w:line="240" w:lineRule="auto"/>
              <w:ind w:left="480" w:hangingChars="200" w:hanging="480"/>
              <w:jc w:val="both"/>
              <w:textAlignment w:val="auto"/>
              <w:rPr>
                <w:rFonts w:eastAsia="標楷體"/>
                <w:kern w:val="2"/>
                <w:szCs w:val="24"/>
                <w:u w:val="single"/>
              </w:rPr>
            </w:pPr>
            <w:r w:rsidRPr="00E166A5">
              <w:rPr>
                <w:rFonts w:eastAsia="標楷體"/>
                <w:color w:val="FF0000"/>
                <w:kern w:val="2"/>
                <w:szCs w:val="24"/>
                <w:u w:val="single"/>
              </w:rPr>
              <w:t>一、校級學術研究</w:t>
            </w:r>
            <w:r w:rsidRPr="00E166A5">
              <w:rPr>
                <w:rFonts w:eastAsia="標楷體" w:hint="eastAsia"/>
                <w:color w:val="FF0000"/>
                <w:kern w:val="2"/>
                <w:szCs w:val="24"/>
                <w:u w:val="single"/>
              </w:rPr>
              <w:t>院</w:t>
            </w:r>
            <w:r w:rsidRPr="00E166A5">
              <w:rPr>
                <w:rFonts w:eastAsia="標楷體"/>
                <w:color w:val="FF0000"/>
                <w:kern w:val="2"/>
                <w:szCs w:val="24"/>
                <w:u w:val="single"/>
              </w:rPr>
              <w:t>：</w:t>
            </w:r>
            <w:r w:rsidRPr="00E166A5">
              <w:rPr>
                <w:rFonts w:eastAsia="標楷體" w:hint="eastAsia"/>
                <w:color w:val="FF0000"/>
                <w:kern w:val="2"/>
                <w:szCs w:val="24"/>
                <w:u w:val="single"/>
              </w:rPr>
              <w:t>置院長一名</w:t>
            </w:r>
            <w:r w:rsidRPr="00E166A5">
              <w:rPr>
                <w:rFonts w:eastAsia="標楷體"/>
                <w:color w:val="FF0000"/>
                <w:kern w:val="2"/>
                <w:szCs w:val="24"/>
                <w:u w:val="single"/>
              </w:rPr>
              <w:t>，綜理</w:t>
            </w:r>
            <w:r>
              <w:rPr>
                <w:rFonts w:eastAsia="標楷體" w:hint="eastAsia"/>
                <w:color w:val="FF0000"/>
                <w:kern w:val="2"/>
                <w:szCs w:val="24"/>
                <w:u w:val="single"/>
              </w:rPr>
              <w:t>研究院</w:t>
            </w:r>
            <w:r w:rsidRPr="00E166A5">
              <w:rPr>
                <w:rFonts w:eastAsia="標楷體"/>
                <w:color w:val="FF0000"/>
                <w:kern w:val="2"/>
                <w:szCs w:val="24"/>
                <w:u w:val="single"/>
              </w:rPr>
              <w:t>業務</w:t>
            </w:r>
            <w:r w:rsidRPr="00E166A5">
              <w:rPr>
                <w:rFonts w:eastAsia="標楷體" w:hint="eastAsia"/>
                <w:color w:val="FF0000"/>
                <w:kern w:val="2"/>
                <w:szCs w:val="24"/>
                <w:u w:val="single"/>
              </w:rPr>
              <w:t>，由校長聘請專任教授兼任之。另得設置副院長、研究團隊或平台組長若干名，由院長推薦後，簽請校長</w:t>
            </w:r>
            <w:proofErr w:type="gramStart"/>
            <w:r w:rsidRPr="00E166A5">
              <w:rPr>
                <w:rFonts w:eastAsia="標楷體" w:hint="eastAsia"/>
                <w:color w:val="FF0000"/>
                <w:kern w:val="2"/>
                <w:szCs w:val="24"/>
                <w:u w:val="single"/>
              </w:rPr>
              <w:t>同意後聘兼</w:t>
            </w:r>
            <w:proofErr w:type="gramEnd"/>
            <w:r w:rsidRPr="00E166A5">
              <w:rPr>
                <w:rFonts w:eastAsia="標楷體" w:hint="eastAsia"/>
                <w:color w:val="FF0000"/>
                <w:kern w:val="2"/>
                <w:szCs w:val="24"/>
                <w:u w:val="single"/>
              </w:rPr>
              <w:t>之。</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FB3FDE">
              <w:rPr>
                <w:rFonts w:eastAsia="標楷體" w:hint="eastAsia"/>
                <w:color w:val="FF0000"/>
                <w:kern w:val="2"/>
                <w:szCs w:val="24"/>
                <w:u w:val="single"/>
              </w:rPr>
              <w:t>二</w:t>
            </w:r>
            <w:r w:rsidRPr="00E166A5">
              <w:rPr>
                <w:rFonts w:eastAsia="標楷體" w:hint="eastAsia"/>
                <w:kern w:val="2"/>
                <w:szCs w:val="24"/>
              </w:rPr>
              <w:t>、</w:t>
            </w:r>
            <w:r w:rsidRPr="00E166A5">
              <w:rPr>
                <w:rFonts w:eastAsia="標楷體"/>
                <w:kern w:val="2"/>
                <w:szCs w:val="24"/>
              </w:rPr>
              <w:t>校級學術研究中心</w:t>
            </w:r>
            <w:r w:rsidRPr="00FB3FDE">
              <w:rPr>
                <w:rFonts w:eastAsia="標楷體" w:hint="eastAsia"/>
                <w:color w:val="FF0000"/>
                <w:kern w:val="2"/>
                <w:szCs w:val="24"/>
                <w:u w:val="single"/>
              </w:rPr>
              <w:t>，</w:t>
            </w:r>
            <w:r w:rsidRPr="009666D5">
              <w:rPr>
                <w:rFonts w:eastAsia="標楷體" w:hint="eastAsia"/>
                <w:color w:val="FF0000"/>
                <w:kern w:val="2"/>
                <w:szCs w:val="24"/>
                <w:u w:val="single"/>
              </w:rPr>
              <w:t>以下架構得擇一為之</w:t>
            </w:r>
            <w:r w:rsidRPr="00E166A5">
              <w:rPr>
                <w:rFonts w:eastAsia="標楷體"/>
                <w:kern w:val="2"/>
                <w:szCs w:val="24"/>
              </w:rPr>
              <w:t>：</w:t>
            </w:r>
          </w:p>
          <w:p w:rsidR="001D14D3" w:rsidRPr="00E166A5" w:rsidRDefault="001D14D3" w:rsidP="00995521">
            <w:pPr>
              <w:adjustRightInd/>
              <w:spacing w:line="240" w:lineRule="auto"/>
              <w:ind w:leftChars="186" w:left="727" w:hangingChars="117" w:hanging="281"/>
              <w:jc w:val="both"/>
              <w:textAlignment w:val="auto"/>
              <w:rPr>
                <w:rFonts w:eastAsia="標楷體"/>
                <w:kern w:val="2"/>
                <w:szCs w:val="24"/>
              </w:rPr>
            </w:pPr>
            <w:r w:rsidRPr="00E166A5">
              <w:rPr>
                <w:rFonts w:eastAsia="標楷體" w:hint="eastAsia"/>
                <w:color w:val="FF0000"/>
                <w:kern w:val="2"/>
                <w:szCs w:val="24"/>
                <w:u w:val="single"/>
              </w:rPr>
              <w:t>(</w:t>
            </w:r>
            <w:proofErr w:type="gramStart"/>
            <w:r w:rsidRPr="00E166A5">
              <w:rPr>
                <w:rFonts w:eastAsia="標楷體" w:hint="eastAsia"/>
                <w:color w:val="FF0000"/>
                <w:kern w:val="2"/>
                <w:szCs w:val="24"/>
                <w:u w:val="single"/>
              </w:rPr>
              <w:t>一</w:t>
            </w:r>
            <w:proofErr w:type="gramEnd"/>
            <w:r w:rsidRPr="00E166A5">
              <w:rPr>
                <w:rFonts w:eastAsia="標楷體" w:hint="eastAsia"/>
                <w:color w:val="FF0000"/>
                <w:kern w:val="2"/>
                <w:szCs w:val="24"/>
                <w:u w:val="single"/>
              </w:rPr>
              <w:t>)</w:t>
            </w:r>
            <w:r w:rsidRPr="00E166A5">
              <w:rPr>
                <w:rFonts w:eastAsia="標楷體" w:hint="eastAsia"/>
                <w:kern w:val="2"/>
                <w:szCs w:val="24"/>
              </w:rPr>
              <w:t>置執行長一名</w:t>
            </w:r>
            <w:r w:rsidRPr="00E166A5">
              <w:rPr>
                <w:rFonts w:eastAsia="標楷體"/>
                <w:kern w:val="2"/>
                <w:szCs w:val="24"/>
              </w:rPr>
              <w:t>，綜理中心業務</w:t>
            </w:r>
            <w:r w:rsidRPr="00E166A5">
              <w:rPr>
                <w:rFonts w:eastAsia="標楷體" w:hint="eastAsia"/>
                <w:kern w:val="2"/>
                <w:szCs w:val="24"/>
              </w:rPr>
              <w:t>，由校長聘請專任教授兼任之。另得設置副執行長或研究團隊或平台主任若干名，由執行長推薦後，簽請校長</w:t>
            </w:r>
            <w:proofErr w:type="gramStart"/>
            <w:r w:rsidRPr="00E166A5">
              <w:rPr>
                <w:rFonts w:eastAsia="標楷體" w:hint="eastAsia"/>
                <w:kern w:val="2"/>
                <w:szCs w:val="24"/>
              </w:rPr>
              <w:t>同意後聘兼</w:t>
            </w:r>
            <w:proofErr w:type="gramEnd"/>
            <w:r w:rsidRPr="00E166A5">
              <w:rPr>
                <w:rFonts w:eastAsia="標楷體" w:hint="eastAsia"/>
                <w:kern w:val="2"/>
                <w:szCs w:val="24"/>
              </w:rPr>
              <w:t>之。</w:t>
            </w:r>
          </w:p>
          <w:p w:rsidR="001D14D3" w:rsidRPr="00E166A5" w:rsidRDefault="001D14D3" w:rsidP="00995521">
            <w:pPr>
              <w:adjustRightInd/>
              <w:spacing w:line="240" w:lineRule="auto"/>
              <w:ind w:leftChars="186" w:left="727" w:hangingChars="117" w:hanging="281"/>
              <w:jc w:val="both"/>
              <w:textAlignment w:val="auto"/>
              <w:rPr>
                <w:rFonts w:eastAsia="標楷體"/>
                <w:color w:val="FF0000"/>
                <w:kern w:val="2"/>
                <w:szCs w:val="24"/>
                <w:u w:val="single"/>
              </w:rPr>
            </w:pPr>
            <w:r w:rsidRPr="00E166A5">
              <w:rPr>
                <w:rFonts w:eastAsia="標楷體" w:hint="eastAsia"/>
                <w:color w:val="FF0000"/>
                <w:kern w:val="2"/>
                <w:szCs w:val="24"/>
                <w:u w:val="single"/>
              </w:rPr>
              <w:t>(</w:t>
            </w:r>
            <w:r w:rsidRPr="00E166A5">
              <w:rPr>
                <w:rFonts w:eastAsia="標楷體" w:hint="eastAsia"/>
                <w:color w:val="FF0000"/>
                <w:kern w:val="2"/>
                <w:szCs w:val="24"/>
                <w:u w:val="single"/>
              </w:rPr>
              <w:t>二</w:t>
            </w:r>
            <w:r w:rsidRPr="00E166A5">
              <w:rPr>
                <w:rFonts w:eastAsia="標楷體" w:hint="eastAsia"/>
                <w:color w:val="FF0000"/>
                <w:kern w:val="2"/>
                <w:szCs w:val="24"/>
                <w:u w:val="single"/>
              </w:rPr>
              <w:t>)</w:t>
            </w:r>
            <w:r w:rsidRPr="00E166A5">
              <w:rPr>
                <w:rFonts w:eastAsia="標楷體" w:hint="eastAsia"/>
                <w:color w:val="FF0000"/>
                <w:kern w:val="2"/>
                <w:szCs w:val="24"/>
                <w:u w:val="single"/>
              </w:rPr>
              <w:t>置主任一名</w:t>
            </w:r>
            <w:r w:rsidRPr="00E166A5">
              <w:rPr>
                <w:rFonts w:eastAsia="標楷體"/>
                <w:color w:val="FF0000"/>
                <w:kern w:val="2"/>
                <w:szCs w:val="24"/>
                <w:u w:val="single"/>
              </w:rPr>
              <w:t>，綜理中心業務</w:t>
            </w:r>
            <w:r w:rsidRPr="00E166A5">
              <w:rPr>
                <w:rFonts w:eastAsia="標楷體" w:hint="eastAsia"/>
                <w:color w:val="FF0000"/>
                <w:kern w:val="2"/>
                <w:szCs w:val="24"/>
                <w:u w:val="single"/>
              </w:rPr>
              <w:t>，由校長聘請專任教授兼任之。另得設置執行長一名、副主任或研究團隊或平台組長若干名，由主任推薦後，簽請校長</w:t>
            </w:r>
            <w:proofErr w:type="gramStart"/>
            <w:r w:rsidRPr="00E166A5">
              <w:rPr>
                <w:rFonts w:eastAsia="標楷體" w:hint="eastAsia"/>
                <w:color w:val="FF0000"/>
                <w:kern w:val="2"/>
                <w:szCs w:val="24"/>
                <w:u w:val="single"/>
              </w:rPr>
              <w:t>同意後聘兼</w:t>
            </w:r>
            <w:proofErr w:type="gramEnd"/>
            <w:r w:rsidRPr="00E166A5">
              <w:rPr>
                <w:rFonts w:eastAsia="標楷體" w:hint="eastAsia"/>
                <w:color w:val="FF0000"/>
                <w:kern w:val="2"/>
                <w:szCs w:val="24"/>
                <w:u w:val="single"/>
              </w:rPr>
              <w:t>之。</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FB3FDE">
              <w:rPr>
                <w:rFonts w:eastAsia="標楷體" w:hint="eastAsia"/>
                <w:color w:val="FF0000"/>
                <w:kern w:val="2"/>
                <w:szCs w:val="24"/>
                <w:u w:val="single"/>
              </w:rPr>
              <w:t>三</w:t>
            </w:r>
            <w:r w:rsidRPr="00E166A5">
              <w:rPr>
                <w:rFonts w:eastAsia="標楷體" w:hint="eastAsia"/>
                <w:kern w:val="2"/>
                <w:szCs w:val="24"/>
              </w:rPr>
              <w:t>、</w:t>
            </w:r>
            <w:r w:rsidRPr="00E166A5">
              <w:rPr>
                <w:rFonts w:eastAsia="標楷體"/>
                <w:kern w:val="2"/>
                <w:szCs w:val="24"/>
              </w:rPr>
              <w:t>校級任務導向型研究中心：置主任一名，綜理中心業務，由校長聘請專任</w:t>
            </w:r>
            <w:r w:rsidRPr="00E166A5">
              <w:rPr>
                <w:rFonts w:eastAsia="標楷體" w:hint="eastAsia"/>
                <w:kern w:val="2"/>
                <w:szCs w:val="24"/>
              </w:rPr>
              <w:t>教師或專任主治醫師</w:t>
            </w:r>
            <w:r w:rsidRPr="00E166A5">
              <w:rPr>
                <w:rFonts w:eastAsia="標楷體"/>
                <w:kern w:val="2"/>
                <w:szCs w:val="24"/>
              </w:rPr>
              <w:t>兼任之</w:t>
            </w:r>
            <w:r w:rsidRPr="00E166A5">
              <w:rPr>
                <w:rFonts w:eastAsia="標楷體" w:hint="eastAsia"/>
                <w:kern w:val="2"/>
                <w:szCs w:val="24"/>
              </w:rPr>
              <w:t>。另得設置副主任若干名，由主任推薦後，簽請校長</w:t>
            </w:r>
            <w:proofErr w:type="gramStart"/>
            <w:r w:rsidRPr="00E166A5">
              <w:rPr>
                <w:rFonts w:eastAsia="標楷體" w:hint="eastAsia"/>
                <w:kern w:val="2"/>
                <w:szCs w:val="24"/>
              </w:rPr>
              <w:t>同意後聘兼</w:t>
            </w:r>
            <w:proofErr w:type="gramEnd"/>
            <w:r w:rsidRPr="00E166A5">
              <w:rPr>
                <w:rFonts w:eastAsia="標楷體" w:hint="eastAsia"/>
                <w:kern w:val="2"/>
                <w:szCs w:val="24"/>
              </w:rPr>
              <w:t>之</w:t>
            </w:r>
            <w:r w:rsidRPr="00E166A5">
              <w:rPr>
                <w:rFonts w:eastAsia="標楷體"/>
                <w:kern w:val="2"/>
                <w:szCs w:val="24"/>
              </w:rPr>
              <w:t>。</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FB3FDE">
              <w:rPr>
                <w:rFonts w:eastAsia="標楷體" w:hint="eastAsia"/>
                <w:color w:val="FF0000"/>
                <w:kern w:val="2"/>
                <w:szCs w:val="24"/>
                <w:u w:val="single"/>
              </w:rPr>
              <w:t>四</w:t>
            </w:r>
            <w:r w:rsidRPr="00E166A5">
              <w:rPr>
                <w:rFonts w:eastAsia="標楷體"/>
                <w:kern w:val="2"/>
                <w:szCs w:val="24"/>
              </w:rPr>
              <w:t>、院級研究中心：置主任一名，綜理中心業務，由學院院長</w:t>
            </w:r>
            <w:r w:rsidRPr="00E166A5">
              <w:rPr>
                <w:rFonts w:eastAsia="標楷體" w:hint="eastAsia"/>
                <w:kern w:val="2"/>
                <w:szCs w:val="24"/>
              </w:rPr>
              <w:t>、通識教育</w:t>
            </w:r>
            <w:proofErr w:type="gramStart"/>
            <w:r w:rsidRPr="00E166A5">
              <w:rPr>
                <w:rFonts w:eastAsia="標楷體" w:hint="eastAsia"/>
                <w:kern w:val="2"/>
                <w:szCs w:val="24"/>
              </w:rPr>
              <w:t>中心中心</w:t>
            </w:r>
            <w:proofErr w:type="gramEnd"/>
            <w:r w:rsidRPr="00E166A5">
              <w:rPr>
                <w:rFonts w:eastAsia="標楷體" w:hint="eastAsia"/>
                <w:kern w:val="2"/>
                <w:szCs w:val="24"/>
              </w:rPr>
              <w:t>主任</w:t>
            </w:r>
            <w:r w:rsidRPr="00E166A5">
              <w:rPr>
                <w:rFonts w:eastAsia="標楷體"/>
                <w:kern w:val="2"/>
                <w:szCs w:val="24"/>
              </w:rPr>
              <w:t>就副教授以上專任教師遴選，陳請校長聘任或聘兼之。</w:t>
            </w:r>
          </w:p>
          <w:p w:rsidR="001D14D3" w:rsidRPr="00E166A5" w:rsidRDefault="001D14D3" w:rsidP="00995521">
            <w:pPr>
              <w:adjustRightInd/>
              <w:spacing w:line="240" w:lineRule="auto"/>
              <w:jc w:val="both"/>
              <w:textAlignment w:val="auto"/>
              <w:rPr>
                <w:rFonts w:eastAsia="標楷體"/>
                <w:kern w:val="2"/>
                <w:szCs w:val="24"/>
              </w:rPr>
            </w:pPr>
            <w:r w:rsidRPr="00E166A5">
              <w:rPr>
                <w:rFonts w:eastAsia="標楷體" w:hint="eastAsia"/>
                <w:color w:val="FF0000"/>
                <w:kern w:val="2"/>
                <w:szCs w:val="24"/>
                <w:u w:val="single"/>
              </w:rPr>
              <w:t>院長、主任、執行長、副院長、副主任、組長</w:t>
            </w:r>
            <w:r w:rsidRPr="00E166A5">
              <w:rPr>
                <w:rFonts w:eastAsia="標楷體"/>
                <w:kern w:val="2"/>
                <w:szCs w:val="24"/>
              </w:rPr>
              <w:t>，任期一年，期滿得續聘，為無給職。各</w:t>
            </w:r>
            <w:r w:rsidRPr="009666D5">
              <w:rPr>
                <w:rFonts w:eastAsia="標楷體" w:hint="eastAsia"/>
                <w:color w:val="FF0000"/>
                <w:kern w:val="2"/>
                <w:szCs w:val="24"/>
                <w:u w:val="single"/>
              </w:rPr>
              <w:t>級研究</w:t>
            </w:r>
            <w:r w:rsidRPr="00E166A5">
              <w:rPr>
                <w:rFonts w:eastAsia="標楷體"/>
                <w:kern w:val="2"/>
                <w:szCs w:val="24"/>
              </w:rPr>
              <w:t>中心得視需要另置研究人員、技術人員、行政人員等若干名。</w:t>
            </w:r>
          </w:p>
          <w:p w:rsidR="001D14D3" w:rsidRPr="00E166A5" w:rsidRDefault="001D14D3" w:rsidP="00995521">
            <w:pPr>
              <w:pStyle w:val="a9"/>
              <w:spacing w:line="240" w:lineRule="auto"/>
              <w:ind w:leftChars="0" w:left="0"/>
              <w:jc w:val="both"/>
              <w:rPr>
                <w:rFonts w:eastAsia="標楷體"/>
              </w:rPr>
            </w:pPr>
            <w:r w:rsidRPr="000856D2">
              <w:rPr>
                <w:rFonts w:eastAsia="標楷體" w:hint="eastAsia"/>
                <w:color w:val="FF0000"/>
                <w:szCs w:val="24"/>
                <w:u w:val="single"/>
              </w:rPr>
              <w:t>校</w:t>
            </w:r>
            <w:r w:rsidRPr="000856D2">
              <w:rPr>
                <w:rFonts w:eastAsia="標楷體"/>
                <w:color w:val="FF0000"/>
                <w:szCs w:val="24"/>
                <w:u w:val="single"/>
              </w:rPr>
              <w:t>級</w:t>
            </w:r>
            <w:r w:rsidRPr="000856D2">
              <w:rPr>
                <w:rFonts w:eastAsia="標楷體" w:hint="eastAsia"/>
                <w:color w:val="FF0000"/>
                <w:szCs w:val="24"/>
                <w:u w:val="single"/>
              </w:rPr>
              <w:t>學術</w:t>
            </w:r>
            <w:r w:rsidRPr="000856D2">
              <w:rPr>
                <w:rFonts w:eastAsia="標楷體"/>
                <w:color w:val="FF0000"/>
                <w:szCs w:val="24"/>
                <w:u w:val="single"/>
              </w:rPr>
              <w:t>研究</w:t>
            </w:r>
            <w:r w:rsidRPr="000856D2">
              <w:rPr>
                <w:rFonts w:eastAsia="標楷體" w:hint="eastAsia"/>
                <w:color w:val="FF0000"/>
                <w:szCs w:val="24"/>
                <w:u w:val="single"/>
              </w:rPr>
              <w:t>院及</w:t>
            </w:r>
            <w:r w:rsidRPr="000856D2">
              <w:rPr>
                <w:rFonts w:eastAsia="標楷體" w:hint="eastAsia"/>
                <w:szCs w:val="24"/>
              </w:rPr>
              <w:t>校級學術研究</w:t>
            </w:r>
            <w:r w:rsidRPr="00E166A5">
              <w:rPr>
                <w:rFonts w:eastAsia="標楷體"/>
                <w:szCs w:val="24"/>
              </w:rPr>
              <w:t>中心應由至少</w:t>
            </w:r>
            <w:r w:rsidRPr="00E166A5">
              <w:rPr>
                <w:rFonts w:eastAsia="標楷體" w:hint="eastAsia"/>
                <w:color w:val="FF0000"/>
                <w:szCs w:val="24"/>
                <w:u w:val="single"/>
              </w:rPr>
              <w:t>二十</w:t>
            </w:r>
            <w:r w:rsidRPr="00E166A5">
              <w:rPr>
                <w:rFonts w:eastAsia="標楷體"/>
                <w:szCs w:val="24"/>
              </w:rPr>
              <w:t>位可擔任計畫主持人之</w:t>
            </w:r>
            <w:r w:rsidRPr="00E166A5">
              <w:rPr>
                <w:rFonts w:eastAsia="標楷體" w:hint="eastAsia"/>
                <w:szCs w:val="24"/>
              </w:rPr>
              <w:t>校內及附屬機構</w:t>
            </w:r>
            <w:r w:rsidRPr="00E166A5">
              <w:rPr>
                <w:rFonts w:eastAsia="標楷體"/>
                <w:szCs w:val="24"/>
              </w:rPr>
              <w:t>研究人員組成</w:t>
            </w:r>
            <w:r w:rsidRPr="00E166A5">
              <w:rPr>
                <w:rFonts w:eastAsia="標楷體" w:hint="eastAsia"/>
                <w:szCs w:val="24"/>
              </w:rPr>
              <w:t>，且至少</w:t>
            </w:r>
            <w:r w:rsidRPr="00E166A5">
              <w:rPr>
                <w:rFonts w:eastAsia="標楷體" w:hint="eastAsia"/>
                <w:color w:val="FF0000"/>
                <w:szCs w:val="24"/>
                <w:u w:val="single"/>
              </w:rPr>
              <w:t>三分之一</w:t>
            </w:r>
            <w:r w:rsidRPr="00E166A5">
              <w:rPr>
                <w:rFonts w:eastAsia="標楷體" w:hint="eastAsia"/>
                <w:szCs w:val="24"/>
              </w:rPr>
              <w:t>為助理教授、</w:t>
            </w:r>
            <w:r w:rsidRPr="00E166A5">
              <w:rPr>
                <w:rFonts w:eastAsia="標楷體" w:hint="eastAsia"/>
                <w:color w:val="FF0000"/>
                <w:szCs w:val="24"/>
                <w:u w:val="single"/>
              </w:rPr>
              <w:t>臨床</w:t>
            </w:r>
            <w:r w:rsidRPr="00E166A5">
              <w:rPr>
                <w:rFonts w:eastAsia="標楷體" w:hint="eastAsia"/>
                <w:szCs w:val="24"/>
              </w:rPr>
              <w:t>醫師或</w:t>
            </w:r>
            <w:r w:rsidRPr="00E166A5">
              <w:rPr>
                <w:rFonts w:eastAsia="標楷體" w:hint="eastAsia"/>
                <w:color w:val="FF0000"/>
                <w:szCs w:val="24"/>
                <w:u w:val="single"/>
              </w:rPr>
              <w:t>四十五</w:t>
            </w:r>
            <w:r w:rsidRPr="00E166A5">
              <w:rPr>
                <w:rFonts w:eastAsia="標楷體" w:hint="eastAsia"/>
                <w:szCs w:val="24"/>
              </w:rPr>
              <w:t>歲以下研究人員。</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jc w:val="both"/>
              <w:rPr>
                <w:rFonts w:eastAsia="標楷體" w:hAnsi="標楷體"/>
                <w:u w:val="single"/>
              </w:rPr>
            </w:pPr>
            <w:r w:rsidRPr="00E166A5">
              <w:rPr>
                <w:rFonts w:eastAsia="標楷體" w:hint="eastAsia"/>
                <w:color w:val="FF0000"/>
                <w:u w:val="single"/>
              </w:rPr>
              <w:t>第</w:t>
            </w:r>
            <w:r>
              <w:rPr>
                <w:rFonts w:eastAsia="標楷體" w:hint="eastAsia"/>
                <w:color w:val="FF0000"/>
                <w:u w:val="single"/>
              </w:rPr>
              <w:t>6</w:t>
            </w:r>
            <w:r w:rsidRPr="00E166A5">
              <w:rPr>
                <w:rFonts w:eastAsia="標楷體" w:hint="eastAsia"/>
                <w:color w:val="FF0000"/>
                <w:u w:val="single"/>
              </w:rPr>
              <w:t>條</w:t>
            </w:r>
          </w:p>
        </w:tc>
        <w:tc>
          <w:tcPr>
            <w:tcW w:w="8504" w:type="dxa"/>
          </w:tcPr>
          <w:p w:rsidR="001D14D3" w:rsidRPr="000856D2" w:rsidRDefault="001D14D3" w:rsidP="00995521">
            <w:pPr>
              <w:adjustRightInd/>
              <w:spacing w:line="240" w:lineRule="auto"/>
              <w:ind w:leftChars="-7" w:left="-17"/>
              <w:jc w:val="both"/>
              <w:textAlignment w:val="auto"/>
              <w:rPr>
                <w:rFonts w:eastAsia="標楷體"/>
                <w:color w:val="FF0000"/>
                <w:kern w:val="2"/>
                <w:szCs w:val="24"/>
                <w:u w:val="single"/>
              </w:rPr>
            </w:pPr>
            <w:r w:rsidRPr="000856D2">
              <w:rPr>
                <w:rFonts w:eastAsia="標楷體" w:hint="eastAsia"/>
                <w:color w:val="FF0000"/>
                <w:kern w:val="2"/>
                <w:szCs w:val="24"/>
                <w:u w:val="single"/>
              </w:rPr>
              <w:t>校級研究院及校級研究中心設置</w:t>
            </w:r>
            <w:proofErr w:type="gramStart"/>
            <w:r w:rsidRPr="000856D2">
              <w:rPr>
                <w:rFonts w:eastAsia="標楷體" w:hint="eastAsia"/>
                <w:color w:val="FF0000"/>
                <w:kern w:val="2"/>
                <w:szCs w:val="24"/>
                <w:u w:val="single"/>
              </w:rPr>
              <w:t>諮</w:t>
            </w:r>
            <w:proofErr w:type="gramEnd"/>
            <w:r w:rsidRPr="000856D2">
              <w:rPr>
                <w:rFonts w:eastAsia="標楷體" w:hint="eastAsia"/>
                <w:color w:val="FF0000"/>
                <w:kern w:val="2"/>
                <w:szCs w:val="24"/>
                <w:u w:val="single"/>
              </w:rPr>
              <w:t>議委員會，每年開會一次，針對發展方向提供建議，</w:t>
            </w:r>
            <w:proofErr w:type="gramStart"/>
            <w:r w:rsidRPr="000856D2">
              <w:rPr>
                <w:rFonts w:eastAsia="標楷體" w:hint="eastAsia"/>
                <w:color w:val="FF0000"/>
                <w:kern w:val="2"/>
                <w:szCs w:val="24"/>
                <w:u w:val="single"/>
              </w:rPr>
              <w:t>諮</w:t>
            </w:r>
            <w:proofErr w:type="gramEnd"/>
            <w:r w:rsidRPr="000856D2">
              <w:rPr>
                <w:rFonts w:eastAsia="標楷體" w:hint="eastAsia"/>
                <w:color w:val="FF0000"/>
                <w:kern w:val="2"/>
                <w:szCs w:val="24"/>
                <w:u w:val="single"/>
              </w:rPr>
              <w:t>議委員由校長聘請校內外學者專家擔任之，主任委員由委員互推產生，並</w:t>
            </w:r>
            <w:proofErr w:type="gramStart"/>
            <w:r w:rsidRPr="000856D2">
              <w:rPr>
                <w:rFonts w:eastAsia="標楷體" w:hint="eastAsia"/>
                <w:color w:val="FF0000"/>
                <w:kern w:val="2"/>
                <w:szCs w:val="24"/>
                <w:u w:val="single"/>
              </w:rPr>
              <w:t>得置副主任委員</w:t>
            </w:r>
            <w:proofErr w:type="gramEnd"/>
            <w:r w:rsidRPr="000856D2">
              <w:rPr>
                <w:rFonts w:eastAsia="標楷體" w:hint="eastAsia"/>
                <w:color w:val="FF0000"/>
                <w:kern w:val="2"/>
                <w:szCs w:val="24"/>
                <w:u w:val="single"/>
              </w:rPr>
              <w:t>。</w:t>
            </w:r>
          </w:p>
          <w:p w:rsidR="001D14D3" w:rsidRPr="00E166A5" w:rsidRDefault="001D14D3" w:rsidP="00995521">
            <w:pPr>
              <w:pStyle w:val="a9"/>
              <w:spacing w:line="240" w:lineRule="auto"/>
              <w:ind w:leftChars="0" w:left="0"/>
              <w:jc w:val="both"/>
              <w:rPr>
                <w:rFonts w:eastAsia="標楷體"/>
                <w:szCs w:val="24"/>
              </w:rPr>
            </w:pPr>
            <w:r w:rsidRPr="000856D2">
              <w:rPr>
                <w:rFonts w:eastAsia="標楷體"/>
                <w:color w:val="FF0000"/>
                <w:kern w:val="2"/>
                <w:szCs w:val="24"/>
                <w:u w:val="single"/>
              </w:rPr>
              <w:t>各</w:t>
            </w:r>
            <w:proofErr w:type="gramStart"/>
            <w:r w:rsidRPr="000856D2">
              <w:rPr>
                <w:rFonts w:eastAsia="標楷體" w:hint="eastAsia"/>
                <w:color w:val="FF0000"/>
                <w:kern w:val="2"/>
                <w:szCs w:val="24"/>
                <w:u w:val="single"/>
              </w:rPr>
              <w:t>諮</w:t>
            </w:r>
            <w:proofErr w:type="gramEnd"/>
            <w:r w:rsidRPr="000856D2">
              <w:rPr>
                <w:rFonts w:eastAsia="標楷體" w:hint="eastAsia"/>
                <w:color w:val="FF0000"/>
                <w:kern w:val="2"/>
                <w:szCs w:val="24"/>
                <w:u w:val="single"/>
              </w:rPr>
              <w:t>議委員會委員</w:t>
            </w:r>
            <w:r w:rsidRPr="000856D2">
              <w:rPr>
                <w:rFonts w:eastAsia="標楷體"/>
                <w:color w:val="FF0000"/>
                <w:kern w:val="2"/>
                <w:szCs w:val="24"/>
                <w:u w:val="single"/>
              </w:rPr>
              <w:t>任期一年，期滿得續聘，為無給職。</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jc w:val="both"/>
              <w:rPr>
                <w:rFonts w:eastAsia="標楷體" w:hAnsi="標楷體"/>
              </w:rPr>
            </w:pPr>
            <w:r w:rsidRPr="00E166A5">
              <w:rPr>
                <w:rFonts w:eastAsia="標楷體" w:hint="eastAsia"/>
              </w:rPr>
              <w:t>第</w:t>
            </w:r>
            <w:r>
              <w:rPr>
                <w:rFonts w:eastAsia="標楷體" w:hint="eastAsia"/>
              </w:rPr>
              <w:t>7</w:t>
            </w:r>
            <w:r w:rsidRPr="00E166A5">
              <w:rPr>
                <w:rFonts w:eastAsia="標楷體" w:hint="eastAsia"/>
              </w:rPr>
              <w:t>條</w:t>
            </w:r>
          </w:p>
        </w:tc>
        <w:tc>
          <w:tcPr>
            <w:tcW w:w="8504" w:type="dxa"/>
          </w:tcPr>
          <w:p w:rsidR="001D14D3" w:rsidRPr="00E166A5" w:rsidRDefault="001D14D3" w:rsidP="00995521">
            <w:pPr>
              <w:pStyle w:val="a9"/>
              <w:spacing w:line="240" w:lineRule="auto"/>
              <w:ind w:leftChars="0" w:left="0"/>
              <w:jc w:val="both"/>
              <w:rPr>
                <w:rFonts w:eastAsia="標楷體"/>
              </w:rPr>
            </w:pPr>
            <w:r w:rsidRPr="00E166A5">
              <w:rPr>
                <w:rFonts w:eastAsia="標楷體"/>
                <w:szCs w:val="24"/>
              </w:rPr>
              <w:t>各</w:t>
            </w:r>
            <w:r w:rsidRPr="00C04DDF">
              <w:rPr>
                <w:rFonts w:eastAsia="標楷體" w:hint="eastAsia"/>
                <w:color w:val="FF0000"/>
                <w:szCs w:val="24"/>
                <w:u w:val="single"/>
              </w:rPr>
              <w:t>級</w:t>
            </w:r>
            <w:r w:rsidRPr="00E166A5">
              <w:rPr>
                <w:rFonts w:eastAsia="標楷體"/>
                <w:szCs w:val="24"/>
              </w:rPr>
              <w:t>研究中心聘任之研究人員須符合本校研究人員約聘辦法之資格。</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jc w:val="both"/>
              <w:rPr>
                <w:rFonts w:eastAsia="標楷體" w:hAnsi="標楷體"/>
              </w:rPr>
            </w:pPr>
            <w:r w:rsidRPr="00E166A5">
              <w:rPr>
                <w:rFonts w:eastAsia="標楷體" w:hint="eastAsia"/>
              </w:rPr>
              <w:t>第</w:t>
            </w:r>
            <w:r>
              <w:rPr>
                <w:rFonts w:eastAsia="標楷體" w:hint="eastAsia"/>
              </w:rPr>
              <w:t>8</w:t>
            </w:r>
            <w:r w:rsidRPr="00E166A5">
              <w:rPr>
                <w:rFonts w:eastAsia="標楷體" w:hint="eastAsia"/>
              </w:rPr>
              <w:t>條</w:t>
            </w:r>
          </w:p>
        </w:tc>
        <w:tc>
          <w:tcPr>
            <w:tcW w:w="8504" w:type="dxa"/>
          </w:tcPr>
          <w:p w:rsidR="001D14D3" w:rsidRPr="00E166A5" w:rsidRDefault="001D14D3" w:rsidP="00995521">
            <w:pPr>
              <w:pStyle w:val="a9"/>
              <w:spacing w:line="240" w:lineRule="auto"/>
              <w:ind w:leftChars="0" w:left="0"/>
              <w:jc w:val="both"/>
              <w:rPr>
                <w:rFonts w:eastAsia="標楷體"/>
              </w:rPr>
            </w:pPr>
            <w:r w:rsidRPr="00C04DDF">
              <w:rPr>
                <w:rFonts w:eastAsia="標楷體" w:hint="eastAsia"/>
                <w:color w:val="FF0000"/>
                <w:szCs w:val="24"/>
                <w:u w:val="single"/>
              </w:rPr>
              <w:t>各級</w:t>
            </w:r>
            <w:r w:rsidRPr="00E166A5">
              <w:rPr>
                <w:rFonts w:eastAsia="標楷體"/>
                <w:szCs w:val="24"/>
              </w:rPr>
              <w:t>研究中心聘用之人員待遇得比照本校教職員工待遇標準核支或</w:t>
            </w:r>
            <w:r w:rsidRPr="00E166A5">
              <w:rPr>
                <w:rFonts w:eastAsia="標楷體" w:hAnsi="標楷體" w:hint="eastAsia"/>
                <w:kern w:val="2"/>
                <w:szCs w:val="24"/>
              </w:rPr>
              <w:t>國科會</w:t>
            </w:r>
            <w:r w:rsidRPr="00E166A5">
              <w:rPr>
                <w:rFonts w:eastAsia="標楷體"/>
                <w:szCs w:val="24"/>
              </w:rPr>
              <w:t>等相關規定辦理且應載</w:t>
            </w:r>
            <w:proofErr w:type="gramStart"/>
            <w:r w:rsidRPr="00E166A5">
              <w:rPr>
                <w:rFonts w:eastAsia="標楷體"/>
                <w:szCs w:val="24"/>
              </w:rPr>
              <w:t>明於聘約</w:t>
            </w:r>
            <w:proofErr w:type="gramEnd"/>
            <w:r w:rsidRPr="00E166A5">
              <w:rPr>
                <w:rFonts w:eastAsia="標楷體"/>
                <w:szCs w:val="24"/>
              </w:rPr>
              <w:t>中。</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jc w:val="both"/>
              <w:rPr>
                <w:rFonts w:eastAsia="標楷體" w:hAnsi="標楷體"/>
              </w:rPr>
            </w:pPr>
            <w:r w:rsidRPr="00E166A5">
              <w:rPr>
                <w:rFonts w:eastAsia="標楷體" w:hint="eastAsia"/>
              </w:rPr>
              <w:t>第</w:t>
            </w:r>
            <w:r w:rsidRPr="00C04DDF">
              <w:rPr>
                <w:rFonts w:eastAsia="標楷體" w:hAnsi="標楷體" w:hint="eastAsia"/>
                <w:kern w:val="2"/>
                <w:szCs w:val="24"/>
              </w:rPr>
              <w:t>9</w:t>
            </w:r>
            <w:r w:rsidRPr="00E166A5">
              <w:rPr>
                <w:rFonts w:eastAsia="標楷體" w:hint="eastAsia"/>
              </w:rPr>
              <w:t>條</w:t>
            </w:r>
          </w:p>
        </w:tc>
        <w:tc>
          <w:tcPr>
            <w:tcW w:w="8504" w:type="dxa"/>
          </w:tcPr>
          <w:p w:rsidR="001D14D3" w:rsidRPr="00E166A5" w:rsidRDefault="001D14D3" w:rsidP="00995521">
            <w:pPr>
              <w:pStyle w:val="a9"/>
              <w:spacing w:line="240" w:lineRule="auto"/>
              <w:ind w:leftChars="0" w:left="0"/>
              <w:jc w:val="both"/>
              <w:rPr>
                <w:rFonts w:eastAsia="標楷體"/>
              </w:rPr>
            </w:pPr>
            <w:r w:rsidRPr="00C04DDF">
              <w:rPr>
                <w:rFonts w:eastAsia="標楷體" w:hint="eastAsia"/>
                <w:color w:val="FF0000"/>
                <w:szCs w:val="24"/>
                <w:u w:val="single"/>
              </w:rPr>
              <w:t>各級</w:t>
            </w:r>
            <w:r w:rsidRPr="00E166A5">
              <w:rPr>
                <w:rFonts w:eastAsia="標楷體"/>
                <w:szCs w:val="24"/>
              </w:rPr>
              <w:t>研究中心所需經費及人力以自行籌措為原則，必要時得視中心運作編列研究計畫與預算，分別由校方及所屬單位支應，其經費</w:t>
            </w:r>
            <w:proofErr w:type="gramStart"/>
            <w:r w:rsidRPr="00E166A5">
              <w:rPr>
                <w:rFonts w:eastAsia="標楷體"/>
                <w:szCs w:val="24"/>
              </w:rPr>
              <w:t>報支需依</w:t>
            </w:r>
            <w:proofErr w:type="gramEnd"/>
            <w:r w:rsidRPr="00E166A5">
              <w:rPr>
                <w:rFonts w:eastAsia="標楷體"/>
                <w:szCs w:val="24"/>
              </w:rPr>
              <w:t>本校相關規定辦理。</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rightChars="-77" w:right="-185"/>
              <w:jc w:val="both"/>
              <w:rPr>
                <w:rFonts w:eastAsia="標楷體" w:hAnsi="標楷體"/>
              </w:rPr>
            </w:pPr>
            <w:r w:rsidRPr="00E166A5">
              <w:rPr>
                <w:rFonts w:eastAsia="標楷體" w:hint="eastAsia"/>
              </w:rPr>
              <w:t>第</w:t>
            </w:r>
            <w:r w:rsidRPr="00C04DDF">
              <w:rPr>
                <w:rFonts w:eastAsia="標楷體" w:hAnsi="標楷體" w:hint="eastAsia"/>
                <w:kern w:val="2"/>
                <w:szCs w:val="24"/>
              </w:rPr>
              <w:t>10</w:t>
            </w:r>
            <w:r w:rsidRPr="00E166A5">
              <w:rPr>
                <w:rFonts w:eastAsia="標楷體" w:hint="eastAsia"/>
              </w:rPr>
              <w:t>條</w:t>
            </w:r>
          </w:p>
        </w:tc>
        <w:tc>
          <w:tcPr>
            <w:tcW w:w="8504" w:type="dxa"/>
          </w:tcPr>
          <w:p w:rsidR="001D14D3" w:rsidRPr="00E166A5" w:rsidRDefault="001D14D3" w:rsidP="00995521">
            <w:pPr>
              <w:pStyle w:val="a9"/>
              <w:spacing w:line="240" w:lineRule="auto"/>
              <w:ind w:leftChars="0" w:left="0"/>
              <w:jc w:val="both"/>
              <w:rPr>
                <w:rFonts w:eastAsia="標楷體"/>
              </w:rPr>
            </w:pPr>
            <w:r w:rsidRPr="00E166A5">
              <w:rPr>
                <w:rFonts w:eastAsia="標楷體" w:hAnsi="標楷體" w:hint="eastAsia"/>
                <w:kern w:val="2"/>
                <w:szCs w:val="24"/>
              </w:rPr>
              <w:t>各</w:t>
            </w:r>
            <w:r w:rsidRPr="00E166A5">
              <w:rPr>
                <w:rFonts w:eastAsia="標楷體" w:hAnsi="標楷體" w:hint="eastAsia"/>
                <w:color w:val="FF0000"/>
                <w:kern w:val="2"/>
                <w:szCs w:val="24"/>
                <w:u w:val="single"/>
              </w:rPr>
              <w:t>級</w:t>
            </w:r>
            <w:r w:rsidRPr="00E166A5">
              <w:rPr>
                <w:rFonts w:eastAsia="標楷體" w:hAnsi="標楷體" w:hint="eastAsia"/>
                <w:kern w:val="2"/>
                <w:szCs w:val="24"/>
              </w:rPr>
              <w:t>研究中心</w:t>
            </w:r>
            <w:r w:rsidRPr="00E166A5">
              <w:rPr>
                <w:rFonts w:eastAsia="標楷體"/>
                <w:szCs w:val="24"/>
              </w:rPr>
              <w:t>開班推動進修推廣教育、承接研究計畫、技術及檢測服務，其行政管理費之</w:t>
            </w:r>
            <w:proofErr w:type="gramStart"/>
            <w:r w:rsidRPr="00E166A5">
              <w:rPr>
                <w:rFonts w:eastAsia="標楷體"/>
                <w:szCs w:val="24"/>
              </w:rPr>
              <w:t>提撥</w:t>
            </w:r>
            <w:proofErr w:type="gramEnd"/>
            <w:r w:rsidRPr="00E166A5">
              <w:rPr>
                <w:rFonts w:eastAsia="標楷體"/>
                <w:szCs w:val="24"/>
              </w:rPr>
              <w:t>比例，得依本校相關辦法規定辦理。</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rightChars="-77" w:right="-185"/>
              <w:jc w:val="both"/>
              <w:rPr>
                <w:rFonts w:eastAsia="標楷體"/>
              </w:rPr>
            </w:pPr>
            <w:r w:rsidRPr="00E166A5">
              <w:rPr>
                <w:rFonts w:eastAsia="標楷體" w:hint="eastAsia"/>
              </w:rPr>
              <w:t>第</w:t>
            </w:r>
            <w:r w:rsidRPr="00707B02">
              <w:rPr>
                <w:rFonts w:eastAsia="標楷體" w:hint="eastAsia"/>
                <w:kern w:val="2"/>
                <w:szCs w:val="24"/>
              </w:rPr>
              <w:t>11</w:t>
            </w:r>
            <w:r w:rsidRPr="00E166A5">
              <w:rPr>
                <w:rFonts w:eastAsia="標楷體" w:hint="eastAsia"/>
              </w:rPr>
              <w:t>條</w:t>
            </w:r>
          </w:p>
        </w:tc>
        <w:tc>
          <w:tcPr>
            <w:tcW w:w="8504" w:type="dxa"/>
          </w:tcPr>
          <w:p w:rsidR="001D14D3" w:rsidRPr="00E166A5" w:rsidRDefault="001D14D3" w:rsidP="00995521">
            <w:pPr>
              <w:pStyle w:val="a9"/>
              <w:spacing w:line="240" w:lineRule="auto"/>
              <w:ind w:leftChars="0" w:left="0"/>
              <w:jc w:val="both"/>
              <w:rPr>
                <w:rFonts w:eastAsia="標楷體"/>
                <w:kern w:val="2"/>
                <w:szCs w:val="24"/>
              </w:rPr>
            </w:pPr>
            <w:r w:rsidRPr="00E166A5">
              <w:rPr>
                <w:rFonts w:eastAsia="標楷體"/>
                <w:kern w:val="2"/>
                <w:szCs w:val="24"/>
              </w:rPr>
              <w:t>各級研究中心成立滿</w:t>
            </w:r>
            <w:r w:rsidRPr="00E166A5">
              <w:rPr>
                <w:rFonts w:eastAsia="標楷體" w:hint="eastAsia"/>
                <w:kern w:val="2"/>
                <w:szCs w:val="24"/>
              </w:rPr>
              <w:t>兩</w:t>
            </w:r>
            <w:r w:rsidRPr="00E166A5">
              <w:rPr>
                <w:rFonts w:eastAsia="標楷體"/>
                <w:kern w:val="2"/>
                <w:szCs w:val="24"/>
              </w:rPr>
              <w:t>年者，應</w:t>
            </w:r>
            <w:r w:rsidRPr="00E166A5">
              <w:rPr>
                <w:rFonts w:eastAsia="標楷體" w:hint="eastAsia"/>
                <w:kern w:val="2"/>
                <w:szCs w:val="24"/>
              </w:rPr>
              <w:t>每年</w:t>
            </w:r>
            <w:r w:rsidRPr="00E166A5">
              <w:rPr>
                <w:rFonts w:eastAsia="標楷體"/>
                <w:kern w:val="2"/>
                <w:szCs w:val="24"/>
              </w:rPr>
              <w:t>接受評鑑。</w:t>
            </w:r>
          </w:p>
          <w:p w:rsidR="001D14D3" w:rsidRPr="00E166A5" w:rsidRDefault="001D14D3" w:rsidP="00995521">
            <w:pPr>
              <w:spacing w:line="240" w:lineRule="auto"/>
              <w:ind w:leftChars="1" w:left="494" w:hangingChars="205" w:hanging="492"/>
              <w:jc w:val="both"/>
              <w:rPr>
                <w:rFonts w:eastAsia="標楷體"/>
                <w:szCs w:val="24"/>
              </w:rPr>
            </w:pPr>
            <w:r w:rsidRPr="00E166A5">
              <w:rPr>
                <w:rFonts w:eastAsia="標楷體" w:hint="eastAsia"/>
                <w:kern w:val="2"/>
                <w:szCs w:val="24"/>
              </w:rPr>
              <w:t>一、</w:t>
            </w:r>
            <w:r w:rsidRPr="00E166A5">
              <w:rPr>
                <w:rFonts w:eastAsia="標楷體"/>
                <w:kern w:val="2"/>
                <w:szCs w:val="24"/>
              </w:rPr>
              <w:t>第</w:t>
            </w:r>
            <w:r w:rsidRPr="00760BAE">
              <w:rPr>
                <w:rFonts w:eastAsia="標楷體" w:hint="eastAsia"/>
                <w:color w:val="FF0000"/>
                <w:kern w:val="2"/>
                <w:szCs w:val="24"/>
                <w:u w:val="single"/>
              </w:rPr>
              <w:t>2</w:t>
            </w:r>
            <w:r w:rsidRPr="00E166A5">
              <w:rPr>
                <w:rFonts w:eastAsia="標楷體"/>
                <w:kern w:val="2"/>
                <w:szCs w:val="24"/>
              </w:rPr>
              <w:t>條第</w:t>
            </w:r>
            <w:r w:rsidRPr="00E166A5">
              <w:rPr>
                <w:rFonts w:eastAsia="標楷體"/>
                <w:kern w:val="2"/>
                <w:szCs w:val="24"/>
              </w:rPr>
              <w:t>1</w:t>
            </w:r>
            <w:r w:rsidRPr="00E166A5">
              <w:rPr>
                <w:rFonts w:eastAsia="標楷體"/>
                <w:kern w:val="2"/>
                <w:szCs w:val="24"/>
              </w:rPr>
              <w:t>至</w:t>
            </w:r>
            <w:r w:rsidRPr="00E166A5">
              <w:rPr>
                <w:rFonts w:eastAsia="標楷體" w:hint="eastAsia"/>
                <w:color w:val="FF0000"/>
                <w:kern w:val="2"/>
                <w:szCs w:val="24"/>
                <w:u w:val="single"/>
              </w:rPr>
              <w:t>3</w:t>
            </w:r>
            <w:r w:rsidRPr="00E166A5">
              <w:rPr>
                <w:rFonts w:eastAsia="標楷體"/>
                <w:kern w:val="2"/>
                <w:szCs w:val="24"/>
              </w:rPr>
              <w:t>款由</w:t>
            </w:r>
            <w:r w:rsidRPr="00E166A5">
              <w:rPr>
                <w:rFonts w:eastAsia="標楷體" w:hint="eastAsia"/>
                <w:kern w:val="2"/>
                <w:szCs w:val="24"/>
              </w:rPr>
              <w:t>校級</w:t>
            </w:r>
            <w:r w:rsidRPr="00E166A5">
              <w:rPr>
                <w:rFonts w:eastAsia="標楷體"/>
                <w:kern w:val="2"/>
                <w:szCs w:val="24"/>
              </w:rPr>
              <w:t>研究中心評鑑會議進行評鑑，</w:t>
            </w:r>
            <w:r w:rsidRPr="00E166A5">
              <w:rPr>
                <w:rFonts w:eastAsia="標楷體" w:hint="eastAsia"/>
                <w:kern w:val="2"/>
                <w:szCs w:val="24"/>
              </w:rPr>
              <w:t>評鑑</w:t>
            </w:r>
            <w:r w:rsidRPr="00E166A5">
              <w:rPr>
                <w:rFonts w:eastAsia="標楷體"/>
                <w:kern w:val="2"/>
                <w:szCs w:val="24"/>
              </w:rPr>
              <w:t>結果</w:t>
            </w:r>
            <w:r w:rsidRPr="00E166A5">
              <w:rPr>
                <w:rFonts w:eastAsia="標楷體" w:hint="eastAsia"/>
                <w:kern w:val="2"/>
                <w:szCs w:val="24"/>
              </w:rPr>
              <w:t>送</w:t>
            </w:r>
            <w:r w:rsidRPr="00E166A5">
              <w:rPr>
                <w:rFonts w:eastAsia="標楷體"/>
                <w:kern w:val="2"/>
                <w:szCs w:val="24"/>
              </w:rPr>
              <w:t>學術研究委員會</w:t>
            </w:r>
            <w:r w:rsidRPr="00E166A5">
              <w:rPr>
                <w:rFonts w:eastAsia="標楷體" w:hint="eastAsia"/>
                <w:kern w:val="2"/>
                <w:szCs w:val="24"/>
              </w:rPr>
              <w:t>審議</w:t>
            </w:r>
            <w:r w:rsidRPr="00E166A5">
              <w:rPr>
                <w:rFonts w:eastAsia="標楷體"/>
                <w:kern w:val="2"/>
                <w:szCs w:val="24"/>
              </w:rPr>
              <w:t>。</w:t>
            </w:r>
          </w:p>
          <w:p w:rsidR="001D14D3" w:rsidRPr="00E166A5" w:rsidRDefault="001D14D3" w:rsidP="00995521">
            <w:pPr>
              <w:pStyle w:val="a9"/>
              <w:spacing w:line="240" w:lineRule="auto"/>
              <w:ind w:leftChars="206" w:left="1024" w:hangingChars="221" w:hanging="530"/>
              <w:jc w:val="both"/>
              <w:rPr>
                <w:rFonts w:eastAsia="標楷體"/>
                <w:kern w:val="2"/>
                <w:szCs w:val="24"/>
              </w:rPr>
            </w:pPr>
            <w:r w:rsidRPr="00E166A5">
              <w:rPr>
                <w:rFonts w:eastAsia="標楷體" w:hint="eastAsia"/>
                <w:kern w:val="2"/>
                <w:szCs w:val="24"/>
              </w:rPr>
              <w:lastRenderedPageBreak/>
              <w:t>(</w:t>
            </w:r>
            <w:proofErr w:type="gramStart"/>
            <w:r w:rsidRPr="00E166A5">
              <w:rPr>
                <w:rFonts w:eastAsia="標楷體" w:hint="eastAsia"/>
                <w:kern w:val="2"/>
                <w:szCs w:val="24"/>
              </w:rPr>
              <w:t>一</w:t>
            </w:r>
            <w:proofErr w:type="gramEnd"/>
            <w:r w:rsidRPr="00E166A5">
              <w:rPr>
                <w:rFonts w:eastAsia="標楷體" w:hint="eastAsia"/>
                <w:kern w:val="2"/>
                <w:szCs w:val="24"/>
              </w:rPr>
              <w:t>)</w:t>
            </w:r>
            <w:r w:rsidRPr="00E166A5">
              <w:rPr>
                <w:rFonts w:hint="eastAsia"/>
              </w:rPr>
              <w:t xml:space="preserve"> </w:t>
            </w:r>
            <w:r w:rsidRPr="00E166A5">
              <w:rPr>
                <w:rFonts w:eastAsia="標楷體" w:hint="eastAsia"/>
                <w:kern w:val="2"/>
                <w:szCs w:val="24"/>
              </w:rPr>
              <w:t>校級研究中心評鑑會議由校長擔任召集人，副校長與研發長為當然委員，並邀請相關領域之校外專家學者</w:t>
            </w:r>
            <w:r w:rsidRPr="00E166A5">
              <w:rPr>
                <w:rFonts w:eastAsia="標楷體"/>
                <w:kern w:val="2"/>
                <w:szCs w:val="24"/>
              </w:rPr>
              <w:t>5</w:t>
            </w:r>
            <w:r w:rsidRPr="00E166A5">
              <w:rPr>
                <w:rFonts w:eastAsia="標楷體" w:hint="eastAsia"/>
                <w:kern w:val="2"/>
                <w:szCs w:val="24"/>
              </w:rPr>
              <w:t>至</w:t>
            </w:r>
            <w:r w:rsidRPr="00E166A5">
              <w:rPr>
                <w:rFonts w:eastAsia="標楷體"/>
                <w:kern w:val="2"/>
                <w:szCs w:val="24"/>
              </w:rPr>
              <w:t>7</w:t>
            </w:r>
            <w:r w:rsidRPr="00E166A5">
              <w:rPr>
                <w:rFonts w:eastAsia="標楷體" w:hint="eastAsia"/>
                <w:kern w:val="2"/>
                <w:szCs w:val="24"/>
              </w:rPr>
              <w:t>人共同組成。</w:t>
            </w:r>
          </w:p>
          <w:p w:rsidR="001D14D3" w:rsidRPr="00E166A5" w:rsidRDefault="001D14D3" w:rsidP="00995521">
            <w:pPr>
              <w:pStyle w:val="a9"/>
              <w:spacing w:line="240" w:lineRule="auto"/>
              <w:ind w:leftChars="206" w:left="1024" w:hangingChars="221" w:hanging="530"/>
              <w:jc w:val="both"/>
              <w:rPr>
                <w:rFonts w:eastAsia="標楷體"/>
                <w:szCs w:val="24"/>
              </w:rPr>
            </w:pPr>
            <w:r w:rsidRPr="00E166A5">
              <w:rPr>
                <w:rFonts w:eastAsia="標楷體"/>
                <w:szCs w:val="24"/>
              </w:rPr>
              <w:t>(</w:t>
            </w:r>
            <w:r w:rsidRPr="00E166A5">
              <w:rPr>
                <w:rFonts w:eastAsia="標楷體" w:hint="eastAsia"/>
                <w:szCs w:val="24"/>
              </w:rPr>
              <w:t>二</w:t>
            </w:r>
            <w:r w:rsidRPr="00E166A5">
              <w:rPr>
                <w:rFonts w:eastAsia="標楷體"/>
                <w:szCs w:val="24"/>
              </w:rPr>
              <w:t xml:space="preserve">) </w:t>
            </w:r>
            <w:r w:rsidRPr="00E166A5">
              <w:rPr>
                <w:rFonts w:eastAsia="標楷體" w:hint="eastAsia"/>
                <w:szCs w:val="24"/>
              </w:rPr>
              <w:t>評鑑所需提交之資料應依研</w:t>
            </w:r>
            <w:r w:rsidRPr="00E166A5">
              <w:rPr>
                <w:rFonts w:eastAsia="標楷體" w:hint="eastAsia"/>
                <w:color w:val="FF0000"/>
                <w:szCs w:val="24"/>
                <w:u w:val="single"/>
              </w:rPr>
              <w:t>究</w:t>
            </w:r>
            <w:r w:rsidRPr="00E166A5">
              <w:rPr>
                <w:rFonts w:eastAsia="標楷體" w:hint="eastAsia"/>
                <w:szCs w:val="24"/>
              </w:rPr>
              <w:t>發</w:t>
            </w:r>
            <w:r w:rsidRPr="00E166A5">
              <w:rPr>
                <w:rFonts w:eastAsia="標楷體" w:hint="eastAsia"/>
                <w:color w:val="FF0000"/>
                <w:szCs w:val="24"/>
                <w:u w:val="single"/>
              </w:rPr>
              <w:t>展</w:t>
            </w:r>
            <w:r w:rsidRPr="00E166A5">
              <w:rPr>
                <w:rFonts w:eastAsia="標楷體" w:hint="eastAsia"/>
                <w:szCs w:val="24"/>
              </w:rPr>
              <w:t>處提供之校級研究中心評鑑報告格式填寫。</w:t>
            </w:r>
          </w:p>
          <w:p w:rsidR="001D14D3" w:rsidRPr="00E166A5" w:rsidRDefault="001D14D3" w:rsidP="00995521">
            <w:pPr>
              <w:spacing w:line="240" w:lineRule="auto"/>
              <w:ind w:leftChars="1" w:left="494" w:hangingChars="205" w:hanging="492"/>
              <w:jc w:val="both"/>
              <w:rPr>
                <w:rFonts w:eastAsia="標楷體"/>
                <w:szCs w:val="24"/>
              </w:rPr>
            </w:pPr>
            <w:r w:rsidRPr="00E166A5">
              <w:rPr>
                <w:rFonts w:eastAsia="標楷體" w:hint="eastAsia"/>
                <w:kern w:val="2"/>
                <w:szCs w:val="24"/>
              </w:rPr>
              <w:t>二、</w:t>
            </w:r>
            <w:r w:rsidRPr="00E166A5">
              <w:rPr>
                <w:rFonts w:eastAsia="標楷體"/>
                <w:kern w:val="2"/>
                <w:szCs w:val="24"/>
              </w:rPr>
              <w:t>第</w:t>
            </w:r>
            <w:r w:rsidRPr="00760BAE">
              <w:rPr>
                <w:rFonts w:eastAsia="標楷體" w:hint="eastAsia"/>
                <w:color w:val="FF0000"/>
                <w:kern w:val="2"/>
                <w:szCs w:val="24"/>
                <w:u w:val="single"/>
              </w:rPr>
              <w:t>2</w:t>
            </w:r>
            <w:r w:rsidRPr="00E166A5">
              <w:rPr>
                <w:rFonts w:eastAsia="標楷體"/>
                <w:kern w:val="2"/>
                <w:szCs w:val="24"/>
              </w:rPr>
              <w:t>條第</w:t>
            </w:r>
            <w:r w:rsidRPr="00E166A5">
              <w:rPr>
                <w:rFonts w:eastAsia="標楷體" w:hint="eastAsia"/>
                <w:color w:val="FF0000"/>
                <w:kern w:val="2"/>
                <w:szCs w:val="24"/>
                <w:u w:val="single"/>
              </w:rPr>
              <w:t>4</w:t>
            </w:r>
            <w:r w:rsidRPr="00E166A5">
              <w:rPr>
                <w:rFonts w:eastAsia="標楷體"/>
                <w:kern w:val="2"/>
                <w:szCs w:val="24"/>
              </w:rPr>
              <w:t>款由其所屬學院自訂評鑑辦法，由院</w:t>
            </w:r>
            <w:proofErr w:type="gramStart"/>
            <w:r w:rsidRPr="00E166A5">
              <w:rPr>
                <w:rFonts w:eastAsia="標楷體"/>
                <w:kern w:val="2"/>
                <w:szCs w:val="24"/>
              </w:rPr>
              <w:t>務</w:t>
            </w:r>
            <w:proofErr w:type="gramEnd"/>
            <w:r w:rsidRPr="00E166A5">
              <w:rPr>
                <w:rFonts w:eastAsia="標楷體"/>
                <w:kern w:val="2"/>
                <w:szCs w:val="24"/>
              </w:rPr>
              <w:t>會議</w:t>
            </w:r>
            <w:r w:rsidRPr="00E166A5">
              <w:rPr>
                <w:rFonts w:eastAsia="標楷體" w:hint="eastAsia"/>
                <w:kern w:val="2"/>
                <w:szCs w:val="24"/>
              </w:rPr>
              <w:t>、通識教育中心會議</w:t>
            </w:r>
            <w:r w:rsidRPr="00E166A5">
              <w:rPr>
                <w:rFonts w:eastAsia="標楷體"/>
                <w:kern w:val="2"/>
                <w:szCs w:val="24"/>
              </w:rPr>
              <w:t>進行評鑑，並將</w:t>
            </w:r>
            <w:r w:rsidRPr="00E166A5">
              <w:rPr>
                <w:rFonts w:eastAsia="標楷體" w:hint="eastAsia"/>
                <w:kern w:val="2"/>
                <w:szCs w:val="24"/>
              </w:rPr>
              <w:t>評鑑</w:t>
            </w:r>
            <w:r w:rsidRPr="00E166A5">
              <w:rPr>
                <w:rFonts w:eastAsia="標楷體"/>
                <w:kern w:val="2"/>
                <w:szCs w:val="24"/>
              </w:rPr>
              <w:t>結果提送學術研究委員會核</w:t>
            </w:r>
            <w:r w:rsidRPr="00E166A5">
              <w:rPr>
                <w:rFonts w:eastAsia="標楷體" w:hint="eastAsia"/>
                <w:kern w:val="2"/>
                <w:szCs w:val="24"/>
              </w:rPr>
              <w:t>備</w:t>
            </w:r>
            <w:r w:rsidRPr="00E166A5">
              <w:rPr>
                <w:rFonts w:eastAsia="標楷體"/>
                <w:kern w:val="2"/>
                <w:szCs w:val="24"/>
              </w:rPr>
              <w:t>。</w:t>
            </w:r>
          </w:p>
          <w:p w:rsidR="001D14D3" w:rsidRPr="00E166A5" w:rsidRDefault="001D14D3" w:rsidP="00995521">
            <w:pPr>
              <w:spacing w:line="240" w:lineRule="auto"/>
              <w:ind w:left="494" w:hangingChars="206" w:hanging="494"/>
              <w:jc w:val="both"/>
              <w:rPr>
                <w:rFonts w:eastAsia="標楷體"/>
                <w:szCs w:val="24"/>
              </w:rPr>
            </w:pPr>
            <w:r w:rsidRPr="00E166A5">
              <w:rPr>
                <w:rFonts w:eastAsia="標楷體" w:hint="eastAsia"/>
                <w:szCs w:val="24"/>
              </w:rPr>
              <w:t>三、評鑑結果分為：「傑出」、「優良」、「待觀察」、「裁撤」，並對各中心排序。</w:t>
            </w:r>
          </w:p>
          <w:p w:rsidR="001D14D3" w:rsidRPr="00E166A5" w:rsidRDefault="001D14D3" w:rsidP="00995521">
            <w:pPr>
              <w:spacing w:line="240" w:lineRule="auto"/>
              <w:ind w:leftChars="207" w:left="1061" w:hangingChars="235" w:hanging="564"/>
              <w:jc w:val="both"/>
              <w:rPr>
                <w:rFonts w:eastAsia="標楷體"/>
                <w:szCs w:val="24"/>
              </w:rPr>
            </w:pPr>
            <w:r w:rsidRPr="00E166A5">
              <w:rPr>
                <w:rFonts w:eastAsia="標楷體" w:hint="eastAsia"/>
                <w:szCs w:val="24"/>
              </w:rPr>
              <w:t>(</w:t>
            </w:r>
            <w:proofErr w:type="gramStart"/>
            <w:r w:rsidRPr="00E166A5">
              <w:rPr>
                <w:rFonts w:eastAsia="標楷體" w:hint="eastAsia"/>
                <w:szCs w:val="24"/>
              </w:rPr>
              <w:t>一</w:t>
            </w:r>
            <w:proofErr w:type="gramEnd"/>
            <w:r w:rsidRPr="00E166A5">
              <w:rPr>
                <w:rFonts w:eastAsia="標楷體" w:hint="eastAsia"/>
                <w:szCs w:val="24"/>
              </w:rPr>
              <w:t xml:space="preserve">) </w:t>
            </w:r>
            <w:r w:rsidRPr="00E166A5">
              <w:rPr>
                <w:rFonts w:eastAsia="標楷體" w:hint="eastAsia"/>
                <w:szCs w:val="24"/>
              </w:rPr>
              <w:t>評鑑為「傑出」者，得免評鑑</w:t>
            </w:r>
            <w:r w:rsidRPr="00E166A5">
              <w:rPr>
                <w:rFonts w:eastAsia="標楷體" w:hint="eastAsia"/>
                <w:color w:val="FF0000"/>
                <w:szCs w:val="24"/>
                <w:u w:val="single"/>
              </w:rPr>
              <w:t>一</w:t>
            </w:r>
            <w:r w:rsidRPr="00E166A5">
              <w:rPr>
                <w:rFonts w:eastAsia="標楷體" w:hint="eastAsia"/>
                <w:szCs w:val="24"/>
              </w:rPr>
              <w:t>次。</w:t>
            </w:r>
          </w:p>
          <w:p w:rsidR="001D14D3" w:rsidRPr="00E166A5" w:rsidRDefault="001D14D3" w:rsidP="00995521">
            <w:pPr>
              <w:pStyle w:val="a9"/>
              <w:spacing w:line="240" w:lineRule="auto"/>
              <w:ind w:leftChars="207" w:left="1061" w:hangingChars="235" w:hanging="564"/>
              <w:jc w:val="both"/>
              <w:rPr>
                <w:rFonts w:eastAsia="標楷體"/>
                <w:szCs w:val="24"/>
              </w:rPr>
            </w:pPr>
            <w:r w:rsidRPr="00E166A5">
              <w:rPr>
                <w:rFonts w:eastAsia="標楷體"/>
                <w:szCs w:val="24"/>
              </w:rPr>
              <w:t>(</w:t>
            </w:r>
            <w:r w:rsidRPr="00E166A5">
              <w:rPr>
                <w:rFonts w:eastAsia="標楷體" w:hint="eastAsia"/>
                <w:szCs w:val="24"/>
              </w:rPr>
              <w:t>二</w:t>
            </w:r>
            <w:r w:rsidRPr="00E166A5">
              <w:rPr>
                <w:rFonts w:eastAsia="標楷體"/>
                <w:szCs w:val="24"/>
              </w:rPr>
              <w:t xml:space="preserve">) </w:t>
            </w:r>
            <w:r w:rsidRPr="00E166A5">
              <w:rPr>
                <w:rFonts w:eastAsia="標楷體" w:hint="eastAsia"/>
                <w:szCs w:val="24"/>
              </w:rPr>
              <w:t>評鑑為「優良」者，得</w:t>
            </w:r>
            <w:r w:rsidRPr="00E166A5">
              <w:rPr>
                <w:rFonts w:eastAsia="標楷體" w:hint="eastAsia"/>
                <w:color w:val="FF0000"/>
                <w:szCs w:val="24"/>
                <w:u w:val="single"/>
              </w:rPr>
              <w:t>繼續營運</w:t>
            </w:r>
            <w:r w:rsidRPr="00E166A5">
              <w:rPr>
                <w:rFonts w:eastAsia="標楷體" w:hint="eastAsia"/>
                <w:szCs w:val="24"/>
              </w:rPr>
              <w:t>。</w:t>
            </w:r>
          </w:p>
          <w:p w:rsidR="001D14D3" w:rsidRPr="00E166A5" w:rsidRDefault="001D14D3" w:rsidP="00995521">
            <w:pPr>
              <w:spacing w:line="240" w:lineRule="auto"/>
              <w:ind w:leftChars="207" w:left="1061" w:hangingChars="235" w:hanging="564"/>
              <w:jc w:val="both"/>
              <w:rPr>
                <w:rFonts w:eastAsia="標楷體"/>
                <w:szCs w:val="24"/>
              </w:rPr>
            </w:pPr>
            <w:r w:rsidRPr="00E166A5">
              <w:rPr>
                <w:rFonts w:eastAsia="標楷體"/>
                <w:szCs w:val="24"/>
              </w:rPr>
              <w:t>(</w:t>
            </w:r>
            <w:r w:rsidRPr="00E166A5">
              <w:rPr>
                <w:rFonts w:eastAsia="標楷體" w:hint="eastAsia"/>
                <w:szCs w:val="24"/>
              </w:rPr>
              <w:t>三</w:t>
            </w:r>
            <w:r w:rsidRPr="00E166A5">
              <w:rPr>
                <w:rFonts w:eastAsia="標楷體"/>
                <w:szCs w:val="24"/>
              </w:rPr>
              <w:t xml:space="preserve">) </w:t>
            </w:r>
            <w:r w:rsidRPr="00E166A5">
              <w:rPr>
                <w:rFonts w:eastAsia="標楷體" w:hint="eastAsia"/>
                <w:szCs w:val="24"/>
              </w:rPr>
              <w:t>評鑑為「待觀察」者，</w:t>
            </w:r>
            <w:r w:rsidRPr="00E166A5">
              <w:rPr>
                <w:rFonts w:eastAsia="標楷體" w:hint="eastAsia"/>
                <w:color w:val="FF0000"/>
                <w:szCs w:val="24"/>
                <w:u w:val="single"/>
              </w:rPr>
              <w:t>於評鑑結束後二</w:t>
            </w:r>
            <w:proofErr w:type="gramStart"/>
            <w:r w:rsidRPr="00E166A5">
              <w:rPr>
                <w:rFonts w:eastAsia="標楷體" w:hint="eastAsia"/>
                <w:color w:val="FF0000"/>
                <w:szCs w:val="24"/>
                <w:u w:val="single"/>
              </w:rPr>
              <w:t>週</w:t>
            </w:r>
            <w:proofErr w:type="gramEnd"/>
            <w:r w:rsidRPr="00E166A5">
              <w:rPr>
                <w:rFonts w:eastAsia="標楷體" w:hint="eastAsia"/>
                <w:color w:val="FF0000"/>
                <w:szCs w:val="24"/>
                <w:u w:val="single"/>
              </w:rPr>
              <w:t>內</w:t>
            </w:r>
            <w:r w:rsidRPr="00E166A5">
              <w:rPr>
                <w:rFonts w:eastAsia="標楷體" w:hint="eastAsia"/>
                <w:szCs w:val="24"/>
              </w:rPr>
              <w:t>需</w:t>
            </w:r>
            <w:r w:rsidRPr="00E166A5">
              <w:rPr>
                <w:rFonts w:eastAsia="標楷體" w:hint="eastAsia"/>
                <w:color w:val="FF0000"/>
                <w:szCs w:val="24"/>
                <w:u w:val="single"/>
              </w:rPr>
              <w:t>繳交營運優化報告，提送學術研究委員會審議通過後，始得繼續營運</w:t>
            </w:r>
            <w:r w:rsidRPr="00E166A5">
              <w:rPr>
                <w:rFonts w:eastAsia="標楷體" w:hint="eastAsia"/>
                <w:szCs w:val="24"/>
              </w:rPr>
              <w:t>。</w:t>
            </w:r>
          </w:p>
          <w:p w:rsidR="001D14D3" w:rsidRPr="00E166A5" w:rsidRDefault="001D14D3" w:rsidP="00995521">
            <w:pPr>
              <w:spacing w:line="240" w:lineRule="auto"/>
              <w:ind w:leftChars="207" w:left="1061" w:hangingChars="235" w:hanging="564"/>
              <w:jc w:val="both"/>
              <w:rPr>
                <w:rFonts w:eastAsia="標楷體"/>
                <w:szCs w:val="24"/>
              </w:rPr>
            </w:pPr>
            <w:r w:rsidRPr="00E166A5">
              <w:rPr>
                <w:rFonts w:eastAsia="標楷體"/>
                <w:szCs w:val="24"/>
              </w:rPr>
              <w:t>(</w:t>
            </w:r>
            <w:r w:rsidRPr="00E166A5">
              <w:rPr>
                <w:rFonts w:eastAsia="標楷體" w:hint="eastAsia"/>
                <w:szCs w:val="24"/>
              </w:rPr>
              <w:t>四</w:t>
            </w:r>
            <w:r w:rsidRPr="00E166A5">
              <w:rPr>
                <w:rFonts w:eastAsia="標楷體"/>
                <w:szCs w:val="24"/>
              </w:rPr>
              <w:t xml:space="preserve">) </w:t>
            </w:r>
            <w:r w:rsidRPr="00E166A5">
              <w:rPr>
                <w:rFonts w:eastAsia="標楷體" w:hint="eastAsia"/>
                <w:color w:val="FF0000"/>
                <w:u w:val="single"/>
              </w:rPr>
              <w:t>經評鑑認其營運績效未達設置時之任務需求或目標，</w:t>
            </w:r>
            <w:r w:rsidRPr="00E166A5">
              <w:rPr>
                <w:rFonts w:eastAsia="標楷體" w:hint="eastAsia"/>
                <w:color w:val="FF0000"/>
                <w:szCs w:val="24"/>
                <w:u w:val="single"/>
              </w:rPr>
              <w:t>評鑑結果為「裁撤」或</w:t>
            </w:r>
            <w:r w:rsidRPr="00E166A5">
              <w:rPr>
                <w:rFonts w:eastAsia="標楷體" w:hint="eastAsia"/>
                <w:szCs w:val="24"/>
              </w:rPr>
              <w:t>連續兩次為「待觀察」者，依設置程序停辦之。</w:t>
            </w:r>
          </w:p>
          <w:p w:rsidR="001D14D3" w:rsidRPr="00E166A5" w:rsidRDefault="001D14D3" w:rsidP="00995521">
            <w:pPr>
              <w:spacing w:line="240" w:lineRule="auto"/>
              <w:ind w:leftChars="207" w:left="1061" w:hangingChars="235" w:hanging="564"/>
              <w:jc w:val="both"/>
              <w:rPr>
                <w:rFonts w:eastAsia="標楷體"/>
                <w:szCs w:val="24"/>
              </w:rPr>
            </w:pPr>
            <w:r w:rsidRPr="006F573F">
              <w:rPr>
                <w:rFonts w:eastAsia="標楷體"/>
                <w:color w:val="FF0000"/>
                <w:szCs w:val="24"/>
                <w:u w:val="single"/>
              </w:rPr>
              <w:t>(</w:t>
            </w:r>
            <w:r w:rsidRPr="006F573F">
              <w:rPr>
                <w:rFonts w:eastAsia="標楷體" w:hint="eastAsia"/>
                <w:color w:val="FF0000"/>
                <w:szCs w:val="24"/>
                <w:u w:val="single"/>
              </w:rPr>
              <w:t>五</w:t>
            </w:r>
            <w:r w:rsidRPr="006F573F">
              <w:rPr>
                <w:rFonts w:eastAsia="標楷體"/>
                <w:color w:val="FF0000"/>
                <w:szCs w:val="24"/>
                <w:u w:val="single"/>
              </w:rPr>
              <w:t xml:space="preserve">) </w:t>
            </w:r>
            <w:r w:rsidRPr="00BB391D">
              <w:rPr>
                <w:rFonts w:eastAsia="標楷體" w:hint="eastAsia"/>
                <w:color w:val="FF0000"/>
                <w:szCs w:val="24"/>
                <w:u w:val="single"/>
              </w:rPr>
              <w:t>校級學術研究院及</w:t>
            </w:r>
            <w:r w:rsidRPr="00BB391D">
              <w:rPr>
                <w:rFonts w:eastAsia="標楷體" w:hint="eastAsia"/>
                <w:szCs w:val="24"/>
              </w:rPr>
              <w:t>校級學術研究</w:t>
            </w:r>
            <w:r w:rsidRPr="00E166A5">
              <w:rPr>
                <w:rFonts w:eastAsia="標楷體" w:hint="eastAsia"/>
                <w:szCs w:val="24"/>
              </w:rPr>
              <w:t>中心之年度</w:t>
            </w:r>
            <w:proofErr w:type="gramStart"/>
            <w:r w:rsidRPr="00E166A5">
              <w:rPr>
                <w:rFonts w:eastAsia="標楷體" w:hint="eastAsia"/>
                <w:szCs w:val="24"/>
              </w:rPr>
              <w:t>績效均達下列</w:t>
            </w:r>
            <w:proofErr w:type="gramEnd"/>
            <w:r w:rsidRPr="00E166A5">
              <w:rPr>
                <w:rFonts w:eastAsia="標楷體" w:hint="eastAsia"/>
                <w:szCs w:val="24"/>
              </w:rPr>
              <w:t>基本門檻，評鑑結果始得列為「傑出」：</w:t>
            </w:r>
          </w:p>
          <w:p w:rsidR="001D14D3" w:rsidRPr="00E166A5" w:rsidRDefault="001D14D3" w:rsidP="00995521">
            <w:pPr>
              <w:pStyle w:val="a9"/>
              <w:spacing w:line="240" w:lineRule="auto"/>
              <w:ind w:leftChars="443" w:left="1344" w:hangingChars="117" w:hanging="281"/>
              <w:jc w:val="both"/>
              <w:rPr>
                <w:rFonts w:eastAsia="標楷體"/>
                <w:szCs w:val="24"/>
              </w:rPr>
            </w:pPr>
            <w:r w:rsidRPr="00E166A5">
              <w:rPr>
                <w:rFonts w:eastAsia="標楷體" w:hint="eastAsia"/>
                <w:szCs w:val="24"/>
              </w:rPr>
              <w:t>1.</w:t>
            </w:r>
            <w:r w:rsidRPr="00E166A5">
              <w:rPr>
                <w:rFonts w:eastAsia="標楷體" w:hint="eastAsia"/>
                <w:szCs w:val="24"/>
              </w:rPr>
              <w:tab/>
            </w:r>
            <w:r>
              <w:rPr>
                <w:rFonts w:eastAsia="標楷體" w:hint="eastAsia"/>
                <w:color w:val="FF0000"/>
                <w:szCs w:val="24"/>
                <w:u w:val="single"/>
              </w:rPr>
              <w:t>成員</w:t>
            </w:r>
            <w:r w:rsidRPr="00E166A5">
              <w:rPr>
                <w:rFonts w:eastAsia="標楷體" w:hint="eastAsia"/>
                <w:color w:val="FF0000"/>
                <w:szCs w:val="24"/>
                <w:u w:val="single"/>
              </w:rPr>
              <w:t>為第一或通訊作者之</w:t>
            </w:r>
            <w:r w:rsidRPr="00E166A5">
              <w:rPr>
                <w:rFonts w:eastAsia="標楷體" w:hint="eastAsia"/>
                <w:szCs w:val="24"/>
              </w:rPr>
              <w:t>SCIE/SSCI</w:t>
            </w:r>
            <w:r w:rsidRPr="00E166A5">
              <w:rPr>
                <w:rFonts w:eastAsia="標楷體" w:hint="eastAsia"/>
                <w:szCs w:val="24"/>
              </w:rPr>
              <w:t>論文</w:t>
            </w:r>
            <w:r w:rsidRPr="00E166A5">
              <w:rPr>
                <w:rFonts w:eastAsia="標楷體" w:hint="eastAsia"/>
                <w:color w:val="FF0000"/>
                <w:szCs w:val="24"/>
                <w:u w:val="single"/>
              </w:rPr>
              <w:t>達下列門檻之</w:t>
            </w:r>
            <w:proofErr w:type="gramStart"/>
            <w:r w:rsidRPr="00E166A5">
              <w:rPr>
                <w:rFonts w:eastAsia="標楷體" w:hint="eastAsia"/>
                <w:color w:val="FF0000"/>
                <w:szCs w:val="24"/>
                <w:u w:val="single"/>
              </w:rPr>
              <w:t>一</w:t>
            </w:r>
            <w:proofErr w:type="gramEnd"/>
            <w:r w:rsidRPr="00E166A5">
              <w:rPr>
                <w:rFonts w:eastAsia="標楷體" w:hint="eastAsia"/>
                <w:color w:val="FF0000"/>
                <w:szCs w:val="24"/>
                <w:u w:val="single"/>
              </w:rPr>
              <w:t>：</w:t>
            </w:r>
          </w:p>
          <w:p w:rsidR="001D14D3" w:rsidRPr="00E166A5" w:rsidRDefault="001D14D3" w:rsidP="00995521">
            <w:pPr>
              <w:pStyle w:val="a9"/>
              <w:spacing w:line="240" w:lineRule="auto"/>
              <w:ind w:leftChars="561" w:left="1627" w:hangingChars="117" w:hanging="281"/>
              <w:jc w:val="both"/>
              <w:rPr>
                <w:rFonts w:eastAsia="標楷體"/>
                <w:color w:val="FF0000"/>
                <w:szCs w:val="24"/>
                <w:u w:val="single"/>
              </w:rPr>
            </w:pPr>
            <w:r w:rsidRPr="00E166A5">
              <w:rPr>
                <w:rFonts w:eastAsia="標楷體" w:hint="eastAsia"/>
                <w:color w:val="FF0000"/>
                <w:szCs w:val="24"/>
                <w:u w:val="single"/>
              </w:rPr>
              <w:t>(1)</w:t>
            </w:r>
            <w:r w:rsidRPr="00E166A5">
              <w:rPr>
                <w:rFonts w:eastAsia="標楷體" w:hint="eastAsia"/>
                <w:color w:val="FF0000"/>
                <w:szCs w:val="24"/>
                <w:u w:val="single"/>
              </w:rPr>
              <w:t>有至少一篇為</w:t>
            </w:r>
            <w:r w:rsidRPr="00E166A5">
              <w:rPr>
                <w:rFonts w:eastAsia="標楷體" w:hint="eastAsia"/>
                <w:color w:val="FF0000"/>
                <w:szCs w:val="24"/>
                <w:u w:val="single"/>
              </w:rPr>
              <w:t>IF&gt;30</w:t>
            </w:r>
            <w:r w:rsidRPr="00E166A5">
              <w:rPr>
                <w:rFonts w:eastAsia="標楷體" w:hint="eastAsia"/>
                <w:color w:val="FF0000"/>
                <w:szCs w:val="24"/>
                <w:u w:val="single"/>
              </w:rPr>
              <w:t>。</w:t>
            </w:r>
          </w:p>
          <w:p w:rsidR="001D14D3" w:rsidRPr="00E166A5" w:rsidRDefault="001D14D3" w:rsidP="00995521">
            <w:pPr>
              <w:pStyle w:val="a9"/>
              <w:spacing w:line="240" w:lineRule="auto"/>
              <w:ind w:leftChars="561" w:left="1627" w:hangingChars="117" w:hanging="281"/>
              <w:jc w:val="both"/>
              <w:rPr>
                <w:rFonts w:eastAsia="標楷體"/>
                <w:szCs w:val="24"/>
              </w:rPr>
            </w:pPr>
            <w:r w:rsidRPr="00E166A5">
              <w:rPr>
                <w:color w:val="FF0000"/>
                <w:u w:val="single"/>
              </w:rPr>
              <w:t>(</w:t>
            </w:r>
            <w:r w:rsidRPr="00E166A5">
              <w:rPr>
                <w:rFonts w:hint="eastAsia"/>
                <w:color w:val="FF0000"/>
                <w:u w:val="single"/>
              </w:rPr>
              <w:t>2</w:t>
            </w:r>
            <w:r w:rsidRPr="00E166A5">
              <w:rPr>
                <w:color w:val="FF0000"/>
                <w:u w:val="single"/>
              </w:rPr>
              <w:t>)</w:t>
            </w:r>
            <w:r w:rsidRPr="00E166A5">
              <w:rPr>
                <w:rFonts w:eastAsia="標楷體" w:hint="eastAsia"/>
                <w:color w:val="FF0000"/>
                <w:szCs w:val="24"/>
                <w:u w:val="single"/>
              </w:rPr>
              <w:t>論文總數至少</w:t>
            </w:r>
            <w:r w:rsidRPr="00E166A5">
              <w:rPr>
                <w:rFonts w:eastAsia="標楷體" w:hint="eastAsia"/>
                <w:color w:val="FF0000"/>
                <w:szCs w:val="24"/>
                <w:u w:val="single"/>
              </w:rPr>
              <w:t>20</w:t>
            </w:r>
            <w:r w:rsidRPr="00E166A5">
              <w:rPr>
                <w:rFonts w:eastAsia="標楷體" w:hint="eastAsia"/>
                <w:color w:val="FF0000"/>
                <w:szCs w:val="24"/>
                <w:u w:val="single"/>
              </w:rPr>
              <w:t>篇，其中</w:t>
            </w:r>
            <w:r w:rsidRPr="00E166A5">
              <w:rPr>
                <w:rFonts w:eastAsia="標楷體" w:hint="eastAsia"/>
                <w:color w:val="FF0000"/>
                <w:szCs w:val="24"/>
                <w:u w:val="single"/>
              </w:rPr>
              <w:t>IF&gt;10</w:t>
            </w:r>
            <w:r w:rsidRPr="00E166A5">
              <w:rPr>
                <w:rFonts w:eastAsia="標楷體" w:hint="eastAsia"/>
                <w:color w:val="FF0000"/>
                <w:szCs w:val="24"/>
                <w:u w:val="single"/>
              </w:rPr>
              <w:t>或領域排名前</w:t>
            </w:r>
            <w:r w:rsidRPr="00E166A5">
              <w:rPr>
                <w:rFonts w:eastAsia="標楷體" w:hint="eastAsia"/>
                <w:color w:val="FF0000"/>
                <w:szCs w:val="24"/>
                <w:u w:val="single"/>
              </w:rPr>
              <w:t>5%</w:t>
            </w:r>
            <w:r w:rsidRPr="00E166A5">
              <w:rPr>
                <w:rFonts w:eastAsia="標楷體" w:hint="eastAsia"/>
                <w:color w:val="FF0000"/>
                <w:szCs w:val="24"/>
                <w:u w:val="single"/>
              </w:rPr>
              <w:t>論文至少</w:t>
            </w:r>
            <w:r w:rsidRPr="00E166A5">
              <w:rPr>
                <w:rFonts w:eastAsia="標楷體" w:hint="eastAsia"/>
                <w:color w:val="FF0000"/>
                <w:szCs w:val="24"/>
                <w:u w:val="single"/>
              </w:rPr>
              <w:t>10</w:t>
            </w:r>
            <w:r w:rsidRPr="00E166A5">
              <w:rPr>
                <w:rFonts w:eastAsia="標楷體" w:hint="eastAsia"/>
                <w:color w:val="FF0000"/>
                <w:szCs w:val="24"/>
                <w:u w:val="single"/>
              </w:rPr>
              <w:t>篇或總數未達</w:t>
            </w:r>
            <w:r w:rsidRPr="00E166A5">
              <w:rPr>
                <w:rFonts w:eastAsia="標楷體" w:hint="eastAsia"/>
                <w:color w:val="FF0000"/>
                <w:szCs w:val="24"/>
                <w:u w:val="single"/>
              </w:rPr>
              <w:t>10</w:t>
            </w:r>
            <w:r w:rsidRPr="00E166A5">
              <w:rPr>
                <w:rFonts w:eastAsia="標楷體" w:hint="eastAsia"/>
                <w:color w:val="FF0000"/>
                <w:szCs w:val="24"/>
                <w:u w:val="single"/>
              </w:rPr>
              <w:t>篇而總</w:t>
            </w:r>
            <w:r w:rsidRPr="00E166A5">
              <w:rPr>
                <w:rFonts w:eastAsia="標楷體" w:hint="eastAsia"/>
                <w:color w:val="FF0000"/>
                <w:szCs w:val="24"/>
                <w:u w:val="single"/>
              </w:rPr>
              <w:t>IF</w:t>
            </w:r>
            <w:r w:rsidRPr="00E166A5">
              <w:rPr>
                <w:rFonts w:eastAsia="標楷體" w:hint="eastAsia"/>
                <w:color w:val="FF0000"/>
                <w:szCs w:val="24"/>
                <w:u w:val="single"/>
              </w:rPr>
              <w:t>數值</w:t>
            </w:r>
            <w:r w:rsidRPr="00E166A5">
              <w:rPr>
                <w:rFonts w:eastAsia="標楷體" w:hint="eastAsia"/>
                <w:color w:val="FF0000"/>
                <w:szCs w:val="24"/>
                <w:u w:val="single"/>
              </w:rPr>
              <w:t>&gt;80</w:t>
            </w:r>
            <w:r w:rsidRPr="00E166A5">
              <w:rPr>
                <w:rFonts w:eastAsia="標楷體" w:hint="eastAsia"/>
                <w:color w:val="FF0000"/>
                <w:szCs w:val="24"/>
                <w:u w:val="single"/>
              </w:rPr>
              <w:t>。</w:t>
            </w:r>
          </w:p>
          <w:p w:rsidR="001D14D3" w:rsidRPr="00E166A5" w:rsidRDefault="001D14D3" w:rsidP="00995521">
            <w:pPr>
              <w:pStyle w:val="a9"/>
              <w:spacing w:line="240" w:lineRule="auto"/>
              <w:ind w:leftChars="443" w:left="1344" w:hangingChars="117" w:hanging="281"/>
              <w:jc w:val="both"/>
              <w:rPr>
                <w:rFonts w:eastAsia="標楷體"/>
                <w:szCs w:val="24"/>
              </w:rPr>
            </w:pPr>
            <w:r w:rsidRPr="00E166A5">
              <w:rPr>
                <w:rFonts w:eastAsia="標楷體" w:hint="eastAsia"/>
                <w:szCs w:val="24"/>
              </w:rPr>
              <w:t>2.</w:t>
            </w:r>
            <w:r w:rsidRPr="00E166A5">
              <w:rPr>
                <w:rFonts w:eastAsia="標楷體" w:hint="eastAsia"/>
                <w:szCs w:val="24"/>
              </w:rPr>
              <w:tab/>
            </w:r>
            <w:r w:rsidRPr="00E166A5">
              <w:rPr>
                <w:rFonts w:eastAsia="標楷體" w:hint="eastAsia"/>
                <w:color w:val="FF0000"/>
                <w:szCs w:val="24"/>
                <w:u w:val="single"/>
              </w:rPr>
              <w:t>成員擔任計畫主持人</w:t>
            </w:r>
            <w:r w:rsidRPr="00E166A5">
              <w:rPr>
                <w:rFonts w:eastAsia="標楷體" w:hint="eastAsia"/>
                <w:color w:val="FF0000"/>
                <w:szCs w:val="24"/>
                <w:u w:val="single"/>
              </w:rPr>
              <w:t>(</w:t>
            </w:r>
            <w:r w:rsidRPr="00E166A5">
              <w:rPr>
                <w:rFonts w:eastAsia="標楷體" w:hint="eastAsia"/>
                <w:color w:val="FF0000"/>
                <w:szCs w:val="24"/>
                <w:u w:val="single"/>
              </w:rPr>
              <w:t>不包括共同或協同主持人</w:t>
            </w:r>
            <w:r w:rsidRPr="00E166A5">
              <w:rPr>
                <w:rFonts w:eastAsia="標楷體" w:hint="eastAsia"/>
                <w:color w:val="FF0000"/>
                <w:szCs w:val="24"/>
                <w:u w:val="single"/>
              </w:rPr>
              <w:t>)</w:t>
            </w:r>
            <w:r w:rsidRPr="00E166A5">
              <w:rPr>
                <w:rFonts w:eastAsia="標楷體" w:hint="eastAsia"/>
                <w:color w:val="FF0000"/>
                <w:szCs w:val="24"/>
                <w:u w:val="single"/>
              </w:rPr>
              <w:t>之</w:t>
            </w:r>
            <w:r w:rsidRPr="00E166A5">
              <w:rPr>
                <w:rFonts w:eastAsia="標楷體" w:hint="eastAsia"/>
                <w:szCs w:val="24"/>
              </w:rPr>
              <w:t>政府相關機構專題研究計畫</w:t>
            </w:r>
            <w:r w:rsidRPr="001D14D3">
              <w:rPr>
                <w:rFonts w:eastAsia="標楷體" w:hint="eastAsia"/>
                <w:color w:val="FF0000"/>
                <w:szCs w:val="24"/>
                <w:u w:val="single"/>
              </w:rPr>
              <w:t>補助</w:t>
            </w:r>
            <w:r w:rsidRPr="00E166A5">
              <w:rPr>
                <w:rFonts w:eastAsia="標楷體" w:hint="eastAsia"/>
                <w:szCs w:val="24"/>
              </w:rPr>
              <w:t>總經費達</w:t>
            </w:r>
            <w:r w:rsidRPr="00E166A5">
              <w:rPr>
                <w:rFonts w:eastAsia="標楷體" w:hint="eastAsia"/>
                <w:szCs w:val="24"/>
              </w:rPr>
              <w:t>1000</w:t>
            </w:r>
            <w:r w:rsidRPr="00E166A5">
              <w:rPr>
                <w:rFonts w:eastAsia="標楷體" w:hint="eastAsia"/>
                <w:szCs w:val="24"/>
              </w:rPr>
              <w:t>萬元。</w:t>
            </w:r>
          </w:p>
          <w:p w:rsidR="001D14D3" w:rsidRPr="00E166A5" w:rsidRDefault="001D14D3" w:rsidP="00995521">
            <w:pPr>
              <w:spacing w:line="240" w:lineRule="auto"/>
              <w:ind w:leftChars="443" w:left="1344" w:hangingChars="117" w:hanging="281"/>
              <w:jc w:val="both"/>
              <w:rPr>
                <w:rFonts w:eastAsia="標楷體"/>
                <w:szCs w:val="24"/>
              </w:rPr>
            </w:pPr>
            <w:r w:rsidRPr="00E166A5">
              <w:rPr>
                <w:rFonts w:eastAsia="標楷體" w:hint="eastAsia"/>
                <w:szCs w:val="24"/>
              </w:rPr>
              <w:t>3.</w:t>
            </w:r>
            <w:r w:rsidRPr="00E166A5">
              <w:rPr>
                <w:rFonts w:eastAsia="標楷體" w:hint="eastAsia"/>
                <w:szCs w:val="24"/>
              </w:rPr>
              <w:tab/>
            </w:r>
            <w:r w:rsidRPr="00E166A5">
              <w:rPr>
                <w:rFonts w:eastAsia="標楷體" w:hint="eastAsia"/>
                <w:szCs w:val="24"/>
              </w:rPr>
              <w:t>獲得政府相關機構</w:t>
            </w:r>
            <w:r w:rsidRPr="00E166A5">
              <w:rPr>
                <w:rFonts w:eastAsia="標楷體" w:hint="eastAsia"/>
                <w:color w:val="FF0000"/>
                <w:szCs w:val="24"/>
                <w:u w:val="single"/>
              </w:rPr>
              <w:t>大型計畫</w:t>
            </w:r>
            <w:r w:rsidRPr="00E166A5">
              <w:rPr>
                <w:rFonts w:eastAsia="標楷體" w:hint="eastAsia"/>
                <w:color w:val="FF0000"/>
                <w:szCs w:val="24"/>
                <w:u w:val="single"/>
              </w:rPr>
              <w:t>(</w:t>
            </w:r>
            <w:r w:rsidRPr="00E166A5">
              <w:rPr>
                <w:rFonts w:eastAsia="標楷體" w:hint="eastAsia"/>
                <w:color w:val="FF0000"/>
                <w:szCs w:val="24"/>
                <w:u w:val="single"/>
              </w:rPr>
              <w:t>單件補助經費每年</w:t>
            </w:r>
            <w:r w:rsidRPr="00E166A5">
              <w:rPr>
                <w:rFonts w:eastAsia="標楷體" w:hint="eastAsia"/>
                <w:color w:val="FF0000"/>
                <w:szCs w:val="24"/>
                <w:u w:val="single"/>
              </w:rPr>
              <w:t>600</w:t>
            </w:r>
            <w:r w:rsidRPr="00E166A5">
              <w:rPr>
                <w:rFonts w:eastAsia="標楷體" w:hint="eastAsia"/>
                <w:color w:val="FF0000"/>
                <w:szCs w:val="24"/>
                <w:u w:val="single"/>
              </w:rPr>
              <w:t>萬元以上</w:t>
            </w:r>
            <w:r w:rsidRPr="00E166A5">
              <w:rPr>
                <w:rFonts w:eastAsia="標楷體" w:hint="eastAsia"/>
                <w:color w:val="FF0000"/>
                <w:szCs w:val="24"/>
                <w:u w:val="single"/>
              </w:rPr>
              <w:t>)</w:t>
            </w:r>
            <w:r w:rsidRPr="00E166A5">
              <w:rPr>
                <w:rFonts w:eastAsia="標楷體" w:hint="eastAsia"/>
                <w:color w:val="FF0000"/>
                <w:szCs w:val="24"/>
                <w:u w:val="single"/>
              </w:rPr>
              <w:t>或成員擔任總計畫主持人之</w:t>
            </w:r>
            <w:r w:rsidRPr="00E166A5">
              <w:rPr>
                <w:rFonts w:eastAsia="標楷體" w:hint="eastAsia"/>
                <w:szCs w:val="24"/>
              </w:rPr>
              <w:t>整合型計畫</w:t>
            </w:r>
            <w:r w:rsidRPr="00E166A5">
              <w:rPr>
                <w:rFonts w:eastAsia="標楷體" w:hint="eastAsia"/>
                <w:color w:val="FF0000"/>
                <w:szCs w:val="24"/>
                <w:u w:val="single"/>
              </w:rPr>
              <w:t>3</w:t>
            </w:r>
            <w:r w:rsidRPr="00E166A5">
              <w:rPr>
                <w:rFonts w:eastAsia="標楷體" w:hint="eastAsia"/>
                <w:szCs w:val="24"/>
              </w:rPr>
              <w:t>件以上。</w:t>
            </w:r>
          </w:p>
          <w:p w:rsidR="001D14D3" w:rsidRPr="00E166A5" w:rsidRDefault="001D14D3" w:rsidP="00995521">
            <w:pPr>
              <w:pStyle w:val="a9"/>
              <w:spacing w:line="240" w:lineRule="auto"/>
              <w:ind w:leftChars="443" w:left="1344" w:hangingChars="117" w:hanging="281"/>
              <w:jc w:val="both"/>
              <w:rPr>
                <w:rFonts w:eastAsia="標楷體"/>
                <w:szCs w:val="24"/>
              </w:rPr>
            </w:pPr>
            <w:r w:rsidRPr="00E166A5">
              <w:rPr>
                <w:rFonts w:eastAsia="標楷體" w:hint="eastAsia"/>
                <w:szCs w:val="24"/>
              </w:rPr>
              <w:t>4.</w:t>
            </w:r>
            <w:r w:rsidRPr="00E166A5">
              <w:rPr>
                <w:rFonts w:eastAsia="標楷體" w:hint="eastAsia"/>
                <w:szCs w:val="24"/>
              </w:rPr>
              <w:tab/>
            </w:r>
            <w:r w:rsidRPr="00E166A5">
              <w:rPr>
                <w:rFonts w:eastAsia="標楷體" w:hint="eastAsia"/>
                <w:szCs w:val="24"/>
              </w:rPr>
              <w:t>獲得產學</w:t>
            </w:r>
            <w:r w:rsidRPr="00E166A5">
              <w:rPr>
                <w:rFonts w:eastAsia="標楷體" w:hint="eastAsia"/>
                <w:color w:val="FF0000"/>
                <w:szCs w:val="24"/>
                <w:u w:val="single"/>
              </w:rPr>
              <w:t>合作</w:t>
            </w:r>
            <w:r w:rsidRPr="00E166A5">
              <w:rPr>
                <w:rFonts w:eastAsia="標楷體" w:hint="eastAsia"/>
                <w:szCs w:val="24"/>
              </w:rPr>
              <w:t>計畫補助經費每年</w:t>
            </w:r>
            <w:r w:rsidRPr="00E166A5">
              <w:rPr>
                <w:rFonts w:eastAsia="標楷體" w:hint="eastAsia"/>
                <w:color w:val="FF0000"/>
                <w:szCs w:val="24"/>
                <w:u w:val="single"/>
              </w:rPr>
              <w:t>500</w:t>
            </w:r>
            <w:r w:rsidRPr="00E166A5">
              <w:rPr>
                <w:rFonts w:eastAsia="標楷體" w:hint="eastAsia"/>
                <w:szCs w:val="24"/>
              </w:rPr>
              <w:t>萬元以上</w:t>
            </w:r>
            <w:r w:rsidRPr="00E166A5">
              <w:rPr>
                <w:rFonts w:eastAsia="標楷體" w:hint="eastAsia"/>
                <w:color w:val="FF0000"/>
                <w:szCs w:val="24"/>
                <w:u w:val="single"/>
              </w:rPr>
              <w:t>或研究平台服務收入達</w:t>
            </w:r>
            <w:r w:rsidRPr="00E166A5">
              <w:rPr>
                <w:rFonts w:eastAsia="標楷體" w:hint="eastAsia"/>
                <w:color w:val="FF0000"/>
                <w:szCs w:val="24"/>
                <w:u w:val="single"/>
              </w:rPr>
              <w:t>200</w:t>
            </w:r>
            <w:r w:rsidRPr="00E166A5">
              <w:rPr>
                <w:rFonts w:eastAsia="標楷體" w:hint="eastAsia"/>
                <w:color w:val="FF0000"/>
                <w:szCs w:val="24"/>
                <w:u w:val="single"/>
              </w:rPr>
              <w:t>萬以上</w:t>
            </w:r>
            <w:r w:rsidRPr="00E166A5">
              <w:rPr>
                <w:rFonts w:eastAsia="標楷體" w:hint="eastAsia"/>
                <w:szCs w:val="24"/>
              </w:rPr>
              <w:t>。</w:t>
            </w:r>
          </w:p>
          <w:p w:rsidR="001D14D3" w:rsidRPr="00E166A5" w:rsidRDefault="001D14D3" w:rsidP="00995521">
            <w:pPr>
              <w:pStyle w:val="a9"/>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5.</w:t>
            </w:r>
            <w:r w:rsidRPr="00E166A5">
              <w:rPr>
                <w:rFonts w:hint="eastAsia"/>
                <w:color w:val="FF0000"/>
                <w:u w:val="single"/>
              </w:rPr>
              <w:t xml:space="preserve"> </w:t>
            </w:r>
            <w:r w:rsidRPr="00E166A5">
              <w:rPr>
                <w:rFonts w:eastAsia="標楷體" w:hint="eastAsia"/>
                <w:color w:val="FF0000"/>
                <w:szCs w:val="24"/>
                <w:u w:val="single"/>
              </w:rPr>
              <w:t>國際合著論文每年至少</w:t>
            </w:r>
            <w:r w:rsidRPr="00E166A5">
              <w:rPr>
                <w:rFonts w:eastAsia="標楷體" w:hint="eastAsia"/>
                <w:color w:val="FF0000"/>
                <w:szCs w:val="24"/>
                <w:u w:val="single"/>
              </w:rPr>
              <w:t>15</w:t>
            </w:r>
            <w:r w:rsidRPr="00E166A5">
              <w:rPr>
                <w:rFonts w:eastAsia="標楷體" w:hint="eastAsia"/>
                <w:color w:val="FF0000"/>
                <w:szCs w:val="24"/>
                <w:u w:val="single"/>
              </w:rPr>
              <w:t>篇。</w:t>
            </w:r>
          </w:p>
          <w:p w:rsidR="001D14D3" w:rsidRPr="00E166A5" w:rsidRDefault="001D14D3" w:rsidP="00995521">
            <w:pPr>
              <w:spacing w:line="240" w:lineRule="auto"/>
              <w:ind w:leftChars="207" w:left="1061" w:hangingChars="235" w:hanging="564"/>
              <w:jc w:val="both"/>
              <w:rPr>
                <w:rFonts w:eastAsia="標楷體"/>
                <w:szCs w:val="24"/>
                <w:u w:val="single"/>
              </w:rPr>
            </w:pPr>
            <w:r w:rsidRPr="00E166A5">
              <w:rPr>
                <w:rFonts w:eastAsia="標楷體" w:hint="eastAsia"/>
                <w:color w:val="FF0000"/>
                <w:szCs w:val="24"/>
                <w:u w:val="single"/>
              </w:rPr>
              <w:t>(</w:t>
            </w:r>
            <w:r w:rsidRPr="00E166A5">
              <w:rPr>
                <w:rFonts w:eastAsia="標楷體" w:hint="eastAsia"/>
                <w:color w:val="FF0000"/>
                <w:szCs w:val="24"/>
                <w:u w:val="single"/>
              </w:rPr>
              <w:t>六</w:t>
            </w:r>
            <w:r w:rsidRPr="00E166A5">
              <w:rPr>
                <w:rFonts w:eastAsia="標楷體" w:hint="eastAsia"/>
                <w:color w:val="FF0000"/>
                <w:szCs w:val="24"/>
                <w:u w:val="single"/>
              </w:rPr>
              <w:t xml:space="preserve">) </w:t>
            </w:r>
            <w:r w:rsidRPr="00E166A5">
              <w:rPr>
                <w:rFonts w:eastAsia="標楷體" w:hint="eastAsia"/>
                <w:color w:val="FF0000"/>
                <w:szCs w:val="24"/>
                <w:u w:val="single"/>
              </w:rPr>
              <w:t>校級學術研究</w:t>
            </w:r>
            <w:r w:rsidRPr="006F573F">
              <w:rPr>
                <w:rFonts w:eastAsia="標楷體" w:hint="eastAsia"/>
                <w:color w:val="FF0000"/>
                <w:szCs w:val="24"/>
                <w:u w:val="single"/>
              </w:rPr>
              <w:t>院及</w:t>
            </w:r>
            <w:r>
              <w:rPr>
                <w:rFonts w:eastAsia="標楷體" w:hint="eastAsia"/>
                <w:color w:val="FF0000"/>
                <w:szCs w:val="24"/>
                <w:u w:val="single"/>
              </w:rPr>
              <w:t>校級學術研究</w:t>
            </w:r>
            <w:r w:rsidRPr="00E166A5">
              <w:rPr>
                <w:rFonts w:eastAsia="標楷體" w:hint="eastAsia"/>
                <w:color w:val="FF0000"/>
                <w:szCs w:val="24"/>
                <w:u w:val="single"/>
              </w:rPr>
              <w:t>中心之年度</w:t>
            </w:r>
            <w:proofErr w:type="gramStart"/>
            <w:r w:rsidRPr="00E166A5">
              <w:rPr>
                <w:rFonts w:eastAsia="標楷體" w:hint="eastAsia"/>
                <w:color w:val="FF0000"/>
                <w:szCs w:val="24"/>
                <w:u w:val="single"/>
              </w:rPr>
              <w:t>績效均達下列</w:t>
            </w:r>
            <w:proofErr w:type="gramEnd"/>
            <w:r w:rsidRPr="00E166A5">
              <w:rPr>
                <w:rFonts w:eastAsia="標楷體" w:hint="eastAsia"/>
                <w:color w:val="FF0000"/>
                <w:szCs w:val="24"/>
                <w:u w:val="single"/>
              </w:rPr>
              <w:t>基本門檻，評鑑結果始得列為「優良」：</w:t>
            </w:r>
          </w:p>
          <w:p w:rsidR="001D14D3" w:rsidRPr="00E166A5" w:rsidRDefault="001D14D3" w:rsidP="00995521">
            <w:pPr>
              <w:pStyle w:val="a9"/>
              <w:spacing w:line="240" w:lineRule="auto"/>
              <w:ind w:leftChars="443" w:left="1344" w:hangingChars="117" w:hanging="281"/>
              <w:jc w:val="both"/>
              <w:rPr>
                <w:rFonts w:eastAsia="標楷體"/>
                <w:szCs w:val="24"/>
              </w:rPr>
            </w:pPr>
            <w:r w:rsidRPr="00E166A5">
              <w:rPr>
                <w:rFonts w:eastAsia="標楷體" w:hint="eastAsia"/>
                <w:color w:val="FF0000"/>
                <w:szCs w:val="24"/>
                <w:u w:val="single"/>
              </w:rPr>
              <w:t>1.</w:t>
            </w:r>
            <w:r w:rsidRPr="00E166A5">
              <w:rPr>
                <w:rFonts w:eastAsia="標楷體" w:hint="eastAsia"/>
                <w:color w:val="FF0000"/>
                <w:szCs w:val="24"/>
                <w:u w:val="single"/>
              </w:rPr>
              <w:tab/>
            </w:r>
            <w:r>
              <w:rPr>
                <w:rFonts w:eastAsia="標楷體" w:hint="eastAsia"/>
                <w:color w:val="FF0000"/>
                <w:szCs w:val="24"/>
                <w:u w:val="single"/>
              </w:rPr>
              <w:t>成</w:t>
            </w:r>
            <w:r w:rsidRPr="00E166A5">
              <w:rPr>
                <w:rFonts w:eastAsia="標楷體" w:hint="eastAsia"/>
                <w:color w:val="FF0000"/>
                <w:szCs w:val="24"/>
                <w:u w:val="single"/>
              </w:rPr>
              <w:t>員為第一或通訊作者之</w:t>
            </w:r>
            <w:r w:rsidRPr="00E166A5">
              <w:rPr>
                <w:rFonts w:eastAsia="標楷體" w:hint="eastAsia"/>
                <w:color w:val="FF0000"/>
                <w:szCs w:val="24"/>
                <w:u w:val="single"/>
              </w:rPr>
              <w:t>SCIE/SSCI</w:t>
            </w:r>
            <w:r w:rsidRPr="00E166A5">
              <w:rPr>
                <w:rFonts w:eastAsia="標楷體" w:hint="eastAsia"/>
                <w:color w:val="FF0000"/>
                <w:szCs w:val="24"/>
                <w:u w:val="single"/>
              </w:rPr>
              <w:t>論文達下列門檻之</w:t>
            </w:r>
            <w:proofErr w:type="gramStart"/>
            <w:r w:rsidRPr="00E166A5">
              <w:rPr>
                <w:rFonts w:eastAsia="標楷體" w:hint="eastAsia"/>
                <w:color w:val="FF0000"/>
                <w:szCs w:val="24"/>
                <w:u w:val="single"/>
              </w:rPr>
              <w:t>一</w:t>
            </w:r>
            <w:proofErr w:type="gramEnd"/>
            <w:r w:rsidRPr="00E166A5">
              <w:rPr>
                <w:rFonts w:eastAsia="標楷體" w:hint="eastAsia"/>
                <w:color w:val="FF0000"/>
                <w:szCs w:val="24"/>
                <w:u w:val="single"/>
              </w:rPr>
              <w:t>：</w:t>
            </w:r>
          </w:p>
          <w:p w:rsidR="001D14D3" w:rsidRPr="00E166A5" w:rsidRDefault="001D14D3" w:rsidP="00995521">
            <w:pPr>
              <w:pStyle w:val="a9"/>
              <w:spacing w:line="240" w:lineRule="auto"/>
              <w:ind w:leftChars="561" w:left="1627" w:hangingChars="117" w:hanging="281"/>
              <w:jc w:val="both"/>
              <w:rPr>
                <w:rFonts w:eastAsia="標楷體"/>
                <w:color w:val="FF0000"/>
                <w:szCs w:val="24"/>
                <w:u w:val="single"/>
              </w:rPr>
            </w:pPr>
            <w:r w:rsidRPr="00E166A5">
              <w:rPr>
                <w:rFonts w:eastAsia="標楷體" w:hint="eastAsia"/>
                <w:color w:val="FF0000"/>
                <w:szCs w:val="24"/>
                <w:u w:val="single"/>
              </w:rPr>
              <w:t>(1)</w:t>
            </w:r>
            <w:r w:rsidRPr="00E166A5">
              <w:rPr>
                <w:rFonts w:eastAsia="標楷體" w:hint="eastAsia"/>
                <w:color w:val="FF0000"/>
                <w:szCs w:val="24"/>
                <w:u w:val="single"/>
              </w:rPr>
              <w:t>有至少一篇為</w:t>
            </w:r>
            <w:r w:rsidRPr="00E166A5">
              <w:rPr>
                <w:rFonts w:eastAsia="標楷體" w:hint="eastAsia"/>
                <w:color w:val="FF0000"/>
                <w:szCs w:val="24"/>
                <w:u w:val="single"/>
              </w:rPr>
              <w:t>IF&gt;20</w:t>
            </w:r>
            <w:r w:rsidRPr="00E166A5">
              <w:rPr>
                <w:rFonts w:eastAsia="標楷體" w:hint="eastAsia"/>
                <w:color w:val="FF0000"/>
                <w:szCs w:val="24"/>
                <w:u w:val="single"/>
              </w:rPr>
              <w:t>。</w:t>
            </w:r>
          </w:p>
          <w:p w:rsidR="001D14D3" w:rsidRPr="00E166A5" w:rsidRDefault="001D14D3" w:rsidP="00995521">
            <w:pPr>
              <w:pStyle w:val="a9"/>
              <w:spacing w:line="240" w:lineRule="auto"/>
              <w:ind w:leftChars="561" w:left="1627" w:hangingChars="117" w:hanging="281"/>
              <w:jc w:val="both"/>
              <w:rPr>
                <w:rFonts w:eastAsia="標楷體"/>
                <w:color w:val="FF0000"/>
                <w:szCs w:val="24"/>
                <w:u w:val="single"/>
              </w:rPr>
            </w:pPr>
            <w:r w:rsidRPr="00E166A5">
              <w:rPr>
                <w:color w:val="FF0000"/>
                <w:u w:val="single"/>
              </w:rPr>
              <w:t>(</w:t>
            </w:r>
            <w:r w:rsidRPr="00E166A5">
              <w:rPr>
                <w:rFonts w:hint="eastAsia"/>
                <w:color w:val="FF0000"/>
                <w:u w:val="single"/>
              </w:rPr>
              <w:t>2</w:t>
            </w:r>
            <w:r w:rsidRPr="00E166A5">
              <w:rPr>
                <w:color w:val="FF0000"/>
                <w:u w:val="single"/>
              </w:rPr>
              <w:t>)</w:t>
            </w:r>
            <w:r w:rsidRPr="00E166A5">
              <w:rPr>
                <w:rFonts w:eastAsia="標楷體" w:hint="eastAsia"/>
                <w:color w:val="FF0000"/>
                <w:szCs w:val="24"/>
                <w:u w:val="single"/>
              </w:rPr>
              <w:t>論文總數至少</w:t>
            </w:r>
            <w:r w:rsidRPr="00E166A5">
              <w:rPr>
                <w:rFonts w:eastAsia="標楷體" w:hint="eastAsia"/>
                <w:color w:val="FF0000"/>
                <w:szCs w:val="24"/>
                <w:u w:val="single"/>
              </w:rPr>
              <w:t>20</w:t>
            </w:r>
            <w:r w:rsidRPr="00E166A5">
              <w:rPr>
                <w:rFonts w:eastAsia="標楷體" w:hint="eastAsia"/>
                <w:color w:val="FF0000"/>
                <w:szCs w:val="24"/>
                <w:u w:val="single"/>
              </w:rPr>
              <w:t>篇，其中</w:t>
            </w:r>
            <w:r w:rsidRPr="00E166A5">
              <w:rPr>
                <w:rFonts w:eastAsia="標楷體" w:hint="eastAsia"/>
                <w:color w:val="FF0000"/>
                <w:szCs w:val="24"/>
                <w:u w:val="single"/>
              </w:rPr>
              <w:t>IF&gt;5</w:t>
            </w:r>
            <w:r w:rsidRPr="00E166A5">
              <w:rPr>
                <w:rFonts w:eastAsia="標楷體" w:hint="eastAsia"/>
                <w:color w:val="FF0000"/>
                <w:szCs w:val="24"/>
                <w:u w:val="single"/>
              </w:rPr>
              <w:t>或領域排名為前</w:t>
            </w:r>
            <w:r w:rsidRPr="00E166A5">
              <w:rPr>
                <w:rFonts w:eastAsia="標楷體" w:hint="eastAsia"/>
                <w:color w:val="FF0000"/>
                <w:szCs w:val="24"/>
                <w:u w:val="single"/>
              </w:rPr>
              <w:t>25%</w:t>
            </w:r>
            <w:r w:rsidRPr="00E166A5">
              <w:rPr>
                <w:rFonts w:eastAsia="標楷體" w:hint="eastAsia"/>
                <w:color w:val="FF0000"/>
                <w:szCs w:val="24"/>
                <w:u w:val="single"/>
              </w:rPr>
              <w:t>之論文至少</w:t>
            </w:r>
            <w:r w:rsidRPr="00E166A5">
              <w:rPr>
                <w:rFonts w:eastAsia="標楷體" w:hint="eastAsia"/>
                <w:color w:val="FF0000"/>
                <w:szCs w:val="24"/>
                <w:u w:val="single"/>
              </w:rPr>
              <w:t>10</w:t>
            </w:r>
            <w:r w:rsidRPr="00E166A5">
              <w:rPr>
                <w:rFonts w:eastAsia="標楷體" w:hint="eastAsia"/>
                <w:color w:val="FF0000"/>
                <w:szCs w:val="24"/>
                <w:u w:val="single"/>
              </w:rPr>
              <w:t>篇或總數未達</w:t>
            </w:r>
            <w:r w:rsidRPr="00E166A5">
              <w:rPr>
                <w:rFonts w:eastAsia="標楷體" w:hint="eastAsia"/>
                <w:color w:val="FF0000"/>
                <w:szCs w:val="24"/>
                <w:u w:val="single"/>
              </w:rPr>
              <w:t>10</w:t>
            </w:r>
            <w:r w:rsidRPr="00E166A5">
              <w:rPr>
                <w:rFonts w:eastAsia="標楷體" w:hint="eastAsia"/>
                <w:color w:val="FF0000"/>
                <w:szCs w:val="24"/>
                <w:u w:val="single"/>
              </w:rPr>
              <w:t>篇而總</w:t>
            </w:r>
            <w:r w:rsidRPr="00E166A5">
              <w:rPr>
                <w:rFonts w:eastAsia="標楷體" w:hint="eastAsia"/>
                <w:color w:val="FF0000"/>
                <w:szCs w:val="24"/>
                <w:u w:val="single"/>
              </w:rPr>
              <w:t>IF</w:t>
            </w:r>
            <w:r w:rsidRPr="00E166A5">
              <w:rPr>
                <w:rFonts w:eastAsia="標楷體" w:hint="eastAsia"/>
                <w:color w:val="FF0000"/>
                <w:szCs w:val="24"/>
                <w:u w:val="single"/>
              </w:rPr>
              <w:t>數值</w:t>
            </w:r>
            <w:r w:rsidRPr="00E166A5">
              <w:rPr>
                <w:rFonts w:eastAsia="標楷體" w:hint="eastAsia"/>
                <w:color w:val="FF0000"/>
                <w:szCs w:val="24"/>
                <w:u w:val="single"/>
              </w:rPr>
              <w:t>&gt;50</w:t>
            </w:r>
            <w:r w:rsidRPr="00E166A5">
              <w:rPr>
                <w:rFonts w:eastAsia="標楷體" w:hint="eastAsia"/>
                <w:color w:val="FF0000"/>
                <w:szCs w:val="24"/>
                <w:u w:val="single"/>
              </w:rPr>
              <w:t>。</w:t>
            </w:r>
          </w:p>
          <w:p w:rsidR="001D14D3" w:rsidRPr="00E166A5" w:rsidRDefault="001D14D3" w:rsidP="00995521">
            <w:pPr>
              <w:pStyle w:val="a9"/>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2.</w:t>
            </w:r>
            <w:r w:rsidRPr="00E166A5">
              <w:rPr>
                <w:rFonts w:eastAsia="標楷體" w:hint="eastAsia"/>
                <w:color w:val="FF0000"/>
                <w:szCs w:val="24"/>
                <w:u w:val="single"/>
              </w:rPr>
              <w:tab/>
            </w:r>
            <w:r w:rsidRPr="00E166A5">
              <w:rPr>
                <w:rFonts w:eastAsia="標楷體" w:hint="eastAsia"/>
                <w:color w:val="FF0000"/>
                <w:szCs w:val="24"/>
                <w:u w:val="single"/>
              </w:rPr>
              <w:t>成員擔任計畫主持人</w:t>
            </w:r>
            <w:r w:rsidRPr="00E166A5">
              <w:rPr>
                <w:rFonts w:eastAsia="標楷體" w:hint="eastAsia"/>
                <w:color w:val="FF0000"/>
                <w:szCs w:val="24"/>
                <w:u w:val="single"/>
              </w:rPr>
              <w:t>(</w:t>
            </w:r>
            <w:r w:rsidRPr="00E166A5">
              <w:rPr>
                <w:rFonts w:eastAsia="標楷體" w:hint="eastAsia"/>
                <w:color w:val="FF0000"/>
                <w:szCs w:val="24"/>
                <w:u w:val="single"/>
              </w:rPr>
              <w:t>不包括共同或協同主持人</w:t>
            </w:r>
            <w:r w:rsidRPr="00E166A5">
              <w:rPr>
                <w:rFonts w:eastAsia="標楷體" w:hint="eastAsia"/>
                <w:color w:val="FF0000"/>
                <w:szCs w:val="24"/>
                <w:u w:val="single"/>
              </w:rPr>
              <w:t>)</w:t>
            </w:r>
            <w:r w:rsidRPr="00E166A5">
              <w:rPr>
                <w:rFonts w:eastAsia="標楷體" w:hint="eastAsia"/>
                <w:color w:val="FF0000"/>
                <w:szCs w:val="24"/>
                <w:u w:val="single"/>
              </w:rPr>
              <w:t>之政府相關機構專題研究計畫補助總經費達</w:t>
            </w:r>
            <w:r w:rsidRPr="00E166A5">
              <w:rPr>
                <w:rFonts w:eastAsia="標楷體" w:hint="eastAsia"/>
                <w:color w:val="FF0000"/>
                <w:szCs w:val="24"/>
                <w:u w:val="single"/>
              </w:rPr>
              <w:t>1000</w:t>
            </w:r>
            <w:r w:rsidRPr="00E166A5">
              <w:rPr>
                <w:rFonts w:eastAsia="標楷體" w:hint="eastAsia"/>
                <w:color w:val="FF0000"/>
                <w:szCs w:val="24"/>
                <w:u w:val="single"/>
              </w:rPr>
              <w:t>萬元。</w:t>
            </w:r>
          </w:p>
          <w:p w:rsidR="001D14D3" w:rsidRPr="00E166A5" w:rsidRDefault="001D14D3" w:rsidP="00995521">
            <w:pPr>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3.</w:t>
            </w:r>
            <w:r w:rsidRPr="00E166A5">
              <w:rPr>
                <w:rFonts w:eastAsia="標楷體" w:hint="eastAsia"/>
                <w:color w:val="FF0000"/>
                <w:szCs w:val="24"/>
                <w:u w:val="single"/>
              </w:rPr>
              <w:tab/>
            </w:r>
            <w:r w:rsidRPr="00E166A5">
              <w:rPr>
                <w:rFonts w:eastAsia="標楷體" w:hint="eastAsia"/>
                <w:color w:val="FF0000"/>
                <w:szCs w:val="24"/>
                <w:u w:val="single"/>
              </w:rPr>
              <w:t>獲得政府相關機構大型計畫</w:t>
            </w:r>
            <w:r w:rsidRPr="00E166A5">
              <w:rPr>
                <w:rFonts w:eastAsia="標楷體" w:hint="eastAsia"/>
                <w:color w:val="FF0000"/>
                <w:szCs w:val="24"/>
                <w:u w:val="single"/>
              </w:rPr>
              <w:t>(</w:t>
            </w:r>
            <w:r w:rsidRPr="00E166A5">
              <w:rPr>
                <w:rFonts w:eastAsia="標楷體" w:hint="eastAsia"/>
                <w:color w:val="FF0000"/>
                <w:szCs w:val="24"/>
                <w:u w:val="single"/>
              </w:rPr>
              <w:t>單件補助經費每年</w:t>
            </w:r>
            <w:r w:rsidRPr="00E166A5">
              <w:rPr>
                <w:rFonts w:eastAsia="標楷體" w:hint="eastAsia"/>
                <w:color w:val="FF0000"/>
                <w:szCs w:val="24"/>
                <w:u w:val="single"/>
              </w:rPr>
              <w:t>400</w:t>
            </w:r>
            <w:r w:rsidRPr="00E166A5">
              <w:rPr>
                <w:rFonts w:eastAsia="標楷體" w:hint="eastAsia"/>
                <w:color w:val="FF0000"/>
                <w:szCs w:val="24"/>
                <w:u w:val="single"/>
              </w:rPr>
              <w:t>萬元以上</w:t>
            </w:r>
            <w:r w:rsidRPr="00E166A5">
              <w:rPr>
                <w:rFonts w:eastAsia="標楷體" w:hint="eastAsia"/>
                <w:color w:val="FF0000"/>
                <w:szCs w:val="24"/>
                <w:u w:val="single"/>
              </w:rPr>
              <w:t>)</w:t>
            </w:r>
            <w:r w:rsidRPr="00E166A5">
              <w:rPr>
                <w:rFonts w:eastAsia="標楷體" w:hint="eastAsia"/>
                <w:color w:val="FF0000"/>
                <w:szCs w:val="24"/>
                <w:u w:val="single"/>
              </w:rPr>
              <w:t>或成員擔任總計畫主持人之整合型計畫</w:t>
            </w:r>
            <w:r w:rsidRPr="00E166A5">
              <w:rPr>
                <w:rFonts w:eastAsia="標楷體" w:hint="eastAsia"/>
                <w:color w:val="FF0000"/>
                <w:szCs w:val="24"/>
                <w:u w:val="single"/>
              </w:rPr>
              <w:t>1</w:t>
            </w:r>
            <w:r w:rsidRPr="00E166A5">
              <w:rPr>
                <w:rFonts w:eastAsia="標楷體" w:hint="eastAsia"/>
                <w:color w:val="FF0000"/>
                <w:szCs w:val="24"/>
                <w:u w:val="single"/>
              </w:rPr>
              <w:t>件以上。</w:t>
            </w:r>
          </w:p>
          <w:p w:rsidR="001D14D3" w:rsidRPr="00E166A5" w:rsidRDefault="001D14D3" w:rsidP="00995521">
            <w:pPr>
              <w:pStyle w:val="a9"/>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4.</w:t>
            </w:r>
            <w:r w:rsidRPr="00E166A5">
              <w:rPr>
                <w:rFonts w:eastAsia="標楷體" w:hint="eastAsia"/>
                <w:color w:val="FF0000"/>
                <w:szCs w:val="24"/>
                <w:u w:val="single"/>
              </w:rPr>
              <w:tab/>
            </w:r>
            <w:r w:rsidRPr="00E166A5">
              <w:rPr>
                <w:rFonts w:eastAsia="標楷體" w:hint="eastAsia"/>
                <w:color w:val="FF0000"/>
                <w:szCs w:val="24"/>
                <w:u w:val="single"/>
              </w:rPr>
              <w:t>獲得產學合作計畫補助經費每年</w:t>
            </w:r>
            <w:r w:rsidRPr="00E166A5">
              <w:rPr>
                <w:rFonts w:eastAsia="標楷體" w:hint="eastAsia"/>
                <w:color w:val="FF0000"/>
                <w:szCs w:val="24"/>
                <w:u w:val="single"/>
              </w:rPr>
              <w:t>300</w:t>
            </w:r>
            <w:r w:rsidRPr="00E166A5">
              <w:rPr>
                <w:rFonts w:eastAsia="標楷體" w:hint="eastAsia"/>
                <w:color w:val="FF0000"/>
                <w:szCs w:val="24"/>
                <w:u w:val="single"/>
              </w:rPr>
              <w:t>萬元以上或研究平台服務收入達</w:t>
            </w:r>
            <w:r w:rsidRPr="00E166A5">
              <w:rPr>
                <w:rFonts w:eastAsia="標楷體" w:hint="eastAsia"/>
                <w:color w:val="FF0000"/>
                <w:szCs w:val="24"/>
                <w:u w:val="single"/>
              </w:rPr>
              <w:t>100</w:t>
            </w:r>
            <w:r w:rsidRPr="00E166A5">
              <w:rPr>
                <w:rFonts w:eastAsia="標楷體" w:hint="eastAsia"/>
                <w:color w:val="FF0000"/>
                <w:szCs w:val="24"/>
                <w:u w:val="single"/>
              </w:rPr>
              <w:t>萬以上。</w:t>
            </w:r>
          </w:p>
          <w:p w:rsidR="001D14D3" w:rsidRPr="00E166A5" w:rsidRDefault="001D14D3" w:rsidP="00995521">
            <w:pPr>
              <w:pStyle w:val="a9"/>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5.</w:t>
            </w:r>
            <w:r w:rsidRPr="00E166A5">
              <w:rPr>
                <w:rFonts w:hint="eastAsia"/>
                <w:color w:val="FF0000"/>
                <w:u w:val="single"/>
              </w:rPr>
              <w:t xml:space="preserve"> </w:t>
            </w:r>
            <w:r w:rsidRPr="00E166A5">
              <w:rPr>
                <w:rFonts w:eastAsia="標楷體" w:hint="eastAsia"/>
                <w:color w:val="FF0000"/>
                <w:szCs w:val="24"/>
                <w:u w:val="single"/>
              </w:rPr>
              <w:t>國際合著論文每年至少</w:t>
            </w:r>
            <w:r w:rsidRPr="00E166A5">
              <w:rPr>
                <w:rFonts w:eastAsia="標楷體" w:hint="eastAsia"/>
                <w:color w:val="FF0000"/>
                <w:szCs w:val="24"/>
                <w:u w:val="single"/>
              </w:rPr>
              <w:t>10</w:t>
            </w:r>
            <w:r w:rsidRPr="00E166A5">
              <w:rPr>
                <w:rFonts w:eastAsia="標楷體" w:hint="eastAsia"/>
                <w:color w:val="FF0000"/>
                <w:szCs w:val="24"/>
                <w:u w:val="single"/>
              </w:rPr>
              <w:t>篇。</w:t>
            </w:r>
          </w:p>
          <w:p w:rsidR="001D14D3" w:rsidRPr="00E166A5" w:rsidRDefault="001D14D3" w:rsidP="00995521">
            <w:pPr>
              <w:spacing w:line="240" w:lineRule="auto"/>
              <w:ind w:leftChars="207" w:left="1061" w:hangingChars="235" w:hanging="564"/>
              <w:jc w:val="both"/>
              <w:rPr>
                <w:rFonts w:eastAsia="標楷體"/>
                <w:color w:val="FF0000"/>
                <w:szCs w:val="24"/>
                <w:u w:val="single"/>
              </w:rPr>
            </w:pPr>
            <w:r w:rsidRPr="00E166A5">
              <w:rPr>
                <w:rFonts w:eastAsia="標楷體" w:hint="eastAsia"/>
                <w:color w:val="FF0000"/>
                <w:szCs w:val="24"/>
                <w:u w:val="single"/>
              </w:rPr>
              <w:t>(</w:t>
            </w:r>
            <w:r w:rsidRPr="00E166A5">
              <w:rPr>
                <w:rFonts w:eastAsia="標楷體" w:hint="eastAsia"/>
                <w:color w:val="FF0000"/>
                <w:szCs w:val="24"/>
                <w:u w:val="single"/>
              </w:rPr>
              <w:t>七</w:t>
            </w:r>
            <w:r w:rsidRPr="00E166A5">
              <w:rPr>
                <w:rFonts w:eastAsia="標楷體" w:hint="eastAsia"/>
                <w:color w:val="FF0000"/>
                <w:szCs w:val="24"/>
                <w:u w:val="single"/>
              </w:rPr>
              <w:t xml:space="preserve">) </w:t>
            </w:r>
            <w:r>
              <w:rPr>
                <w:rFonts w:eastAsia="標楷體" w:hint="eastAsia"/>
                <w:color w:val="FF0000"/>
                <w:szCs w:val="24"/>
                <w:u w:val="single"/>
              </w:rPr>
              <w:t>論文著作發表於經</w:t>
            </w:r>
            <w:r w:rsidRPr="00E166A5">
              <w:rPr>
                <w:rFonts w:eastAsia="標楷體" w:hint="eastAsia"/>
                <w:color w:val="FF0000"/>
                <w:szCs w:val="24"/>
                <w:u w:val="single"/>
              </w:rPr>
              <w:t>研究發展處公告國內各大專院校須加強實質審查之</w:t>
            </w:r>
            <w:r w:rsidRPr="00E166A5">
              <w:rPr>
                <w:rFonts w:eastAsia="標楷體" w:hint="eastAsia"/>
                <w:color w:val="FF0000"/>
                <w:szCs w:val="24"/>
                <w:u w:val="single"/>
              </w:rPr>
              <w:lastRenderedPageBreak/>
              <w:t>期刊，不予認列。</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rightChars="-77" w:right="-185"/>
              <w:jc w:val="both"/>
              <w:rPr>
                <w:rFonts w:eastAsia="標楷體"/>
                <w:color w:val="FF0000"/>
                <w:u w:val="single"/>
              </w:rPr>
            </w:pPr>
            <w:r w:rsidRPr="00E166A5">
              <w:rPr>
                <w:rFonts w:eastAsia="標楷體" w:hint="eastAsia"/>
                <w:color w:val="FF0000"/>
                <w:u w:val="single"/>
              </w:rPr>
              <w:lastRenderedPageBreak/>
              <w:t>第</w:t>
            </w:r>
            <w:r>
              <w:rPr>
                <w:rFonts w:eastAsia="標楷體" w:hint="eastAsia"/>
                <w:color w:val="FF0000"/>
                <w:u w:val="single"/>
              </w:rPr>
              <w:t>12</w:t>
            </w:r>
            <w:r w:rsidRPr="00E166A5">
              <w:rPr>
                <w:rFonts w:eastAsia="標楷體" w:hint="eastAsia"/>
                <w:color w:val="FF0000"/>
                <w:u w:val="single"/>
              </w:rPr>
              <w:t>條</w:t>
            </w:r>
          </w:p>
        </w:tc>
        <w:tc>
          <w:tcPr>
            <w:tcW w:w="8504" w:type="dxa"/>
          </w:tcPr>
          <w:p w:rsidR="001D14D3" w:rsidRPr="00E166A5" w:rsidRDefault="001D14D3" w:rsidP="00995521">
            <w:pPr>
              <w:adjustRightInd/>
              <w:spacing w:line="240" w:lineRule="auto"/>
              <w:ind w:leftChars="-7" w:left="-17"/>
              <w:jc w:val="both"/>
              <w:textAlignment w:val="auto"/>
              <w:rPr>
                <w:rFonts w:eastAsia="標楷體"/>
                <w:color w:val="FF0000"/>
                <w:szCs w:val="24"/>
                <w:u w:val="single"/>
              </w:rPr>
            </w:pPr>
            <w:r w:rsidRPr="00E166A5">
              <w:rPr>
                <w:rFonts w:eastAsia="標楷體" w:hint="eastAsia"/>
                <w:color w:val="FF0000"/>
                <w:szCs w:val="24"/>
                <w:u w:val="single"/>
              </w:rPr>
              <w:t>各</w:t>
            </w:r>
            <w:r>
              <w:rPr>
                <w:rFonts w:eastAsia="標楷體" w:hint="eastAsia"/>
                <w:color w:val="FF0000"/>
                <w:szCs w:val="24"/>
                <w:u w:val="single"/>
              </w:rPr>
              <w:t>級</w:t>
            </w:r>
            <w:r w:rsidRPr="00E166A5">
              <w:rPr>
                <w:rFonts w:eastAsia="標楷體" w:hint="eastAsia"/>
                <w:color w:val="FF0000"/>
                <w:szCs w:val="24"/>
                <w:u w:val="single"/>
              </w:rPr>
              <w:t>研究中心具有下列情形之</w:t>
            </w:r>
            <w:proofErr w:type="gramStart"/>
            <w:r w:rsidRPr="00E166A5">
              <w:rPr>
                <w:rFonts w:eastAsia="標楷體" w:hint="eastAsia"/>
                <w:color w:val="FF0000"/>
                <w:szCs w:val="24"/>
                <w:u w:val="single"/>
              </w:rPr>
              <w:t>一</w:t>
            </w:r>
            <w:proofErr w:type="gramEnd"/>
            <w:r w:rsidRPr="00E166A5">
              <w:rPr>
                <w:rFonts w:eastAsia="標楷體" w:hint="eastAsia"/>
                <w:color w:val="FF0000"/>
                <w:szCs w:val="24"/>
                <w:u w:val="single"/>
              </w:rPr>
              <w:t>者，得予停辦、整</w:t>
            </w:r>
            <w:proofErr w:type="gramStart"/>
            <w:r w:rsidRPr="00E166A5">
              <w:rPr>
                <w:rFonts w:eastAsia="標楷體" w:hint="eastAsia"/>
                <w:color w:val="FF0000"/>
                <w:szCs w:val="24"/>
                <w:u w:val="single"/>
              </w:rPr>
              <w:t>併</w:t>
            </w:r>
            <w:proofErr w:type="gramEnd"/>
            <w:r w:rsidRPr="00E166A5">
              <w:rPr>
                <w:rFonts w:eastAsia="標楷體" w:hint="eastAsia"/>
                <w:color w:val="FF0000"/>
                <w:szCs w:val="24"/>
                <w:u w:val="single"/>
              </w:rPr>
              <w:t>或轉型：</w:t>
            </w:r>
          </w:p>
          <w:p w:rsidR="001D14D3" w:rsidRPr="00E166A5" w:rsidRDefault="001D14D3" w:rsidP="00995521">
            <w:pPr>
              <w:adjustRightInd/>
              <w:spacing w:line="240" w:lineRule="auto"/>
              <w:ind w:left="466" w:hangingChars="194" w:hanging="466"/>
              <w:jc w:val="both"/>
              <w:textAlignment w:val="auto"/>
              <w:rPr>
                <w:rFonts w:eastAsia="標楷體"/>
                <w:color w:val="FF0000"/>
                <w:szCs w:val="24"/>
                <w:u w:val="single"/>
              </w:rPr>
            </w:pPr>
            <w:r w:rsidRPr="00E166A5">
              <w:rPr>
                <w:rFonts w:eastAsia="標楷體" w:hint="eastAsia"/>
                <w:color w:val="FF0000"/>
                <w:szCs w:val="24"/>
                <w:u w:val="single"/>
              </w:rPr>
              <w:t>一、自行申請。</w:t>
            </w:r>
          </w:p>
          <w:p w:rsidR="001D14D3" w:rsidRPr="00E166A5" w:rsidRDefault="001D14D3" w:rsidP="00995521">
            <w:pPr>
              <w:adjustRightInd/>
              <w:spacing w:line="240" w:lineRule="auto"/>
              <w:ind w:left="466" w:hangingChars="194" w:hanging="466"/>
              <w:jc w:val="both"/>
              <w:textAlignment w:val="auto"/>
              <w:rPr>
                <w:rFonts w:eastAsia="標楷體"/>
                <w:color w:val="FF0000"/>
                <w:szCs w:val="24"/>
                <w:u w:val="single"/>
              </w:rPr>
            </w:pPr>
            <w:r w:rsidRPr="00E166A5">
              <w:rPr>
                <w:rFonts w:eastAsia="標楷體" w:hint="eastAsia"/>
                <w:color w:val="FF0000"/>
                <w:szCs w:val="24"/>
                <w:u w:val="single"/>
              </w:rPr>
              <w:t>二、未依規定繳交評鑑報告書或任務已完成。</w:t>
            </w:r>
          </w:p>
          <w:p w:rsidR="001D14D3" w:rsidRPr="00E166A5" w:rsidRDefault="001D14D3" w:rsidP="00995521">
            <w:pPr>
              <w:adjustRightInd/>
              <w:spacing w:line="240" w:lineRule="auto"/>
              <w:ind w:left="466" w:hangingChars="194" w:hanging="466"/>
              <w:jc w:val="both"/>
              <w:textAlignment w:val="auto"/>
              <w:rPr>
                <w:rFonts w:eastAsia="標楷體"/>
                <w:color w:val="FF0000"/>
                <w:szCs w:val="24"/>
                <w:u w:val="single"/>
              </w:rPr>
            </w:pPr>
            <w:r w:rsidRPr="00E166A5">
              <w:rPr>
                <w:rFonts w:eastAsia="標楷體" w:hint="eastAsia"/>
                <w:color w:val="FF0000"/>
                <w:szCs w:val="24"/>
                <w:u w:val="single"/>
              </w:rPr>
              <w:t>三、依學校發展需求，</w:t>
            </w:r>
            <w:proofErr w:type="gramStart"/>
            <w:r w:rsidRPr="00E166A5">
              <w:rPr>
                <w:rFonts w:eastAsia="標楷體" w:hint="eastAsia"/>
                <w:color w:val="FF0000"/>
                <w:szCs w:val="24"/>
                <w:u w:val="single"/>
              </w:rPr>
              <w:t>得分別由業</w:t>
            </w:r>
            <w:proofErr w:type="gramEnd"/>
            <w:r w:rsidRPr="00E166A5">
              <w:rPr>
                <w:rFonts w:eastAsia="標楷體" w:hint="eastAsia"/>
                <w:color w:val="FF0000"/>
                <w:szCs w:val="24"/>
                <w:u w:val="single"/>
              </w:rPr>
              <w:t>管之研究發展處或學院分別提出申請。</w:t>
            </w:r>
          </w:p>
          <w:p w:rsidR="001D14D3" w:rsidRDefault="001D14D3" w:rsidP="00995521">
            <w:pPr>
              <w:adjustRightInd/>
              <w:spacing w:line="240" w:lineRule="auto"/>
              <w:ind w:leftChars="-7" w:left="-17"/>
              <w:jc w:val="both"/>
              <w:textAlignment w:val="auto"/>
              <w:rPr>
                <w:rFonts w:eastAsia="標楷體"/>
                <w:color w:val="FF0000"/>
                <w:szCs w:val="24"/>
                <w:u w:val="single"/>
              </w:rPr>
            </w:pPr>
            <w:r>
              <w:rPr>
                <w:rFonts w:eastAsia="標楷體" w:hint="eastAsia"/>
                <w:color w:val="FF0000"/>
                <w:szCs w:val="24"/>
                <w:u w:val="single"/>
              </w:rPr>
              <w:t>校級學術研究</w:t>
            </w:r>
            <w:r w:rsidRPr="006F573F">
              <w:rPr>
                <w:rFonts w:eastAsia="標楷體" w:hint="eastAsia"/>
                <w:color w:val="FF0000"/>
                <w:szCs w:val="24"/>
                <w:u w:val="single"/>
              </w:rPr>
              <w:t>院</w:t>
            </w:r>
            <w:r>
              <w:rPr>
                <w:rFonts w:eastAsia="標楷體" w:hint="eastAsia"/>
                <w:color w:val="FF0000"/>
                <w:szCs w:val="24"/>
                <w:u w:val="single"/>
              </w:rPr>
              <w:t>、校級學術研究中心及校級任務導向型研究中心之</w:t>
            </w:r>
            <w:r w:rsidRPr="00E166A5">
              <w:rPr>
                <w:rFonts w:eastAsia="標楷體" w:hint="eastAsia"/>
                <w:color w:val="FF0000"/>
                <w:szCs w:val="24"/>
                <w:u w:val="single"/>
              </w:rPr>
              <w:t>申請需提送學術研究委員會審議通過後，依設置程序辦理。</w:t>
            </w:r>
          </w:p>
          <w:p w:rsidR="001D14D3" w:rsidRPr="00E166A5" w:rsidRDefault="001D14D3" w:rsidP="00995521">
            <w:pPr>
              <w:pStyle w:val="a9"/>
              <w:spacing w:line="240" w:lineRule="auto"/>
              <w:ind w:leftChars="0" w:left="0" w:firstLine="2"/>
              <w:jc w:val="both"/>
              <w:rPr>
                <w:rFonts w:eastAsia="標楷體"/>
                <w:color w:val="FF0000"/>
                <w:u w:val="single"/>
              </w:rPr>
            </w:pPr>
            <w:r w:rsidRPr="00032B2C">
              <w:rPr>
                <w:rFonts w:eastAsia="標楷體" w:hAnsi="標楷體" w:hint="eastAsia"/>
                <w:color w:val="FF0000"/>
                <w:kern w:val="2"/>
                <w:szCs w:val="24"/>
                <w:u w:val="single"/>
              </w:rPr>
              <w:t>院級研究中心之申請依設置程序辦理。</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rightChars="-77" w:right="-185"/>
              <w:jc w:val="both"/>
              <w:rPr>
                <w:rFonts w:eastAsia="標楷體"/>
              </w:rPr>
            </w:pPr>
            <w:r w:rsidRPr="00E166A5">
              <w:rPr>
                <w:rFonts w:eastAsia="標楷體" w:hint="eastAsia"/>
              </w:rPr>
              <w:t>第</w:t>
            </w:r>
            <w:r w:rsidRPr="00E166A5">
              <w:rPr>
                <w:rFonts w:eastAsia="標楷體" w:hint="eastAsia"/>
                <w:color w:val="FF0000"/>
                <w:u w:val="single"/>
              </w:rPr>
              <w:t>1</w:t>
            </w:r>
            <w:r>
              <w:rPr>
                <w:rFonts w:eastAsia="標楷體" w:hint="eastAsia"/>
                <w:color w:val="FF0000"/>
                <w:u w:val="single"/>
              </w:rPr>
              <w:t>3</w:t>
            </w:r>
            <w:r w:rsidRPr="00E166A5">
              <w:rPr>
                <w:rFonts w:eastAsia="標楷體" w:hint="eastAsia"/>
              </w:rPr>
              <w:t>條</w:t>
            </w:r>
          </w:p>
        </w:tc>
        <w:tc>
          <w:tcPr>
            <w:tcW w:w="8504" w:type="dxa"/>
          </w:tcPr>
          <w:p w:rsidR="001D14D3" w:rsidRPr="00E166A5" w:rsidRDefault="001D14D3" w:rsidP="00995521">
            <w:pPr>
              <w:pStyle w:val="a9"/>
              <w:spacing w:line="240" w:lineRule="auto"/>
              <w:ind w:leftChars="0" w:left="0" w:firstLine="2"/>
              <w:jc w:val="both"/>
            </w:pPr>
            <w:r w:rsidRPr="00E166A5">
              <w:rPr>
                <w:rFonts w:eastAsia="標楷體"/>
              </w:rPr>
              <w:t>各</w:t>
            </w:r>
            <w:r>
              <w:rPr>
                <w:rFonts w:eastAsia="標楷體" w:hint="eastAsia"/>
              </w:rPr>
              <w:t>級</w:t>
            </w:r>
            <w:r w:rsidRPr="00E166A5">
              <w:rPr>
                <w:rFonts w:eastAsia="標楷體"/>
              </w:rPr>
              <w:t>研究中心經原申請設立審查之會議議決裁撤者，應即辦理各項業務結束作業及人員、財產、空間與計畫等之移轉，期間以半年為限。</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rightChars="-77" w:right="-185"/>
              <w:jc w:val="both"/>
              <w:rPr>
                <w:rFonts w:eastAsia="標楷體"/>
              </w:rPr>
            </w:pPr>
            <w:r w:rsidRPr="00E166A5">
              <w:rPr>
                <w:rFonts w:eastAsia="標楷體" w:hint="eastAsia"/>
              </w:rPr>
              <w:t>第</w:t>
            </w:r>
            <w:r>
              <w:rPr>
                <w:rFonts w:eastAsia="標楷體" w:hint="eastAsia"/>
                <w:color w:val="FF0000"/>
                <w:u w:val="single"/>
              </w:rPr>
              <w:t>14</w:t>
            </w:r>
            <w:r w:rsidRPr="00E166A5">
              <w:rPr>
                <w:rFonts w:eastAsia="標楷體" w:hint="eastAsia"/>
              </w:rPr>
              <w:t>條</w:t>
            </w:r>
          </w:p>
        </w:tc>
        <w:tc>
          <w:tcPr>
            <w:tcW w:w="8504" w:type="dxa"/>
          </w:tcPr>
          <w:p w:rsidR="001D14D3" w:rsidRPr="00E166A5" w:rsidRDefault="001D14D3" w:rsidP="00995521">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各</w:t>
            </w:r>
            <w:r w:rsidRPr="00C04DDF">
              <w:rPr>
                <w:rFonts w:eastAsia="標楷體" w:hAnsi="標楷體" w:hint="eastAsia"/>
                <w:color w:val="FF0000"/>
                <w:kern w:val="2"/>
                <w:szCs w:val="24"/>
                <w:u w:val="single"/>
              </w:rPr>
              <w:t>級</w:t>
            </w:r>
            <w:r w:rsidRPr="00E166A5">
              <w:rPr>
                <w:rFonts w:eastAsia="標楷體" w:hAnsi="標楷體" w:hint="eastAsia"/>
                <w:kern w:val="2"/>
                <w:szCs w:val="24"/>
              </w:rPr>
              <w:t>研究中心聘用人員於聘用</w:t>
            </w:r>
            <w:proofErr w:type="gramStart"/>
            <w:r w:rsidRPr="00E166A5">
              <w:rPr>
                <w:rFonts w:eastAsia="標楷體" w:hAnsi="標楷體" w:hint="eastAsia"/>
                <w:kern w:val="2"/>
                <w:szCs w:val="24"/>
              </w:rPr>
              <w:t>期間，</w:t>
            </w:r>
            <w:proofErr w:type="gramEnd"/>
            <w:r w:rsidRPr="00E166A5">
              <w:rPr>
                <w:rFonts w:eastAsia="標楷體" w:hAnsi="標楷體" w:hint="eastAsia"/>
                <w:kern w:val="2"/>
                <w:szCs w:val="24"/>
              </w:rPr>
              <w:t>所完成與其職務有關之研究成果，包括公式、程序、設計發明或其他著作等相關智慧財產權歸屬應依據本校研發成果管理辦法等相關規定辦理。</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rightChars="-77" w:right="-185"/>
              <w:jc w:val="both"/>
              <w:rPr>
                <w:rFonts w:eastAsia="標楷體"/>
              </w:rPr>
            </w:pPr>
            <w:r w:rsidRPr="00E166A5">
              <w:rPr>
                <w:rFonts w:eastAsia="標楷體" w:hint="eastAsia"/>
              </w:rPr>
              <w:t>第</w:t>
            </w:r>
            <w:r>
              <w:rPr>
                <w:rFonts w:eastAsia="標楷體" w:hint="eastAsia"/>
                <w:color w:val="FF0000"/>
                <w:u w:val="single"/>
              </w:rPr>
              <w:t>15</w:t>
            </w:r>
            <w:r w:rsidRPr="00E166A5">
              <w:rPr>
                <w:rFonts w:eastAsia="標楷體" w:hint="eastAsia"/>
              </w:rPr>
              <w:t>條</w:t>
            </w:r>
          </w:p>
        </w:tc>
        <w:tc>
          <w:tcPr>
            <w:tcW w:w="8504" w:type="dxa"/>
          </w:tcPr>
          <w:p w:rsidR="001D14D3" w:rsidRPr="00E166A5" w:rsidRDefault="001D14D3" w:rsidP="00995521">
            <w:pPr>
              <w:pStyle w:val="a9"/>
              <w:spacing w:line="240" w:lineRule="auto"/>
              <w:ind w:leftChars="0" w:left="0"/>
              <w:jc w:val="both"/>
              <w:rPr>
                <w:rFonts w:eastAsia="標楷體"/>
                <w:szCs w:val="24"/>
              </w:rPr>
            </w:pPr>
            <w:r w:rsidRPr="00E166A5">
              <w:rPr>
                <w:rFonts w:eastAsia="標楷體"/>
                <w:szCs w:val="24"/>
              </w:rPr>
              <w:t>本辦法未明訂事項，依本校相關規定辦理。</w:t>
            </w:r>
          </w:p>
        </w:tc>
      </w:tr>
      <w:tr w:rsidR="001D14D3" w:rsidRPr="00891BB4" w:rsidTr="00995521">
        <w:trPr>
          <w:trHeight w:val="342"/>
          <w:jc w:val="center"/>
        </w:trPr>
        <w:tc>
          <w:tcPr>
            <w:tcW w:w="1134" w:type="dxa"/>
          </w:tcPr>
          <w:p w:rsidR="001D14D3" w:rsidRPr="00E166A5" w:rsidRDefault="001D14D3" w:rsidP="00995521">
            <w:pPr>
              <w:pStyle w:val="a9"/>
              <w:spacing w:line="240" w:lineRule="auto"/>
              <w:ind w:leftChars="0" w:left="0" w:rightChars="-77" w:right="-185"/>
              <w:jc w:val="both"/>
              <w:rPr>
                <w:rFonts w:eastAsia="標楷體"/>
              </w:rPr>
            </w:pPr>
            <w:r w:rsidRPr="00E166A5">
              <w:rPr>
                <w:rFonts w:eastAsia="標楷體" w:hint="eastAsia"/>
              </w:rPr>
              <w:t>第</w:t>
            </w:r>
            <w:r>
              <w:rPr>
                <w:rFonts w:eastAsia="標楷體" w:hint="eastAsia"/>
                <w:color w:val="FF0000"/>
                <w:u w:val="single"/>
              </w:rPr>
              <w:t>16</w:t>
            </w:r>
            <w:r w:rsidRPr="00E166A5">
              <w:rPr>
                <w:rFonts w:eastAsia="標楷體" w:hint="eastAsia"/>
              </w:rPr>
              <w:t>條</w:t>
            </w:r>
          </w:p>
        </w:tc>
        <w:tc>
          <w:tcPr>
            <w:tcW w:w="8504" w:type="dxa"/>
          </w:tcPr>
          <w:p w:rsidR="001D14D3" w:rsidRPr="00610E2A" w:rsidRDefault="001D14D3" w:rsidP="00995521">
            <w:pPr>
              <w:pStyle w:val="a9"/>
              <w:spacing w:line="240" w:lineRule="auto"/>
              <w:ind w:leftChars="0" w:left="0"/>
              <w:jc w:val="both"/>
              <w:rPr>
                <w:rFonts w:eastAsia="標楷體"/>
                <w:szCs w:val="24"/>
              </w:rPr>
            </w:pPr>
            <w:r w:rsidRPr="00E166A5">
              <w:rPr>
                <w:rFonts w:eastAsia="標楷體" w:hint="eastAsia"/>
                <w:kern w:val="2"/>
                <w:szCs w:val="24"/>
              </w:rPr>
              <w:t>本辦法經校務會議審議通過後，自公布日起實施，修正時亦同。</w:t>
            </w:r>
          </w:p>
        </w:tc>
      </w:tr>
    </w:tbl>
    <w:p w:rsidR="001D14D3" w:rsidRDefault="001D14D3" w:rsidP="001D14D3">
      <w:pPr>
        <w:widowControl/>
        <w:adjustRightInd/>
        <w:spacing w:line="240" w:lineRule="auto"/>
        <w:textAlignment w:val="auto"/>
        <w:rPr>
          <w:rFonts w:eastAsia="標楷體"/>
        </w:rPr>
      </w:pPr>
    </w:p>
    <w:p w:rsidR="001D14D3" w:rsidRDefault="001D14D3" w:rsidP="001D14D3">
      <w:pPr>
        <w:widowControl/>
        <w:adjustRightInd/>
        <w:spacing w:line="240" w:lineRule="auto"/>
        <w:textAlignment w:val="auto"/>
        <w:rPr>
          <w:rFonts w:eastAsia="標楷體" w:hint="eastAsia"/>
        </w:rPr>
      </w:pPr>
    </w:p>
    <w:p w:rsidR="001D14D3" w:rsidRDefault="001D14D3">
      <w:pPr>
        <w:widowControl/>
        <w:adjustRightInd/>
        <w:spacing w:line="240" w:lineRule="auto"/>
        <w:textAlignment w:val="auto"/>
        <w:rPr>
          <w:rFonts w:eastAsia="標楷體"/>
        </w:rPr>
      </w:pPr>
      <w:r>
        <w:rPr>
          <w:rFonts w:eastAsia="標楷體"/>
        </w:rPr>
        <w:br w:type="page"/>
      </w:r>
    </w:p>
    <w:p w:rsidR="008D02AF" w:rsidRPr="00891BB4" w:rsidRDefault="008D02AF" w:rsidP="008D02AF">
      <w:pPr>
        <w:spacing w:line="440" w:lineRule="exact"/>
        <w:ind w:rightChars="-295" w:right="-708"/>
        <w:rPr>
          <w:rFonts w:eastAsia="標楷體"/>
          <w:b/>
          <w:sz w:val="32"/>
          <w:szCs w:val="36"/>
        </w:rPr>
      </w:pPr>
      <w:r w:rsidRPr="00891BB4">
        <w:rPr>
          <w:rFonts w:eastAsia="標楷體"/>
          <w:b/>
          <w:sz w:val="32"/>
          <w:szCs w:val="36"/>
        </w:rPr>
        <w:lastRenderedPageBreak/>
        <w:t>高雄醫學大學</w:t>
      </w:r>
      <w:r w:rsidRPr="00891BB4">
        <w:rPr>
          <w:rFonts w:eastAsia="標楷體" w:hint="eastAsia"/>
          <w:b/>
          <w:sz w:val="32"/>
          <w:szCs w:val="36"/>
        </w:rPr>
        <w:t>研究中心設置</w:t>
      </w:r>
      <w:r>
        <w:rPr>
          <w:rFonts w:eastAsia="標楷體" w:hint="eastAsia"/>
          <w:b/>
          <w:sz w:val="32"/>
          <w:szCs w:val="36"/>
        </w:rPr>
        <w:t>暨管理</w:t>
      </w:r>
      <w:r w:rsidRPr="00891BB4">
        <w:rPr>
          <w:rFonts w:eastAsia="標楷體" w:hint="eastAsia"/>
          <w:b/>
          <w:sz w:val="32"/>
          <w:szCs w:val="36"/>
        </w:rPr>
        <w:t>辦法</w:t>
      </w:r>
      <w:r w:rsidRPr="00891BB4">
        <w:rPr>
          <w:rFonts w:ascii="新細明體" w:hAnsi="新細明體" w:hint="eastAsia"/>
          <w:b/>
          <w:sz w:val="32"/>
          <w:szCs w:val="36"/>
        </w:rPr>
        <w:t>（</w:t>
      </w:r>
      <w:r w:rsidRPr="00891BB4">
        <w:rPr>
          <w:rFonts w:eastAsia="標楷體" w:hint="eastAsia"/>
          <w:b/>
          <w:sz w:val="32"/>
          <w:szCs w:val="36"/>
        </w:rPr>
        <w:t>修正條文對照表</w:t>
      </w:r>
      <w:r w:rsidRPr="00891BB4">
        <w:rPr>
          <w:rFonts w:ascii="新細明體" w:hAnsi="新細明體" w:hint="eastAsia"/>
          <w:b/>
          <w:sz w:val="32"/>
          <w:szCs w:val="36"/>
        </w:rPr>
        <w:t>）</w:t>
      </w:r>
    </w:p>
    <w:p w:rsidR="008D02AF" w:rsidRPr="00891BB4" w:rsidRDefault="008D02AF" w:rsidP="008D02AF">
      <w:pPr>
        <w:tabs>
          <w:tab w:val="left" w:pos="6480"/>
        </w:tabs>
        <w:spacing w:line="240" w:lineRule="exact"/>
        <w:ind w:leftChars="2067" w:left="4961"/>
        <w:rPr>
          <w:rFonts w:eastAsia="標楷體"/>
          <w:sz w:val="20"/>
        </w:rPr>
      </w:pP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hint="eastAsia"/>
          <w:sz w:val="20"/>
        </w:rPr>
        <w:t xml:space="preserve"> </w:t>
      </w:r>
      <w:r w:rsidRPr="00891BB4">
        <w:rPr>
          <w:rFonts w:eastAsia="標楷體"/>
          <w:sz w:val="20"/>
        </w:rPr>
        <w:t>9</w:t>
      </w:r>
      <w:r w:rsidRPr="00891BB4">
        <w:rPr>
          <w:rFonts w:eastAsia="標楷體" w:hint="eastAsia"/>
          <w:sz w:val="20"/>
        </w:rPr>
        <w:t>1.05.16</w:t>
      </w:r>
      <w:r w:rsidRPr="00891BB4">
        <w:rPr>
          <w:rFonts w:eastAsia="標楷體"/>
          <w:sz w:val="20"/>
        </w:rPr>
        <w:tab/>
      </w:r>
      <w:r w:rsidRPr="00891BB4">
        <w:rPr>
          <w:rFonts w:eastAsia="標楷體" w:hint="eastAsia"/>
          <w:sz w:val="20"/>
        </w:rPr>
        <w:t>(91)</w:t>
      </w:r>
      <w:r w:rsidRPr="00891BB4">
        <w:rPr>
          <w:rFonts w:eastAsia="標楷體" w:hint="eastAsia"/>
          <w:sz w:val="20"/>
        </w:rPr>
        <w:t>高</w:t>
      </w:r>
      <w:proofErr w:type="gramStart"/>
      <w:r w:rsidRPr="00891BB4">
        <w:rPr>
          <w:rFonts w:eastAsia="標楷體" w:hint="eastAsia"/>
          <w:sz w:val="20"/>
        </w:rPr>
        <w:t>醫研法字</w:t>
      </w:r>
      <w:proofErr w:type="gramEnd"/>
      <w:r w:rsidRPr="00891BB4">
        <w:rPr>
          <w:rFonts w:eastAsia="標楷體" w:hint="eastAsia"/>
          <w:sz w:val="20"/>
        </w:rPr>
        <w:t>第</w:t>
      </w:r>
      <w:r w:rsidRPr="00891BB4">
        <w:rPr>
          <w:rFonts w:eastAsia="標楷體" w:hint="eastAsia"/>
          <w:sz w:val="20"/>
        </w:rPr>
        <w:t>005</w:t>
      </w:r>
      <w:r w:rsidRPr="00891BB4">
        <w:rPr>
          <w:rFonts w:eastAsia="標楷體" w:hint="eastAsia"/>
          <w:sz w:val="20"/>
        </w:rPr>
        <w:t>號函公布</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hint="eastAsia"/>
          <w:sz w:val="20"/>
        </w:rPr>
        <w:t xml:space="preserve"> </w:t>
      </w:r>
      <w:r w:rsidRPr="00891BB4">
        <w:rPr>
          <w:rFonts w:eastAsia="標楷體"/>
          <w:sz w:val="20"/>
        </w:rPr>
        <w:t>9</w:t>
      </w:r>
      <w:r w:rsidRPr="00891BB4">
        <w:rPr>
          <w:rFonts w:eastAsia="標楷體" w:hint="eastAsia"/>
          <w:sz w:val="20"/>
        </w:rPr>
        <w:t>1.07.29</w:t>
      </w:r>
      <w:r w:rsidRPr="00891BB4">
        <w:rPr>
          <w:rFonts w:eastAsia="標楷體"/>
          <w:sz w:val="20"/>
        </w:rPr>
        <w:tab/>
      </w:r>
      <w:r w:rsidRPr="00891BB4">
        <w:rPr>
          <w:rFonts w:eastAsia="標楷體" w:hint="eastAsia"/>
          <w:sz w:val="20"/>
        </w:rPr>
        <w:t>教育部台</w:t>
      </w:r>
      <w:r w:rsidRPr="00891BB4">
        <w:rPr>
          <w:rFonts w:eastAsia="標楷體" w:hint="eastAsia"/>
          <w:sz w:val="20"/>
        </w:rPr>
        <w:t>(9</w:t>
      </w:r>
      <w:r w:rsidRPr="00891BB4">
        <w:rPr>
          <w:rFonts w:eastAsia="標楷體"/>
          <w:sz w:val="20"/>
        </w:rPr>
        <w:t>1</w:t>
      </w:r>
      <w:r w:rsidRPr="00891BB4">
        <w:rPr>
          <w:rFonts w:eastAsia="標楷體" w:hint="eastAsia"/>
          <w:sz w:val="20"/>
        </w:rPr>
        <w:t>)</w:t>
      </w:r>
      <w:r w:rsidRPr="00891BB4">
        <w:rPr>
          <w:rFonts w:eastAsia="標楷體" w:hint="eastAsia"/>
          <w:sz w:val="20"/>
        </w:rPr>
        <w:t>高</w:t>
      </w:r>
      <w:r w:rsidRPr="00891BB4">
        <w:rPr>
          <w:rFonts w:eastAsia="標楷體" w:hint="eastAsia"/>
          <w:sz w:val="20"/>
        </w:rPr>
        <w:t>(</w:t>
      </w:r>
      <w:r w:rsidRPr="00891BB4">
        <w:rPr>
          <w:rFonts w:eastAsia="標楷體" w:hint="eastAsia"/>
          <w:sz w:val="20"/>
        </w:rPr>
        <w:t>二</w:t>
      </w:r>
      <w:r w:rsidRPr="00891BB4">
        <w:rPr>
          <w:rFonts w:eastAsia="標楷體" w:hint="eastAsia"/>
          <w:sz w:val="20"/>
        </w:rPr>
        <w:t>)</w:t>
      </w:r>
      <w:r w:rsidRPr="00891BB4">
        <w:rPr>
          <w:rFonts w:eastAsia="標楷體" w:hint="eastAsia"/>
          <w:sz w:val="20"/>
        </w:rPr>
        <w:t>字第</w:t>
      </w:r>
      <w:r w:rsidRPr="00891BB4">
        <w:rPr>
          <w:rFonts w:eastAsia="標楷體" w:hint="eastAsia"/>
          <w:sz w:val="20"/>
        </w:rPr>
        <w:t>91111514</w:t>
      </w:r>
      <w:r w:rsidRPr="00891BB4">
        <w:rPr>
          <w:rFonts w:eastAsia="標楷體" w:hint="eastAsia"/>
          <w:sz w:val="20"/>
        </w:rPr>
        <w:t>號函核定</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1.08.05</w:t>
      </w:r>
      <w:r w:rsidRPr="00891BB4">
        <w:rPr>
          <w:rFonts w:eastAsia="標楷體"/>
          <w:sz w:val="20"/>
        </w:rPr>
        <w:tab/>
      </w:r>
      <w:r w:rsidRPr="00891BB4">
        <w:rPr>
          <w:rFonts w:eastAsia="標楷體" w:hint="eastAsia"/>
          <w:sz w:val="20"/>
        </w:rPr>
        <w:t>(91)</w:t>
      </w:r>
      <w:r w:rsidRPr="00891BB4">
        <w:rPr>
          <w:rFonts w:eastAsia="標楷體" w:hint="eastAsia"/>
          <w:sz w:val="20"/>
        </w:rPr>
        <w:t>高</w:t>
      </w:r>
      <w:proofErr w:type="gramStart"/>
      <w:r w:rsidRPr="00891BB4">
        <w:rPr>
          <w:rFonts w:eastAsia="標楷體" w:hint="eastAsia"/>
          <w:sz w:val="20"/>
        </w:rPr>
        <w:t>醫研法字</w:t>
      </w:r>
      <w:proofErr w:type="gramEnd"/>
      <w:r w:rsidRPr="00891BB4">
        <w:rPr>
          <w:rFonts w:eastAsia="標楷體" w:hint="eastAsia"/>
          <w:sz w:val="20"/>
        </w:rPr>
        <w:t>第</w:t>
      </w:r>
      <w:r w:rsidRPr="00891BB4">
        <w:rPr>
          <w:rFonts w:eastAsia="標楷體" w:hint="eastAsia"/>
          <w:sz w:val="20"/>
        </w:rPr>
        <w:t>007</w:t>
      </w:r>
      <w:r w:rsidRPr="00891BB4">
        <w:rPr>
          <w:rFonts w:eastAsia="標楷體" w:hint="eastAsia"/>
          <w:sz w:val="20"/>
        </w:rPr>
        <w:t>號函公布</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6.07.26</w:t>
      </w:r>
      <w:r w:rsidRPr="00891BB4">
        <w:rPr>
          <w:rFonts w:eastAsia="標楷體"/>
          <w:sz w:val="20"/>
        </w:rPr>
        <w:tab/>
      </w:r>
      <w:r w:rsidRPr="00891BB4">
        <w:rPr>
          <w:rFonts w:eastAsia="標楷體" w:hint="eastAsia"/>
          <w:sz w:val="20"/>
        </w:rPr>
        <w:t>9</w:t>
      </w:r>
      <w:r w:rsidRPr="00891BB4">
        <w:rPr>
          <w:rFonts w:eastAsia="標楷體"/>
          <w:sz w:val="20"/>
        </w:rPr>
        <w:t>5</w:t>
      </w:r>
      <w:r w:rsidRPr="00891BB4">
        <w:rPr>
          <w:rFonts w:eastAsia="標楷體" w:hint="eastAsia"/>
          <w:sz w:val="20"/>
        </w:rPr>
        <w:t>學年度第</w:t>
      </w:r>
      <w:r w:rsidRPr="00891BB4">
        <w:rPr>
          <w:rFonts w:eastAsia="標楷體" w:hint="eastAsia"/>
          <w:sz w:val="20"/>
        </w:rPr>
        <w:t>5</w:t>
      </w:r>
      <w:r w:rsidRPr="00891BB4">
        <w:rPr>
          <w:rFonts w:eastAsia="標楷體" w:hint="eastAsia"/>
          <w:sz w:val="20"/>
        </w:rPr>
        <w:t>次校務會議通過</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6.08.24</w:t>
      </w:r>
      <w:r w:rsidRPr="00891BB4">
        <w:rPr>
          <w:rFonts w:eastAsia="標楷體"/>
          <w:sz w:val="20"/>
        </w:rPr>
        <w:tab/>
      </w:r>
      <w:r w:rsidRPr="00891BB4">
        <w:rPr>
          <w:rFonts w:eastAsia="標楷體" w:hint="eastAsia"/>
          <w:sz w:val="20"/>
        </w:rPr>
        <w:t>高</w:t>
      </w:r>
      <w:proofErr w:type="gramStart"/>
      <w:r w:rsidRPr="00891BB4">
        <w:rPr>
          <w:rFonts w:eastAsia="標楷體" w:hint="eastAsia"/>
          <w:sz w:val="20"/>
        </w:rPr>
        <w:t>醫</w:t>
      </w:r>
      <w:proofErr w:type="gramEnd"/>
      <w:r w:rsidRPr="00891BB4">
        <w:rPr>
          <w:rFonts w:eastAsia="標楷體" w:hint="eastAsia"/>
          <w:sz w:val="20"/>
        </w:rPr>
        <w:t>研發字第</w:t>
      </w:r>
      <w:r w:rsidRPr="00891BB4">
        <w:rPr>
          <w:rFonts w:eastAsia="標楷體" w:hint="eastAsia"/>
          <w:sz w:val="20"/>
        </w:rPr>
        <w:t>0960007219</w:t>
      </w:r>
      <w:r w:rsidRPr="00891BB4">
        <w:rPr>
          <w:rFonts w:eastAsia="標楷體" w:hint="eastAsia"/>
          <w:sz w:val="20"/>
        </w:rPr>
        <w:t>號函公</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hint="eastAsia"/>
          <w:sz w:val="20"/>
        </w:rPr>
        <w:t>101.11.08</w:t>
      </w:r>
      <w:r w:rsidRPr="00891BB4">
        <w:rPr>
          <w:rFonts w:eastAsia="標楷體"/>
          <w:sz w:val="20"/>
        </w:rPr>
        <w:tab/>
      </w:r>
      <w:r w:rsidRPr="00891BB4">
        <w:rPr>
          <w:rFonts w:eastAsia="標楷體" w:hint="eastAsia"/>
          <w:sz w:val="20"/>
        </w:rPr>
        <w:t>1</w:t>
      </w:r>
      <w:r w:rsidRPr="00891BB4">
        <w:rPr>
          <w:rFonts w:eastAsia="標楷體"/>
          <w:sz w:val="20"/>
        </w:rPr>
        <w:t>01</w:t>
      </w:r>
      <w:r w:rsidRPr="00891BB4">
        <w:rPr>
          <w:rFonts w:eastAsia="標楷體" w:hint="eastAsia"/>
          <w:sz w:val="20"/>
        </w:rPr>
        <w:t>學年度第</w:t>
      </w:r>
      <w:r w:rsidRPr="00891BB4">
        <w:rPr>
          <w:rFonts w:eastAsia="標楷體" w:hint="eastAsia"/>
          <w:sz w:val="20"/>
        </w:rPr>
        <w:t>1</w:t>
      </w:r>
      <w:r w:rsidRPr="00891BB4">
        <w:rPr>
          <w:rFonts w:eastAsia="標楷體" w:hint="eastAsia"/>
          <w:sz w:val="20"/>
        </w:rPr>
        <w:t>次校務會議通過</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hint="eastAsia"/>
          <w:sz w:val="20"/>
        </w:rPr>
        <w:t>101.12.07</w:t>
      </w:r>
      <w:r w:rsidRPr="00891BB4">
        <w:rPr>
          <w:rFonts w:eastAsia="標楷體"/>
          <w:sz w:val="20"/>
        </w:rPr>
        <w:tab/>
      </w:r>
      <w:r w:rsidRPr="00891BB4">
        <w:rPr>
          <w:rFonts w:eastAsia="標楷體" w:hint="eastAsia"/>
          <w:sz w:val="20"/>
        </w:rPr>
        <w:t>高</w:t>
      </w:r>
      <w:proofErr w:type="gramStart"/>
      <w:r w:rsidRPr="00891BB4">
        <w:rPr>
          <w:rFonts w:eastAsia="標楷體" w:hint="eastAsia"/>
          <w:sz w:val="20"/>
        </w:rPr>
        <w:t>醫</w:t>
      </w:r>
      <w:proofErr w:type="gramEnd"/>
      <w:r w:rsidRPr="00891BB4">
        <w:rPr>
          <w:rFonts w:eastAsia="標楷體" w:hint="eastAsia"/>
          <w:sz w:val="20"/>
        </w:rPr>
        <w:t>研發字第</w:t>
      </w:r>
      <w:r w:rsidRPr="00891BB4">
        <w:rPr>
          <w:rFonts w:eastAsia="標楷體" w:hint="eastAsia"/>
          <w:sz w:val="20"/>
        </w:rPr>
        <w:t>1011103259</w:t>
      </w:r>
      <w:r w:rsidRPr="00891BB4">
        <w:rPr>
          <w:rFonts w:eastAsia="標楷體" w:hint="eastAsia"/>
          <w:sz w:val="20"/>
        </w:rPr>
        <w:t>號函公布</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hint="eastAsia"/>
          <w:sz w:val="20"/>
        </w:rPr>
        <w:t>102.07.04</w:t>
      </w:r>
      <w:r w:rsidRPr="00891BB4">
        <w:rPr>
          <w:rFonts w:eastAsia="標楷體"/>
          <w:sz w:val="20"/>
        </w:rPr>
        <w:tab/>
      </w:r>
      <w:r w:rsidRPr="00891BB4">
        <w:rPr>
          <w:rFonts w:eastAsia="標楷體" w:hint="eastAsia"/>
          <w:sz w:val="20"/>
        </w:rPr>
        <w:t>1</w:t>
      </w:r>
      <w:r w:rsidRPr="00891BB4">
        <w:rPr>
          <w:rFonts w:eastAsia="標楷體"/>
          <w:sz w:val="20"/>
        </w:rPr>
        <w:t>01</w:t>
      </w:r>
      <w:r w:rsidRPr="00891BB4">
        <w:rPr>
          <w:rFonts w:eastAsia="標楷體" w:hint="eastAsia"/>
          <w:sz w:val="20"/>
        </w:rPr>
        <w:t>學年度第</w:t>
      </w:r>
      <w:r w:rsidRPr="00891BB4">
        <w:rPr>
          <w:rFonts w:eastAsia="標楷體" w:hint="eastAsia"/>
          <w:sz w:val="20"/>
        </w:rPr>
        <w:t>5</w:t>
      </w:r>
      <w:r w:rsidRPr="00891BB4">
        <w:rPr>
          <w:rFonts w:eastAsia="標楷體" w:hint="eastAsia"/>
          <w:sz w:val="20"/>
        </w:rPr>
        <w:t>次校務會議通過</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hint="eastAsia"/>
          <w:sz w:val="20"/>
        </w:rPr>
        <w:t>102.08.07</w:t>
      </w:r>
      <w:r w:rsidRPr="00891BB4">
        <w:rPr>
          <w:rFonts w:eastAsia="標楷體"/>
          <w:sz w:val="20"/>
        </w:rPr>
        <w:tab/>
      </w:r>
      <w:r w:rsidRPr="00891BB4">
        <w:rPr>
          <w:rFonts w:eastAsia="標楷體" w:hint="eastAsia"/>
          <w:sz w:val="20"/>
        </w:rPr>
        <w:t>高</w:t>
      </w:r>
      <w:proofErr w:type="gramStart"/>
      <w:r w:rsidRPr="00891BB4">
        <w:rPr>
          <w:rFonts w:eastAsia="標楷體" w:hint="eastAsia"/>
          <w:sz w:val="20"/>
        </w:rPr>
        <w:t>醫</w:t>
      </w:r>
      <w:proofErr w:type="gramEnd"/>
      <w:r w:rsidRPr="00891BB4">
        <w:rPr>
          <w:rFonts w:eastAsia="標楷體" w:hint="eastAsia"/>
          <w:sz w:val="20"/>
        </w:rPr>
        <w:t>研發字第</w:t>
      </w:r>
      <w:r w:rsidRPr="00891BB4">
        <w:rPr>
          <w:rFonts w:eastAsia="標楷體" w:hint="eastAsia"/>
          <w:sz w:val="20"/>
        </w:rPr>
        <w:t>1021102260</w:t>
      </w:r>
      <w:r w:rsidRPr="00891BB4">
        <w:rPr>
          <w:rFonts w:eastAsia="標楷體" w:hint="eastAsia"/>
          <w:sz w:val="20"/>
        </w:rPr>
        <w:t>號函公布</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hint="eastAsia"/>
          <w:sz w:val="20"/>
        </w:rPr>
        <w:t>104.04.02</w:t>
      </w:r>
      <w:r w:rsidRPr="00891BB4">
        <w:rPr>
          <w:rFonts w:eastAsia="標楷體"/>
          <w:sz w:val="20"/>
        </w:rPr>
        <w:tab/>
      </w:r>
      <w:r w:rsidRPr="00891BB4">
        <w:rPr>
          <w:rFonts w:eastAsia="標楷體" w:hint="eastAsia"/>
          <w:sz w:val="20"/>
        </w:rPr>
        <w:t>103</w:t>
      </w:r>
      <w:r w:rsidRPr="00891BB4">
        <w:rPr>
          <w:rFonts w:eastAsia="標楷體" w:hint="eastAsia"/>
          <w:sz w:val="20"/>
        </w:rPr>
        <w:t>學年度第</w:t>
      </w:r>
      <w:r w:rsidRPr="00891BB4">
        <w:rPr>
          <w:rFonts w:eastAsia="標楷體" w:hint="eastAsia"/>
          <w:sz w:val="20"/>
        </w:rPr>
        <w:t>3</w:t>
      </w:r>
      <w:r w:rsidRPr="00891BB4">
        <w:rPr>
          <w:rFonts w:eastAsia="標楷體" w:hint="eastAsia"/>
          <w:sz w:val="20"/>
        </w:rPr>
        <w:t>次校務會議通過</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hint="eastAsia"/>
          <w:sz w:val="20"/>
        </w:rPr>
        <w:t>104.04.22</w:t>
      </w:r>
      <w:r w:rsidRPr="00891BB4">
        <w:rPr>
          <w:rFonts w:eastAsia="標楷體"/>
          <w:sz w:val="20"/>
        </w:rPr>
        <w:tab/>
      </w:r>
      <w:r w:rsidRPr="00891BB4">
        <w:rPr>
          <w:rFonts w:eastAsia="標楷體" w:hint="eastAsia"/>
          <w:sz w:val="20"/>
        </w:rPr>
        <w:t>高</w:t>
      </w:r>
      <w:proofErr w:type="gramStart"/>
      <w:r w:rsidRPr="00891BB4">
        <w:rPr>
          <w:rFonts w:eastAsia="標楷體" w:hint="eastAsia"/>
          <w:sz w:val="20"/>
        </w:rPr>
        <w:t>醫</w:t>
      </w:r>
      <w:proofErr w:type="gramEnd"/>
      <w:r w:rsidRPr="00891BB4">
        <w:rPr>
          <w:rFonts w:eastAsia="標楷體" w:hint="eastAsia"/>
          <w:sz w:val="20"/>
        </w:rPr>
        <w:t>研發字第</w:t>
      </w:r>
      <w:r w:rsidRPr="00891BB4">
        <w:rPr>
          <w:rFonts w:eastAsia="標楷體" w:hint="eastAsia"/>
          <w:sz w:val="20"/>
        </w:rPr>
        <w:t>1041101286</w:t>
      </w:r>
      <w:r w:rsidRPr="00891BB4">
        <w:rPr>
          <w:rFonts w:eastAsia="標楷體" w:hint="eastAsia"/>
          <w:sz w:val="20"/>
        </w:rPr>
        <w:t>號函公布</w:t>
      </w:r>
    </w:p>
    <w:p w:rsidR="008D02AF" w:rsidRPr="00C2799B" w:rsidRDefault="008D02AF" w:rsidP="008D02AF">
      <w:pPr>
        <w:tabs>
          <w:tab w:val="left" w:pos="5812"/>
        </w:tabs>
        <w:spacing w:line="240" w:lineRule="exact"/>
        <w:ind w:leftChars="2067" w:left="4961"/>
        <w:rPr>
          <w:rFonts w:eastAsia="標楷體"/>
          <w:sz w:val="20"/>
        </w:rPr>
      </w:pPr>
      <w:r w:rsidRPr="00C2799B">
        <w:rPr>
          <w:rFonts w:eastAsia="標楷體" w:hint="eastAsia"/>
          <w:sz w:val="20"/>
        </w:rPr>
        <w:t>1</w:t>
      </w:r>
      <w:r w:rsidRPr="00C2799B">
        <w:rPr>
          <w:rFonts w:eastAsia="標楷體"/>
          <w:sz w:val="20"/>
        </w:rPr>
        <w:t>07.04.26</w:t>
      </w:r>
      <w:r w:rsidRPr="00C2799B">
        <w:rPr>
          <w:rFonts w:eastAsia="標楷體"/>
          <w:sz w:val="20"/>
        </w:rPr>
        <w:tab/>
        <w:t>106</w:t>
      </w:r>
      <w:r w:rsidRPr="00C2799B">
        <w:rPr>
          <w:rFonts w:eastAsia="標楷體" w:hint="eastAsia"/>
          <w:sz w:val="20"/>
        </w:rPr>
        <w:t>學年度第</w:t>
      </w:r>
      <w:r w:rsidRPr="00C2799B">
        <w:rPr>
          <w:rFonts w:eastAsia="標楷體" w:hint="eastAsia"/>
          <w:sz w:val="20"/>
        </w:rPr>
        <w:t>6</w:t>
      </w:r>
      <w:r w:rsidRPr="00C2799B">
        <w:rPr>
          <w:rFonts w:eastAsia="標楷體" w:hint="eastAsia"/>
          <w:sz w:val="20"/>
        </w:rPr>
        <w:t>次校務會議通過</w:t>
      </w:r>
    </w:p>
    <w:p w:rsidR="008D02AF" w:rsidRPr="00C2799B" w:rsidRDefault="008D02AF" w:rsidP="008D02AF">
      <w:pPr>
        <w:tabs>
          <w:tab w:val="left" w:pos="5812"/>
        </w:tabs>
        <w:spacing w:line="240" w:lineRule="exact"/>
        <w:ind w:leftChars="2067" w:left="4961"/>
        <w:rPr>
          <w:rFonts w:eastAsia="標楷體"/>
          <w:sz w:val="20"/>
        </w:rPr>
      </w:pPr>
      <w:r w:rsidRPr="00C2799B">
        <w:rPr>
          <w:rFonts w:eastAsia="標楷體"/>
          <w:sz w:val="20"/>
        </w:rPr>
        <w:t>107.11.08</w:t>
      </w:r>
      <w:r w:rsidRPr="00C2799B">
        <w:rPr>
          <w:rFonts w:eastAsia="標楷體"/>
          <w:sz w:val="20"/>
        </w:rPr>
        <w:tab/>
        <w:t>107</w:t>
      </w:r>
      <w:r w:rsidRPr="00C2799B">
        <w:rPr>
          <w:rFonts w:eastAsia="標楷體"/>
          <w:sz w:val="20"/>
        </w:rPr>
        <w:t>學年度第</w:t>
      </w:r>
      <w:r w:rsidRPr="00C2799B">
        <w:rPr>
          <w:rFonts w:eastAsia="標楷體"/>
          <w:sz w:val="20"/>
        </w:rPr>
        <w:t>1</w:t>
      </w:r>
      <w:r w:rsidRPr="00C2799B">
        <w:rPr>
          <w:rFonts w:eastAsia="標楷體"/>
          <w:sz w:val="20"/>
        </w:rPr>
        <w:t>次臨時校務會議通過</w:t>
      </w:r>
    </w:p>
    <w:p w:rsidR="008D02AF" w:rsidRPr="00C2799B" w:rsidRDefault="008D02AF" w:rsidP="008D02AF">
      <w:pPr>
        <w:tabs>
          <w:tab w:val="left" w:pos="5812"/>
        </w:tabs>
        <w:spacing w:line="240" w:lineRule="exact"/>
        <w:ind w:leftChars="2067" w:left="4961"/>
        <w:rPr>
          <w:rFonts w:eastAsia="標楷體"/>
          <w:sz w:val="20"/>
        </w:rPr>
      </w:pPr>
      <w:r w:rsidRPr="00C2799B">
        <w:rPr>
          <w:rFonts w:eastAsia="標楷體" w:hint="eastAsia"/>
          <w:sz w:val="20"/>
        </w:rPr>
        <w:t>108.04.11</w:t>
      </w:r>
      <w:r w:rsidRPr="00C2799B">
        <w:rPr>
          <w:rFonts w:eastAsia="標楷體"/>
          <w:sz w:val="20"/>
        </w:rPr>
        <w:t xml:space="preserve"> 107</w:t>
      </w:r>
      <w:r w:rsidRPr="00C2799B">
        <w:rPr>
          <w:rFonts w:eastAsia="標楷體"/>
          <w:sz w:val="20"/>
        </w:rPr>
        <w:t>學年度第</w:t>
      </w:r>
      <w:r w:rsidRPr="00C2799B">
        <w:rPr>
          <w:rFonts w:eastAsia="標楷體"/>
          <w:sz w:val="20"/>
        </w:rPr>
        <w:t>3</w:t>
      </w:r>
      <w:r w:rsidRPr="00C2799B">
        <w:rPr>
          <w:rFonts w:eastAsia="標楷體"/>
          <w:sz w:val="20"/>
        </w:rPr>
        <w:t>次校務會議</w:t>
      </w:r>
      <w:r w:rsidRPr="00C2799B">
        <w:rPr>
          <w:rFonts w:eastAsia="標楷體" w:hint="eastAsia"/>
          <w:sz w:val="20"/>
        </w:rPr>
        <w:t>修正</w:t>
      </w:r>
      <w:r w:rsidRPr="00C2799B">
        <w:rPr>
          <w:rFonts w:eastAsia="標楷體"/>
          <w:sz w:val="20"/>
        </w:rPr>
        <w:t>通過</w:t>
      </w:r>
    </w:p>
    <w:p w:rsidR="008D02AF" w:rsidRPr="00C2799B" w:rsidRDefault="008D02AF" w:rsidP="008D02AF">
      <w:pPr>
        <w:tabs>
          <w:tab w:val="left" w:pos="5812"/>
        </w:tabs>
        <w:spacing w:line="240" w:lineRule="exact"/>
        <w:ind w:leftChars="2067" w:left="4961"/>
        <w:rPr>
          <w:rFonts w:eastAsia="標楷體"/>
          <w:sz w:val="20"/>
        </w:rPr>
      </w:pPr>
      <w:r w:rsidRPr="00C2799B">
        <w:rPr>
          <w:rFonts w:eastAsia="標楷體" w:hint="eastAsia"/>
          <w:sz w:val="20"/>
        </w:rPr>
        <w:t xml:space="preserve">108.05.02 </w:t>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C2799B">
        <w:rPr>
          <w:rFonts w:eastAsia="標楷體" w:hint="eastAsia"/>
          <w:sz w:val="20"/>
        </w:rPr>
        <w:t>1081101519</w:t>
      </w:r>
      <w:r w:rsidRPr="00C2799B">
        <w:rPr>
          <w:rFonts w:eastAsia="標楷體" w:hint="eastAsia"/>
          <w:sz w:val="20"/>
        </w:rPr>
        <w:t>號函公布</w:t>
      </w:r>
    </w:p>
    <w:p w:rsidR="008D02AF" w:rsidRPr="00C2799B" w:rsidRDefault="008D02AF" w:rsidP="008D02AF">
      <w:pPr>
        <w:tabs>
          <w:tab w:val="left" w:pos="5812"/>
        </w:tabs>
        <w:spacing w:line="240" w:lineRule="exact"/>
        <w:ind w:leftChars="2067" w:left="4961"/>
        <w:rPr>
          <w:rFonts w:eastAsia="標楷體"/>
          <w:sz w:val="20"/>
        </w:rPr>
      </w:pPr>
      <w:r w:rsidRPr="00C2799B">
        <w:rPr>
          <w:rFonts w:eastAsia="標楷體" w:hint="eastAsia"/>
          <w:sz w:val="20"/>
        </w:rPr>
        <w:t>108.12.20 108</w:t>
      </w:r>
      <w:r w:rsidRPr="00C2799B">
        <w:rPr>
          <w:rFonts w:eastAsia="標楷體" w:hint="eastAsia"/>
          <w:sz w:val="20"/>
        </w:rPr>
        <w:t>學年度第</w:t>
      </w:r>
      <w:r w:rsidRPr="00C2799B">
        <w:rPr>
          <w:rFonts w:eastAsia="標楷體" w:hint="eastAsia"/>
          <w:sz w:val="20"/>
        </w:rPr>
        <w:t>2</w:t>
      </w:r>
      <w:r w:rsidRPr="00C2799B">
        <w:rPr>
          <w:rFonts w:eastAsia="標楷體" w:hint="eastAsia"/>
          <w:sz w:val="20"/>
        </w:rPr>
        <w:t>次校務會議通過</w:t>
      </w:r>
    </w:p>
    <w:p w:rsidR="008D02AF" w:rsidRPr="00C2799B" w:rsidRDefault="008D02AF" w:rsidP="008D02AF">
      <w:pPr>
        <w:tabs>
          <w:tab w:val="left" w:pos="5812"/>
        </w:tabs>
        <w:spacing w:line="240" w:lineRule="exact"/>
        <w:ind w:leftChars="2067" w:left="4961"/>
        <w:rPr>
          <w:rFonts w:eastAsia="標楷體"/>
          <w:sz w:val="20"/>
        </w:rPr>
      </w:pPr>
      <w:r w:rsidRPr="00C2799B">
        <w:rPr>
          <w:rFonts w:eastAsia="標楷體" w:hint="eastAsia"/>
          <w:sz w:val="20"/>
        </w:rPr>
        <w:t xml:space="preserve">109.01.08 </w:t>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C2799B">
        <w:rPr>
          <w:rFonts w:eastAsia="標楷體" w:hint="eastAsia"/>
          <w:sz w:val="20"/>
        </w:rPr>
        <w:t>1081104520</w:t>
      </w:r>
      <w:r w:rsidRPr="00C2799B">
        <w:rPr>
          <w:rFonts w:eastAsia="標楷體" w:hint="eastAsia"/>
          <w:sz w:val="20"/>
        </w:rPr>
        <w:t>號函公布</w:t>
      </w:r>
    </w:p>
    <w:p w:rsidR="008D02AF" w:rsidRPr="00C2799B" w:rsidRDefault="008D02AF" w:rsidP="008D02AF">
      <w:pPr>
        <w:tabs>
          <w:tab w:val="left" w:pos="5812"/>
        </w:tabs>
        <w:spacing w:line="240" w:lineRule="exact"/>
        <w:ind w:leftChars="2067" w:left="4961"/>
        <w:rPr>
          <w:rFonts w:eastAsia="標楷體"/>
          <w:sz w:val="20"/>
        </w:rPr>
      </w:pPr>
      <w:r w:rsidRPr="00C2799B">
        <w:rPr>
          <w:rFonts w:eastAsia="標楷體" w:hint="eastAsia"/>
          <w:sz w:val="20"/>
        </w:rPr>
        <w:t>111.09.08 111</w:t>
      </w:r>
      <w:r w:rsidRPr="00C2799B">
        <w:rPr>
          <w:rFonts w:eastAsia="標楷體" w:hint="eastAsia"/>
          <w:sz w:val="20"/>
        </w:rPr>
        <w:t>學年度第</w:t>
      </w:r>
      <w:r w:rsidRPr="00C2799B">
        <w:rPr>
          <w:rFonts w:eastAsia="標楷體" w:hint="eastAsia"/>
          <w:sz w:val="20"/>
        </w:rPr>
        <w:t>1</w:t>
      </w:r>
      <w:r w:rsidRPr="00C2799B">
        <w:rPr>
          <w:rFonts w:eastAsia="標楷體" w:hint="eastAsia"/>
          <w:sz w:val="20"/>
        </w:rPr>
        <w:t>次校務會議通過</w:t>
      </w:r>
    </w:p>
    <w:p w:rsidR="008D02AF" w:rsidRPr="00C2799B" w:rsidRDefault="008D02AF" w:rsidP="008D02AF">
      <w:pPr>
        <w:tabs>
          <w:tab w:val="left" w:pos="5812"/>
        </w:tabs>
        <w:spacing w:line="240" w:lineRule="exact"/>
        <w:ind w:leftChars="2067" w:left="4961"/>
        <w:rPr>
          <w:rFonts w:eastAsia="標楷體"/>
          <w:sz w:val="20"/>
        </w:rPr>
      </w:pPr>
      <w:r w:rsidRPr="00C2799B">
        <w:rPr>
          <w:rFonts w:eastAsia="標楷體" w:hint="eastAsia"/>
          <w:sz w:val="20"/>
        </w:rPr>
        <w:t xml:space="preserve">111.09.23 </w:t>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C2799B">
        <w:rPr>
          <w:rFonts w:eastAsia="標楷體" w:hint="eastAsia"/>
          <w:sz w:val="20"/>
        </w:rPr>
        <w:t>1111103721</w:t>
      </w:r>
      <w:r w:rsidRPr="00C2799B">
        <w:rPr>
          <w:rFonts w:eastAsia="標楷體" w:hint="eastAsia"/>
          <w:sz w:val="20"/>
        </w:rPr>
        <w:t>號函公布</w:t>
      </w:r>
    </w:p>
    <w:p w:rsidR="008D02AF" w:rsidRDefault="008D02AF" w:rsidP="008D02AF">
      <w:pPr>
        <w:tabs>
          <w:tab w:val="left" w:pos="5812"/>
        </w:tabs>
        <w:spacing w:line="240" w:lineRule="exact"/>
        <w:ind w:leftChars="2067" w:left="4961"/>
        <w:rPr>
          <w:rFonts w:eastAsia="標楷體"/>
          <w:sz w:val="20"/>
        </w:rPr>
      </w:pPr>
      <w:r w:rsidRPr="00C2799B">
        <w:rPr>
          <w:rFonts w:eastAsia="標楷體" w:hint="eastAsia"/>
          <w:sz w:val="20"/>
        </w:rPr>
        <w:t>113.04.11 112</w:t>
      </w:r>
      <w:r w:rsidRPr="00C2799B">
        <w:rPr>
          <w:rFonts w:eastAsia="標楷體" w:hint="eastAsia"/>
          <w:sz w:val="20"/>
        </w:rPr>
        <w:t>學年度第</w:t>
      </w:r>
      <w:r w:rsidRPr="00C2799B">
        <w:rPr>
          <w:rFonts w:eastAsia="標楷體" w:hint="eastAsia"/>
          <w:sz w:val="20"/>
        </w:rPr>
        <w:t>3</w:t>
      </w:r>
      <w:r w:rsidRPr="00C2799B">
        <w:rPr>
          <w:rFonts w:eastAsia="標楷體" w:hint="eastAsia"/>
          <w:sz w:val="20"/>
        </w:rPr>
        <w:t>次校務會議通過</w:t>
      </w:r>
    </w:p>
    <w:p w:rsidR="008D02AF" w:rsidRDefault="008D02AF" w:rsidP="008D02AF">
      <w:pPr>
        <w:tabs>
          <w:tab w:val="left" w:pos="5812"/>
        </w:tabs>
        <w:spacing w:line="240" w:lineRule="exact"/>
        <w:ind w:leftChars="2067" w:left="4961"/>
        <w:rPr>
          <w:rFonts w:eastAsia="標楷體"/>
          <w:sz w:val="20"/>
        </w:rPr>
      </w:pPr>
      <w:r>
        <w:rPr>
          <w:rFonts w:eastAsia="標楷體" w:hint="eastAsia"/>
          <w:sz w:val="20"/>
        </w:rPr>
        <w:t>113.07.0</w:t>
      </w:r>
      <w:r w:rsidRPr="00C2799B">
        <w:rPr>
          <w:rFonts w:eastAsia="標楷體" w:hint="eastAsia"/>
          <w:sz w:val="20"/>
        </w:rPr>
        <w:t xml:space="preserve">3 </w:t>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546E64">
        <w:rPr>
          <w:rFonts w:eastAsia="標楷體"/>
          <w:sz w:val="20"/>
        </w:rPr>
        <w:t>1131102464</w:t>
      </w:r>
      <w:r w:rsidRPr="00C2799B">
        <w:rPr>
          <w:rFonts w:eastAsia="標楷體" w:hint="eastAsia"/>
          <w:sz w:val="20"/>
        </w:rPr>
        <w:t>號函公布</w:t>
      </w:r>
    </w:p>
    <w:p w:rsidR="00A2050F" w:rsidRDefault="00A2050F" w:rsidP="008D02AF">
      <w:pPr>
        <w:tabs>
          <w:tab w:val="left" w:pos="5812"/>
        </w:tabs>
        <w:spacing w:line="240" w:lineRule="exact"/>
        <w:ind w:leftChars="2067" w:left="4961"/>
        <w:rPr>
          <w:rFonts w:eastAsia="標楷體"/>
          <w:sz w:val="20"/>
        </w:rPr>
      </w:pPr>
      <w:r w:rsidRPr="001D14D3">
        <w:rPr>
          <w:rFonts w:eastAsia="標楷體" w:hint="eastAsia"/>
          <w:sz w:val="20"/>
        </w:rPr>
        <w:t>113.10.09 113</w:t>
      </w:r>
      <w:r w:rsidRPr="001D14D3">
        <w:rPr>
          <w:rFonts w:eastAsia="標楷體"/>
          <w:sz w:val="20"/>
        </w:rPr>
        <w:t>學年度第</w:t>
      </w:r>
      <w:r w:rsidRPr="001D14D3">
        <w:rPr>
          <w:rFonts w:eastAsia="標楷體" w:hint="eastAsia"/>
          <w:sz w:val="20"/>
        </w:rPr>
        <w:t>1</w:t>
      </w:r>
      <w:r w:rsidRPr="001D14D3">
        <w:rPr>
          <w:rFonts w:eastAsia="標楷體"/>
          <w:sz w:val="20"/>
        </w:rPr>
        <w:t>次校務</w:t>
      </w:r>
      <w:r w:rsidRPr="001D14D3">
        <w:rPr>
          <w:rFonts w:eastAsia="標楷體" w:hint="eastAsia"/>
          <w:sz w:val="20"/>
        </w:rPr>
        <w:t>會議通過</w:t>
      </w:r>
    </w:p>
    <w:p w:rsidR="001D14D3" w:rsidRPr="001D14D3" w:rsidRDefault="001D14D3" w:rsidP="008D02AF">
      <w:pPr>
        <w:tabs>
          <w:tab w:val="left" w:pos="5812"/>
        </w:tabs>
        <w:spacing w:line="240" w:lineRule="exact"/>
        <w:ind w:leftChars="2067" w:left="4961"/>
        <w:rPr>
          <w:rFonts w:eastAsia="標楷體" w:hint="eastAsia"/>
          <w:sz w:val="20"/>
        </w:rPr>
      </w:pPr>
      <w:r>
        <w:rPr>
          <w:rFonts w:eastAsia="標楷體" w:hint="eastAsia"/>
          <w:sz w:val="20"/>
        </w:rPr>
        <w:t>113.10.22</w:t>
      </w:r>
      <w:r w:rsidRPr="00C2799B">
        <w:rPr>
          <w:rFonts w:eastAsia="標楷體" w:hint="eastAsia"/>
          <w:sz w:val="20"/>
        </w:rPr>
        <w:t xml:space="preserve"> </w:t>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Pr>
          <w:rFonts w:eastAsia="標楷體"/>
          <w:sz w:val="20"/>
        </w:rPr>
        <w:t>113110</w:t>
      </w:r>
      <w:r>
        <w:rPr>
          <w:rFonts w:eastAsia="標楷體" w:hint="eastAsia"/>
          <w:sz w:val="20"/>
        </w:rPr>
        <w:t>3768</w:t>
      </w:r>
      <w:r w:rsidRPr="00C2799B">
        <w:rPr>
          <w:rFonts w:eastAsia="標楷體" w:hint="eastAsia"/>
          <w:sz w:val="20"/>
        </w:rPr>
        <w:t>號函公布</w:t>
      </w:r>
    </w:p>
    <w:p w:rsidR="008D02AF" w:rsidRPr="00891BB4" w:rsidRDefault="008D02AF" w:rsidP="008D02AF">
      <w:pPr>
        <w:tabs>
          <w:tab w:val="left" w:pos="6480"/>
        </w:tabs>
        <w:spacing w:line="240" w:lineRule="exact"/>
        <w:ind w:leftChars="2067" w:left="4961"/>
        <w:rPr>
          <w:rFonts w:eastAsia="標楷體"/>
          <w:sz w:val="20"/>
        </w:rPr>
      </w:pP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111"/>
        <w:gridCol w:w="1825"/>
      </w:tblGrid>
      <w:tr w:rsidR="008D02AF" w:rsidRPr="00E166A5" w:rsidTr="00B162C9">
        <w:trPr>
          <w:trHeight w:val="454"/>
          <w:tblHeader/>
          <w:jc w:val="center"/>
        </w:trPr>
        <w:tc>
          <w:tcPr>
            <w:tcW w:w="4531" w:type="dxa"/>
            <w:vAlign w:val="center"/>
          </w:tcPr>
          <w:p w:rsidR="008D02AF" w:rsidRPr="00E166A5" w:rsidRDefault="008D02AF" w:rsidP="00B162C9">
            <w:pPr>
              <w:jc w:val="center"/>
              <w:rPr>
                <w:rFonts w:eastAsia="標楷體"/>
                <w:b/>
              </w:rPr>
            </w:pPr>
            <w:r w:rsidRPr="00E166A5">
              <w:rPr>
                <w:rFonts w:eastAsia="標楷體"/>
                <w:b/>
              </w:rPr>
              <w:t>修</w:t>
            </w:r>
            <w:r w:rsidRPr="00E166A5">
              <w:rPr>
                <w:rFonts w:eastAsia="標楷體" w:hint="eastAsia"/>
                <w:b/>
              </w:rPr>
              <w:t xml:space="preserve">　　</w:t>
            </w:r>
            <w:r w:rsidRPr="00E166A5">
              <w:rPr>
                <w:rFonts w:eastAsia="標楷體"/>
                <w:b/>
              </w:rPr>
              <w:t>正</w:t>
            </w:r>
            <w:r w:rsidRPr="00E166A5">
              <w:rPr>
                <w:rFonts w:eastAsia="標楷體" w:hint="eastAsia"/>
                <w:b/>
              </w:rPr>
              <w:t xml:space="preserve">　　</w:t>
            </w:r>
            <w:r w:rsidRPr="00E166A5">
              <w:rPr>
                <w:rFonts w:eastAsia="標楷體"/>
                <w:b/>
              </w:rPr>
              <w:t>條</w:t>
            </w:r>
            <w:r w:rsidRPr="00E166A5">
              <w:rPr>
                <w:rFonts w:eastAsia="標楷體" w:hint="eastAsia"/>
                <w:b/>
              </w:rPr>
              <w:t xml:space="preserve">　　</w:t>
            </w:r>
            <w:r w:rsidRPr="00E166A5">
              <w:rPr>
                <w:rFonts w:eastAsia="標楷體"/>
                <w:b/>
              </w:rPr>
              <w:t>文</w:t>
            </w:r>
          </w:p>
        </w:tc>
        <w:tc>
          <w:tcPr>
            <w:tcW w:w="4111" w:type="dxa"/>
            <w:vAlign w:val="center"/>
          </w:tcPr>
          <w:p w:rsidR="008D02AF" w:rsidRPr="00E166A5" w:rsidRDefault="008D02AF" w:rsidP="00B162C9">
            <w:pPr>
              <w:jc w:val="center"/>
              <w:rPr>
                <w:rFonts w:eastAsia="標楷體"/>
                <w:b/>
              </w:rPr>
            </w:pPr>
            <w:r w:rsidRPr="00E166A5">
              <w:rPr>
                <w:rFonts w:eastAsia="標楷體"/>
                <w:b/>
              </w:rPr>
              <w:t>現</w:t>
            </w:r>
            <w:r w:rsidRPr="00E166A5">
              <w:rPr>
                <w:rFonts w:eastAsia="標楷體" w:hint="eastAsia"/>
                <w:b/>
              </w:rPr>
              <w:t xml:space="preserve">　　</w:t>
            </w:r>
            <w:r w:rsidRPr="00E166A5">
              <w:rPr>
                <w:rFonts w:eastAsia="標楷體"/>
                <w:b/>
              </w:rPr>
              <w:t>行</w:t>
            </w:r>
            <w:r w:rsidRPr="00E166A5">
              <w:rPr>
                <w:rFonts w:eastAsia="標楷體" w:hint="eastAsia"/>
                <w:b/>
              </w:rPr>
              <w:t xml:space="preserve">　　</w:t>
            </w:r>
            <w:r w:rsidRPr="00E166A5">
              <w:rPr>
                <w:rFonts w:eastAsia="標楷體"/>
                <w:b/>
              </w:rPr>
              <w:t>條</w:t>
            </w:r>
            <w:r w:rsidRPr="00E166A5">
              <w:rPr>
                <w:rFonts w:eastAsia="標楷體" w:hint="eastAsia"/>
                <w:b/>
              </w:rPr>
              <w:t xml:space="preserve">　　</w:t>
            </w:r>
            <w:r w:rsidRPr="00E166A5">
              <w:rPr>
                <w:rFonts w:eastAsia="標楷體"/>
                <w:b/>
              </w:rPr>
              <w:t>文</w:t>
            </w:r>
          </w:p>
        </w:tc>
        <w:tc>
          <w:tcPr>
            <w:tcW w:w="1825" w:type="dxa"/>
            <w:vAlign w:val="center"/>
          </w:tcPr>
          <w:p w:rsidR="008D02AF" w:rsidRPr="00E166A5" w:rsidRDefault="008D02AF" w:rsidP="00B162C9">
            <w:pPr>
              <w:jc w:val="center"/>
              <w:rPr>
                <w:rFonts w:eastAsia="標楷體"/>
                <w:b/>
              </w:rPr>
            </w:pPr>
            <w:r w:rsidRPr="00E166A5">
              <w:rPr>
                <w:rFonts w:eastAsia="標楷體"/>
                <w:b/>
              </w:rPr>
              <w:t>說</w:t>
            </w:r>
            <w:r w:rsidRPr="00E166A5">
              <w:rPr>
                <w:rFonts w:eastAsia="標楷體" w:hint="eastAsia"/>
                <w:b/>
              </w:rPr>
              <w:t xml:space="preserve">　　</w:t>
            </w:r>
            <w:r w:rsidRPr="00E166A5">
              <w:rPr>
                <w:rFonts w:eastAsia="標楷體"/>
                <w:b/>
              </w:rPr>
              <w:t>明</w:t>
            </w:r>
          </w:p>
        </w:tc>
      </w:tr>
      <w:tr w:rsidR="00193147" w:rsidRPr="00E166A5" w:rsidTr="00B162C9">
        <w:trPr>
          <w:trHeight w:val="1077"/>
          <w:jc w:val="center"/>
        </w:trPr>
        <w:tc>
          <w:tcPr>
            <w:tcW w:w="4531" w:type="dxa"/>
          </w:tcPr>
          <w:p w:rsidR="00193147" w:rsidRPr="00E166A5" w:rsidRDefault="00193147" w:rsidP="004368F7">
            <w:pPr>
              <w:adjustRightInd/>
              <w:spacing w:line="240" w:lineRule="auto"/>
              <w:jc w:val="both"/>
              <w:textAlignment w:val="auto"/>
              <w:rPr>
                <w:rFonts w:eastAsia="標楷體" w:hAnsi="Calibri"/>
                <w:kern w:val="2"/>
                <w:szCs w:val="22"/>
              </w:rPr>
            </w:pPr>
            <w:r w:rsidRPr="00E166A5">
              <w:rPr>
                <w:rFonts w:eastAsia="標楷體" w:hAnsi="Calibri" w:hint="eastAsia"/>
                <w:kern w:val="2"/>
                <w:szCs w:val="22"/>
              </w:rPr>
              <w:t>同現行條文。</w:t>
            </w:r>
          </w:p>
        </w:tc>
        <w:tc>
          <w:tcPr>
            <w:tcW w:w="4111" w:type="dxa"/>
          </w:tcPr>
          <w:p w:rsidR="00193147" w:rsidRPr="00E166A5" w:rsidRDefault="00193147" w:rsidP="004368F7">
            <w:pPr>
              <w:adjustRightInd/>
              <w:spacing w:line="240" w:lineRule="auto"/>
              <w:jc w:val="both"/>
              <w:textAlignment w:val="auto"/>
              <w:rPr>
                <w:rFonts w:eastAsia="標楷體" w:hAnsi="Calibri"/>
                <w:kern w:val="2"/>
                <w:szCs w:val="22"/>
              </w:rPr>
            </w:pPr>
            <w:r w:rsidRPr="00E166A5">
              <w:rPr>
                <w:rFonts w:eastAsia="標楷體" w:hAnsi="Calibri" w:hint="eastAsia"/>
                <w:kern w:val="2"/>
                <w:szCs w:val="22"/>
              </w:rPr>
              <w:t>第</w:t>
            </w:r>
            <w:r w:rsidRPr="00E166A5">
              <w:rPr>
                <w:rFonts w:eastAsia="標楷體" w:hAnsi="Calibri" w:hint="eastAsia"/>
                <w:kern w:val="2"/>
                <w:szCs w:val="22"/>
              </w:rPr>
              <w:t>1</w:t>
            </w:r>
            <w:r w:rsidRPr="00E166A5">
              <w:rPr>
                <w:rFonts w:eastAsia="標楷體" w:hAnsi="Calibri" w:hint="eastAsia"/>
                <w:kern w:val="2"/>
                <w:szCs w:val="22"/>
              </w:rPr>
              <w:t>條</w:t>
            </w:r>
          </w:p>
          <w:p w:rsidR="00193147" w:rsidRPr="00E166A5" w:rsidRDefault="00193147" w:rsidP="004368F7">
            <w:pPr>
              <w:adjustRightInd/>
              <w:spacing w:line="240" w:lineRule="auto"/>
              <w:jc w:val="both"/>
              <w:textAlignment w:val="auto"/>
              <w:rPr>
                <w:rFonts w:eastAsia="標楷體" w:hAnsi="標楷體"/>
                <w:kern w:val="2"/>
                <w:szCs w:val="24"/>
              </w:rPr>
            </w:pPr>
            <w:r w:rsidRPr="00E166A5">
              <w:rPr>
                <w:rFonts w:eastAsia="標楷體" w:hAnsi="標楷體" w:hint="eastAsia"/>
                <w:kern w:val="2"/>
                <w:szCs w:val="24"/>
              </w:rPr>
              <w:t>本校為整合學術研究人力和資源及推動研究特色，訂定本辦法。</w:t>
            </w:r>
          </w:p>
        </w:tc>
        <w:tc>
          <w:tcPr>
            <w:tcW w:w="1825" w:type="dxa"/>
          </w:tcPr>
          <w:p w:rsidR="00193147" w:rsidRPr="00E166A5" w:rsidRDefault="00193147" w:rsidP="004368F7">
            <w:pPr>
              <w:adjustRightInd/>
              <w:spacing w:line="240" w:lineRule="auto"/>
              <w:jc w:val="both"/>
              <w:textAlignment w:val="auto"/>
              <w:rPr>
                <w:rFonts w:eastAsia="標楷體" w:hAnsi="標楷體"/>
                <w:kern w:val="2"/>
                <w:szCs w:val="24"/>
              </w:rPr>
            </w:pPr>
            <w:r w:rsidRPr="00E166A5">
              <w:rPr>
                <w:rFonts w:eastAsia="標楷體" w:hAnsi="標楷體" w:hint="eastAsia"/>
                <w:kern w:val="2"/>
                <w:szCs w:val="24"/>
              </w:rPr>
              <w:t>本條未修正。</w:t>
            </w:r>
          </w:p>
        </w:tc>
      </w:tr>
      <w:tr w:rsidR="00193147" w:rsidRPr="00E166A5" w:rsidTr="00A2050F">
        <w:trPr>
          <w:trHeight w:val="523"/>
          <w:jc w:val="center"/>
        </w:trPr>
        <w:tc>
          <w:tcPr>
            <w:tcW w:w="4531" w:type="dxa"/>
          </w:tcPr>
          <w:p w:rsidR="00BE2C4E" w:rsidRPr="00E166A5" w:rsidRDefault="00BE2C4E"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kern w:val="2"/>
                <w:szCs w:val="24"/>
              </w:rPr>
              <w:t>第</w:t>
            </w:r>
            <w:r w:rsidRPr="00BE2C4E">
              <w:rPr>
                <w:rFonts w:eastAsia="標楷體" w:hAnsi="標楷體" w:hint="eastAsia"/>
                <w:kern w:val="2"/>
                <w:szCs w:val="24"/>
              </w:rPr>
              <w:t>2</w:t>
            </w:r>
            <w:r w:rsidRPr="00E166A5">
              <w:rPr>
                <w:rFonts w:eastAsia="標楷體" w:hAnsi="標楷體"/>
                <w:kern w:val="2"/>
                <w:szCs w:val="24"/>
              </w:rPr>
              <w:t>條</w:t>
            </w:r>
          </w:p>
          <w:p w:rsidR="00A2050F" w:rsidRPr="00E166A5" w:rsidRDefault="00A2050F" w:rsidP="00A2050F">
            <w:pPr>
              <w:adjustRightInd/>
              <w:spacing w:line="240" w:lineRule="auto"/>
              <w:ind w:leftChars="-7" w:left="-17"/>
              <w:jc w:val="both"/>
              <w:textAlignment w:val="auto"/>
              <w:rPr>
                <w:rFonts w:eastAsia="標楷體" w:hAnsi="標楷體"/>
                <w:kern w:val="2"/>
                <w:szCs w:val="24"/>
              </w:rPr>
            </w:pPr>
            <w:r w:rsidRPr="00BE2C4E">
              <w:rPr>
                <w:rFonts w:eastAsia="標楷體" w:hAnsi="標楷體" w:hint="eastAsia"/>
                <w:kern w:val="2"/>
                <w:szCs w:val="24"/>
              </w:rPr>
              <w:t>本辦法所稱</w:t>
            </w:r>
            <w:r w:rsidRPr="00BE2C4E">
              <w:rPr>
                <w:rFonts w:eastAsia="標楷體" w:hAnsi="標楷體" w:hint="eastAsia"/>
                <w:color w:val="FF0000"/>
                <w:kern w:val="2"/>
                <w:szCs w:val="24"/>
                <w:u w:val="single"/>
              </w:rPr>
              <w:t>研究院及</w:t>
            </w:r>
            <w:r w:rsidRPr="00BE2C4E">
              <w:rPr>
                <w:rFonts w:eastAsia="標楷體" w:hAnsi="標楷體" w:hint="eastAsia"/>
                <w:kern w:val="2"/>
                <w:szCs w:val="24"/>
              </w:rPr>
              <w:t>研究中心</w:t>
            </w:r>
            <w:r w:rsidRPr="00BE2C4E">
              <w:rPr>
                <w:rFonts w:eastAsia="標楷體" w:hAnsi="標楷體" w:hint="eastAsia"/>
                <w:color w:val="FF0000"/>
                <w:kern w:val="2"/>
                <w:szCs w:val="24"/>
                <w:u w:val="single"/>
              </w:rPr>
              <w:t>(</w:t>
            </w:r>
            <w:r w:rsidRPr="00BE2C4E">
              <w:rPr>
                <w:rFonts w:eastAsia="標楷體" w:hAnsi="標楷體" w:hint="eastAsia"/>
                <w:color w:val="FF0000"/>
                <w:kern w:val="2"/>
                <w:szCs w:val="24"/>
                <w:u w:val="single"/>
              </w:rPr>
              <w:t>以下</w:t>
            </w:r>
            <w:r>
              <w:rPr>
                <w:rFonts w:eastAsia="標楷體" w:hAnsi="標楷體" w:hint="eastAsia"/>
                <w:color w:val="FF0000"/>
                <w:kern w:val="2"/>
                <w:szCs w:val="24"/>
                <w:u w:val="single"/>
              </w:rPr>
              <w:t>合</w:t>
            </w:r>
            <w:r w:rsidRPr="00BE2C4E">
              <w:rPr>
                <w:rFonts w:eastAsia="標楷體" w:hAnsi="標楷體" w:hint="eastAsia"/>
                <w:color w:val="FF0000"/>
                <w:kern w:val="2"/>
                <w:szCs w:val="24"/>
                <w:u w:val="single"/>
              </w:rPr>
              <w:t>稱各級研究中心</w:t>
            </w:r>
            <w:r w:rsidRPr="00BE2C4E">
              <w:rPr>
                <w:rFonts w:eastAsia="標楷體" w:hAnsi="標楷體" w:hint="eastAsia"/>
                <w:color w:val="FF0000"/>
                <w:kern w:val="2"/>
                <w:szCs w:val="24"/>
                <w:u w:val="single"/>
              </w:rPr>
              <w:t>)</w:t>
            </w:r>
            <w:r w:rsidRPr="00BE2C4E">
              <w:rPr>
                <w:rFonts w:eastAsia="標楷體" w:hAnsi="標楷體" w:hint="eastAsia"/>
                <w:kern w:val="2"/>
                <w:szCs w:val="24"/>
              </w:rPr>
              <w:t>，係指依據學術研究或技術服務等性質整合之單位</w:t>
            </w:r>
            <w:r w:rsidRPr="00BE2C4E">
              <w:rPr>
                <w:rFonts w:eastAsia="標楷體" w:hAnsi="標楷體" w:hint="eastAsia"/>
                <w:color w:val="FF0000"/>
                <w:kern w:val="2"/>
                <w:szCs w:val="24"/>
                <w:u w:val="single"/>
              </w:rPr>
              <w:t>，</w:t>
            </w:r>
            <w:r>
              <w:rPr>
                <w:rFonts w:eastAsia="標楷體" w:hAnsi="標楷體" w:hint="eastAsia"/>
                <w:color w:val="FF0000"/>
                <w:kern w:val="2"/>
                <w:szCs w:val="24"/>
                <w:u w:val="single"/>
              </w:rPr>
              <w:t>各級研究中心</w:t>
            </w:r>
            <w:r w:rsidRPr="00BE2C4E">
              <w:rPr>
                <w:rFonts w:eastAsia="標楷體" w:hAnsi="標楷體" w:hint="eastAsia"/>
                <w:color w:val="FF0000"/>
                <w:kern w:val="2"/>
                <w:szCs w:val="24"/>
                <w:u w:val="single"/>
              </w:rPr>
              <w:t>分類如下</w:t>
            </w:r>
            <w:r w:rsidRPr="00BE2C4E">
              <w:rPr>
                <w:rFonts w:eastAsia="標楷體"/>
                <w:color w:val="FF0000"/>
                <w:szCs w:val="24"/>
                <w:u w:val="single"/>
              </w:rPr>
              <w:t>：</w:t>
            </w:r>
          </w:p>
          <w:p w:rsidR="00A2050F" w:rsidRPr="00BE2C4E" w:rsidRDefault="00A2050F" w:rsidP="00A2050F">
            <w:pPr>
              <w:adjustRightInd/>
              <w:spacing w:line="240" w:lineRule="auto"/>
              <w:ind w:left="454" w:hangingChars="189" w:hanging="454"/>
              <w:jc w:val="both"/>
              <w:textAlignment w:val="auto"/>
              <w:rPr>
                <w:rFonts w:eastAsia="標楷體"/>
                <w:color w:val="FF0000"/>
                <w:kern w:val="2"/>
                <w:szCs w:val="24"/>
                <w:u w:val="single"/>
              </w:rPr>
            </w:pPr>
            <w:r w:rsidRPr="00BE2C4E">
              <w:rPr>
                <w:rFonts w:eastAsia="標楷體" w:hint="eastAsia"/>
                <w:color w:val="FF0000"/>
                <w:kern w:val="2"/>
                <w:szCs w:val="24"/>
                <w:u w:val="single"/>
              </w:rPr>
              <w:t>一、</w:t>
            </w:r>
            <w:r w:rsidRPr="00BE2C4E">
              <w:rPr>
                <w:rFonts w:eastAsia="標楷體"/>
                <w:color w:val="FF0000"/>
                <w:kern w:val="2"/>
                <w:szCs w:val="24"/>
                <w:u w:val="single"/>
              </w:rPr>
              <w:t>校級學術研究</w:t>
            </w:r>
            <w:r w:rsidRPr="00BE2C4E">
              <w:rPr>
                <w:rFonts w:eastAsia="標楷體" w:hint="eastAsia"/>
                <w:color w:val="FF0000"/>
                <w:kern w:val="2"/>
                <w:szCs w:val="24"/>
                <w:u w:val="single"/>
              </w:rPr>
              <w:t>院</w:t>
            </w:r>
            <w:r w:rsidRPr="00BE2C4E">
              <w:rPr>
                <w:rFonts w:eastAsia="標楷體"/>
                <w:color w:val="FF0000"/>
                <w:kern w:val="2"/>
                <w:szCs w:val="24"/>
                <w:u w:val="single"/>
              </w:rPr>
              <w:t>：</w:t>
            </w:r>
            <w:proofErr w:type="gramStart"/>
            <w:r w:rsidRPr="00155FE5">
              <w:rPr>
                <w:rFonts w:eastAsia="標楷體" w:hint="eastAsia"/>
                <w:color w:val="FF0000"/>
                <w:kern w:val="2"/>
                <w:szCs w:val="24"/>
                <w:u w:val="single"/>
              </w:rPr>
              <w:t>校級跨領域</w:t>
            </w:r>
            <w:proofErr w:type="gramEnd"/>
            <w:r w:rsidRPr="00155FE5">
              <w:rPr>
                <w:rFonts w:eastAsia="標楷體" w:hint="eastAsia"/>
                <w:color w:val="FF0000"/>
                <w:kern w:val="2"/>
                <w:szCs w:val="24"/>
                <w:u w:val="single"/>
              </w:rPr>
              <w:t>之特色學術研究院，配合全校發展與國家重點研究政策而設置。由研究發展處統籌行政管理及稽核。</w:t>
            </w:r>
          </w:p>
          <w:p w:rsidR="00A2050F" w:rsidRPr="00BE2C4E" w:rsidRDefault="00A2050F" w:rsidP="00A2050F">
            <w:pPr>
              <w:adjustRightInd/>
              <w:spacing w:line="240" w:lineRule="auto"/>
              <w:ind w:left="454" w:hangingChars="189" w:hanging="454"/>
              <w:jc w:val="both"/>
              <w:textAlignment w:val="auto"/>
              <w:rPr>
                <w:rFonts w:eastAsia="標楷體"/>
                <w:color w:val="FF0000"/>
                <w:kern w:val="2"/>
                <w:szCs w:val="24"/>
                <w:u w:val="single"/>
              </w:rPr>
            </w:pPr>
            <w:r w:rsidRPr="00BE2C4E">
              <w:rPr>
                <w:rFonts w:eastAsia="標楷體" w:hint="eastAsia"/>
                <w:color w:val="FF0000"/>
                <w:kern w:val="2"/>
                <w:szCs w:val="24"/>
                <w:u w:val="single"/>
              </w:rPr>
              <w:t>二</w:t>
            </w:r>
            <w:r w:rsidRPr="00BE2C4E">
              <w:rPr>
                <w:rFonts w:eastAsia="標楷體"/>
                <w:color w:val="FF0000"/>
                <w:kern w:val="2"/>
                <w:szCs w:val="24"/>
                <w:u w:val="single"/>
              </w:rPr>
              <w:t>、校級學術研究中心：</w:t>
            </w:r>
            <w:proofErr w:type="gramStart"/>
            <w:r w:rsidRPr="00BE2C4E">
              <w:rPr>
                <w:rFonts w:eastAsia="標楷體"/>
                <w:color w:val="FF0000"/>
                <w:kern w:val="2"/>
                <w:szCs w:val="24"/>
                <w:u w:val="single"/>
              </w:rPr>
              <w:t>校級跨領域</w:t>
            </w:r>
            <w:proofErr w:type="gramEnd"/>
            <w:r w:rsidRPr="00BE2C4E">
              <w:rPr>
                <w:rFonts w:eastAsia="標楷體"/>
                <w:color w:val="FF0000"/>
                <w:kern w:val="2"/>
                <w:szCs w:val="24"/>
                <w:u w:val="single"/>
              </w:rPr>
              <w:t>之學術研究中心，依全校重點研究政策與發展目標而設置。由研究發展處統籌行政管理及稽核。</w:t>
            </w:r>
          </w:p>
          <w:p w:rsidR="00A2050F" w:rsidRPr="00BE2C4E" w:rsidRDefault="00A2050F" w:rsidP="00A2050F">
            <w:pPr>
              <w:adjustRightInd/>
              <w:spacing w:line="240" w:lineRule="auto"/>
              <w:ind w:left="480" w:hangingChars="200" w:hanging="480"/>
              <w:jc w:val="both"/>
              <w:textAlignment w:val="auto"/>
              <w:rPr>
                <w:rFonts w:eastAsia="標楷體"/>
                <w:color w:val="FF0000"/>
                <w:kern w:val="2"/>
                <w:szCs w:val="24"/>
                <w:u w:val="single"/>
              </w:rPr>
            </w:pPr>
            <w:r w:rsidRPr="00BE2C4E">
              <w:rPr>
                <w:rFonts w:eastAsia="標楷體" w:hint="eastAsia"/>
                <w:color w:val="FF0000"/>
                <w:kern w:val="2"/>
                <w:szCs w:val="24"/>
                <w:u w:val="single"/>
              </w:rPr>
              <w:t>三</w:t>
            </w:r>
            <w:r w:rsidRPr="00BE2C4E">
              <w:rPr>
                <w:rFonts w:eastAsia="標楷體"/>
                <w:color w:val="FF0000"/>
                <w:kern w:val="2"/>
                <w:szCs w:val="24"/>
                <w:u w:val="single"/>
              </w:rPr>
              <w:t>、校級任務導向型研究中心：</w:t>
            </w:r>
            <w:proofErr w:type="gramStart"/>
            <w:r w:rsidRPr="00BE2C4E">
              <w:rPr>
                <w:rFonts w:eastAsia="標楷體"/>
                <w:color w:val="FF0000"/>
                <w:kern w:val="2"/>
                <w:szCs w:val="24"/>
                <w:u w:val="single"/>
              </w:rPr>
              <w:t>校級跨領域</w:t>
            </w:r>
            <w:proofErr w:type="gramEnd"/>
            <w:r w:rsidRPr="00BE2C4E">
              <w:rPr>
                <w:rFonts w:eastAsia="標楷體"/>
                <w:color w:val="FF0000"/>
                <w:kern w:val="2"/>
                <w:szCs w:val="24"/>
                <w:u w:val="single"/>
              </w:rPr>
              <w:t>之重點任務導向與特色研究中心，依</w:t>
            </w:r>
            <w:r w:rsidRPr="00BE2C4E">
              <w:rPr>
                <w:rFonts w:eastAsia="標楷體" w:hint="eastAsia"/>
                <w:color w:val="FF0000"/>
                <w:kern w:val="2"/>
                <w:szCs w:val="24"/>
                <w:u w:val="single"/>
              </w:rPr>
              <w:t>校務或</w:t>
            </w:r>
            <w:r w:rsidRPr="00BE2C4E">
              <w:rPr>
                <w:rFonts w:eastAsia="標楷體"/>
                <w:color w:val="FF0000"/>
                <w:kern w:val="2"/>
                <w:szCs w:val="24"/>
                <w:u w:val="single"/>
              </w:rPr>
              <w:t>階段性研究之需要設置。由研究發展處統籌行政管理及稽核。</w:t>
            </w:r>
          </w:p>
          <w:p w:rsidR="00193147" w:rsidRPr="00BE2C4E" w:rsidRDefault="00A2050F" w:rsidP="00A2050F">
            <w:pPr>
              <w:adjustRightInd/>
              <w:spacing w:line="240" w:lineRule="auto"/>
              <w:ind w:left="480" w:hangingChars="200" w:hanging="480"/>
              <w:jc w:val="both"/>
              <w:textAlignment w:val="auto"/>
              <w:rPr>
                <w:rFonts w:eastAsia="標楷體"/>
                <w:kern w:val="2"/>
                <w:szCs w:val="24"/>
              </w:rPr>
            </w:pPr>
            <w:r w:rsidRPr="00BE2C4E">
              <w:rPr>
                <w:rFonts w:eastAsia="標楷體" w:hint="eastAsia"/>
                <w:color w:val="FF0000"/>
                <w:kern w:val="2"/>
                <w:szCs w:val="24"/>
                <w:u w:val="single"/>
              </w:rPr>
              <w:t>四</w:t>
            </w:r>
            <w:r w:rsidRPr="00BE2C4E">
              <w:rPr>
                <w:rFonts w:eastAsia="標楷體"/>
                <w:color w:val="FF0000"/>
                <w:kern w:val="2"/>
                <w:szCs w:val="24"/>
                <w:u w:val="single"/>
              </w:rPr>
              <w:t>、院級研究中心：院級業務性質之研究中心，依各學院學術研究政策與發展</w:t>
            </w:r>
            <w:r w:rsidRPr="00BE2C4E">
              <w:rPr>
                <w:rFonts w:eastAsia="標楷體"/>
                <w:color w:val="FF0000"/>
                <w:kern w:val="2"/>
                <w:szCs w:val="24"/>
                <w:u w:val="single"/>
              </w:rPr>
              <w:lastRenderedPageBreak/>
              <w:t>目標之需要設置。</w:t>
            </w:r>
          </w:p>
        </w:tc>
        <w:tc>
          <w:tcPr>
            <w:tcW w:w="411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kern w:val="2"/>
                <w:szCs w:val="24"/>
              </w:rPr>
              <w:lastRenderedPageBreak/>
              <w:t>第</w:t>
            </w:r>
            <w:r w:rsidRPr="00E166A5">
              <w:rPr>
                <w:rFonts w:eastAsia="標楷體" w:hAnsi="標楷體" w:hint="eastAsia"/>
                <w:kern w:val="2"/>
                <w:szCs w:val="24"/>
              </w:rPr>
              <w:t>2</w:t>
            </w:r>
            <w:r w:rsidRPr="00E166A5">
              <w:rPr>
                <w:rFonts w:eastAsia="標楷體" w:hAnsi="標楷體"/>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本辦法所稱研究中心，係指依據學術研究或技術服務等性質整合之單位</w:t>
            </w:r>
            <w:r w:rsidRPr="00BE2C4E">
              <w:rPr>
                <w:rFonts w:eastAsia="標楷體" w:hAnsi="標楷體" w:hint="eastAsia"/>
                <w:color w:val="FF0000"/>
                <w:kern w:val="2"/>
                <w:szCs w:val="24"/>
                <w:u w:val="single"/>
              </w:rPr>
              <w:t>。</w:t>
            </w:r>
          </w:p>
        </w:tc>
        <w:tc>
          <w:tcPr>
            <w:tcW w:w="1825" w:type="dxa"/>
          </w:tcPr>
          <w:p w:rsidR="00193147" w:rsidRPr="005D5BB6" w:rsidRDefault="006F08C0" w:rsidP="005D5BB6">
            <w:pPr>
              <w:adjustRightInd/>
              <w:spacing w:line="240" w:lineRule="auto"/>
              <w:ind w:leftChars="1" w:left="170" w:hangingChars="70" w:hanging="168"/>
              <w:textAlignment w:val="auto"/>
              <w:rPr>
                <w:rFonts w:eastAsia="標楷體" w:hAnsi="標楷體"/>
                <w:color w:val="FF0000"/>
                <w:kern w:val="2"/>
                <w:szCs w:val="24"/>
              </w:rPr>
            </w:pPr>
            <w:r w:rsidRPr="005D5BB6">
              <w:rPr>
                <w:rFonts w:eastAsia="標楷體" w:hAnsi="標楷體" w:hint="eastAsia"/>
                <w:color w:val="FF0000"/>
                <w:kern w:val="2"/>
                <w:szCs w:val="24"/>
              </w:rPr>
              <w:t>1.</w:t>
            </w:r>
            <w:r w:rsidR="00BE2C4E" w:rsidRPr="005D5BB6">
              <w:rPr>
                <w:rFonts w:eastAsia="標楷體" w:hAnsi="標楷體" w:hint="eastAsia"/>
                <w:color w:val="FF0000"/>
                <w:kern w:val="2"/>
                <w:szCs w:val="24"/>
              </w:rPr>
              <w:t>原第</w:t>
            </w:r>
            <w:r w:rsidR="00BE2C4E" w:rsidRPr="005D5BB6">
              <w:rPr>
                <w:rFonts w:eastAsia="標楷體" w:hAnsi="標楷體" w:hint="eastAsia"/>
                <w:color w:val="FF0000"/>
                <w:kern w:val="2"/>
                <w:szCs w:val="24"/>
              </w:rPr>
              <w:t>3</w:t>
            </w:r>
            <w:r w:rsidR="00BE2C4E" w:rsidRPr="005D5BB6">
              <w:rPr>
                <w:rFonts w:eastAsia="標楷體" w:hAnsi="標楷體" w:hint="eastAsia"/>
                <w:color w:val="FF0000"/>
                <w:kern w:val="2"/>
                <w:szCs w:val="24"/>
              </w:rPr>
              <w:t>條整併入第</w:t>
            </w:r>
            <w:r w:rsidR="00BE2C4E" w:rsidRPr="005D5BB6">
              <w:rPr>
                <w:rFonts w:eastAsia="標楷體" w:hAnsi="標楷體" w:hint="eastAsia"/>
                <w:color w:val="FF0000"/>
                <w:kern w:val="2"/>
                <w:szCs w:val="24"/>
              </w:rPr>
              <w:t>2</w:t>
            </w:r>
            <w:r w:rsidR="00BE2C4E" w:rsidRPr="005D5BB6">
              <w:rPr>
                <w:rFonts w:eastAsia="標楷體" w:hAnsi="標楷體" w:hint="eastAsia"/>
                <w:color w:val="FF0000"/>
                <w:kern w:val="2"/>
                <w:szCs w:val="24"/>
              </w:rPr>
              <w:t>條</w:t>
            </w:r>
            <w:r w:rsidR="00193147" w:rsidRPr="005D5BB6">
              <w:rPr>
                <w:rFonts w:eastAsia="標楷體" w:hAnsi="標楷體" w:hint="eastAsia"/>
                <w:color w:val="FF0000"/>
                <w:kern w:val="2"/>
                <w:szCs w:val="24"/>
              </w:rPr>
              <w:t>。</w:t>
            </w:r>
          </w:p>
          <w:p w:rsidR="005D5BB6" w:rsidRPr="00E166A5" w:rsidRDefault="005D5BB6" w:rsidP="005D5BB6">
            <w:pPr>
              <w:adjustRightInd/>
              <w:spacing w:line="240" w:lineRule="auto"/>
              <w:ind w:leftChars="1" w:left="170" w:hangingChars="70" w:hanging="168"/>
              <w:textAlignment w:val="auto"/>
              <w:rPr>
                <w:rFonts w:eastAsia="標楷體" w:hAnsi="Calibri"/>
                <w:szCs w:val="22"/>
              </w:rPr>
            </w:pPr>
            <w:r w:rsidRPr="005D5BB6">
              <w:rPr>
                <w:rFonts w:eastAsia="標楷體" w:hAnsi="標楷體" w:hint="eastAsia"/>
                <w:color w:val="FF0000"/>
                <w:kern w:val="2"/>
                <w:szCs w:val="24"/>
              </w:rPr>
              <w:t>2.</w:t>
            </w:r>
            <w:r w:rsidRPr="005D5BB6">
              <w:rPr>
                <w:rFonts w:eastAsia="標楷體" w:hAnsi="標楷體" w:hint="eastAsia"/>
                <w:color w:val="FF0000"/>
                <w:kern w:val="2"/>
                <w:szCs w:val="24"/>
              </w:rPr>
              <w:t>新增研究中心類</w:t>
            </w:r>
            <w:r>
              <w:rPr>
                <w:rFonts w:eastAsia="標楷體" w:hAnsi="標楷體" w:hint="eastAsia"/>
                <w:color w:val="FF0000"/>
                <w:kern w:val="2"/>
                <w:szCs w:val="24"/>
              </w:rPr>
              <w:t>別。</w:t>
            </w:r>
          </w:p>
        </w:tc>
      </w:tr>
      <w:tr w:rsidR="00193147" w:rsidRPr="00E166A5" w:rsidTr="00B162C9">
        <w:trPr>
          <w:trHeight w:val="727"/>
          <w:jc w:val="center"/>
        </w:trPr>
        <w:tc>
          <w:tcPr>
            <w:tcW w:w="4531" w:type="dxa"/>
          </w:tcPr>
          <w:p w:rsidR="00193147" w:rsidRPr="00E166A5" w:rsidRDefault="00BE2C4E" w:rsidP="004368F7">
            <w:pPr>
              <w:adjustRightInd/>
              <w:spacing w:line="240" w:lineRule="auto"/>
              <w:ind w:left="480" w:hangingChars="200" w:hanging="480"/>
              <w:jc w:val="both"/>
              <w:textAlignment w:val="auto"/>
              <w:rPr>
                <w:rFonts w:eastAsia="標楷體"/>
                <w:kern w:val="2"/>
                <w:szCs w:val="24"/>
              </w:rPr>
            </w:pPr>
            <w:r w:rsidRPr="00354D17">
              <w:rPr>
                <w:rFonts w:eastAsia="標楷體" w:hint="eastAsia"/>
                <w:color w:val="FF0000"/>
                <w:kern w:val="2"/>
                <w:szCs w:val="24"/>
              </w:rPr>
              <w:t>(</w:t>
            </w:r>
            <w:r w:rsidRPr="00354D17">
              <w:rPr>
                <w:rFonts w:eastAsia="標楷體" w:hint="eastAsia"/>
                <w:color w:val="FF0000"/>
                <w:kern w:val="2"/>
                <w:szCs w:val="24"/>
              </w:rPr>
              <w:t>本條刪除</w:t>
            </w:r>
            <w:r w:rsidRPr="00354D17">
              <w:rPr>
                <w:rFonts w:eastAsia="標楷體" w:hint="eastAsia"/>
                <w:color w:val="FF0000"/>
                <w:kern w:val="2"/>
                <w:szCs w:val="24"/>
              </w:rPr>
              <w:t>)</w:t>
            </w:r>
          </w:p>
        </w:tc>
        <w:tc>
          <w:tcPr>
            <w:tcW w:w="4111" w:type="dxa"/>
          </w:tcPr>
          <w:p w:rsidR="00193147" w:rsidRPr="000856D2" w:rsidRDefault="00193147" w:rsidP="004368F7">
            <w:pPr>
              <w:adjustRightInd/>
              <w:spacing w:line="240" w:lineRule="auto"/>
              <w:ind w:leftChars="-7" w:left="-17"/>
              <w:jc w:val="both"/>
              <w:textAlignment w:val="auto"/>
              <w:rPr>
                <w:rFonts w:eastAsia="標楷體" w:hAnsi="標楷體"/>
                <w:color w:val="FF0000"/>
                <w:kern w:val="2"/>
                <w:szCs w:val="24"/>
                <w:u w:val="single"/>
              </w:rPr>
            </w:pPr>
            <w:r w:rsidRPr="000856D2">
              <w:rPr>
                <w:rFonts w:eastAsia="標楷體" w:hAnsi="標楷體"/>
                <w:color w:val="FF0000"/>
                <w:kern w:val="2"/>
                <w:szCs w:val="24"/>
                <w:u w:val="single"/>
              </w:rPr>
              <w:t>第</w:t>
            </w:r>
            <w:r w:rsidRPr="000856D2">
              <w:rPr>
                <w:rFonts w:eastAsia="標楷體" w:hAnsi="標楷體" w:hint="eastAsia"/>
                <w:color w:val="FF0000"/>
                <w:kern w:val="2"/>
                <w:szCs w:val="24"/>
                <w:u w:val="single"/>
              </w:rPr>
              <w:t>3</w:t>
            </w:r>
            <w:r w:rsidRPr="000856D2">
              <w:rPr>
                <w:rFonts w:eastAsia="標楷體" w:hAnsi="標楷體"/>
                <w:color w:val="FF0000"/>
                <w:kern w:val="2"/>
                <w:szCs w:val="24"/>
                <w:u w:val="single"/>
              </w:rPr>
              <w:t>條</w:t>
            </w:r>
          </w:p>
          <w:p w:rsidR="00193147" w:rsidRPr="000856D2" w:rsidRDefault="00193147" w:rsidP="004368F7">
            <w:pPr>
              <w:adjustRightInd/>
              <w:spacing w:line="240" w:lineRule="auto"/>
              <w:ind w:leftChars="-7" w:left="-17"/>
              <w:jc w:val="both"/>
              <w:textAlignment w:val="auto"/>
              <w:rPr>
                <w:rFonts w:eastAsia="標楷體" w:hAnsi="標楷體"/>
                <w:color w:val="FF0000"/>
                <w:kern w:val="2"/>
                <w:szCs w:val="24"/>
                <w:u w:val="single"/>
              </w:rPr>
            </w:pPr>
            <w:r w:rsidRPr="000856D2">
              <w:rPr>
                <w:rFonts w:eastAsia="標楷體" w:hAnsi="標楷體" w:hint="eastAsia"/>
                <w:color w:val="FF0000"/>
                <w:kern w:val="2"/>
                <w:szCs w:val="24"/>
                <w:u w:val="single"/>
              </w:rPr>
              <w:t>本校研究中心分類如下：</w:t>
            </w:r>
          </w:p>
          <w:p w:rsidR="00193147" w:rsidRPr="000856D2" w:rsidRDefault="00193147" w:rsidP="004368F7">
            <w:pPr>
              <w:adjustRightInd/>
              <w:spacing w:line="240" w:lineRule="auto"/>
              <w:ind w:left="454" w:hangingChars="189" w:hanging="454"/>
              <w:jc w:val="both"/>
              <w:textAlignment w:val="auto"/>
              <w:rPr>
                <w:rFonts w:eastAsia="標楷體"/>
                <w:color w:val="FF0000"/>
                <w:kern w:val="2"/>
                <w:szCs w:val="24"/>
                <w:u w:val="single"/>
              </w:rPr>
            </w:pPr>
            <w:r w:rsidRPr="000856D2">
              <w:rPr>
                <w:rFonts w:eastAsia="標楷體"/>
                <w:color w:val="FF0000"/>
                <w:kern w:val="2"/>
                <w:szCs w:val="24"/>
                <w:u w:val="single"/>
              </w:rPr>
              <w:t>一、校級學術研究中心：</w:t>
            </w:r>
            <w:proofErr w:type="gramStart"/>
            <w:r w:rsidRPr="000856D2">
              <w:rPr>
                <w:rFonts w:eastAsia="標楷體"/>
                <w:color w:val="FF0000"/>
                <w:kern w:val="2"/>
                <w:szCs w:val="24"/>
                <w:u w:val="single"/>
              </w:rPr>
              <w:t>校級跨領域</w:t>
            </w:r>
            <w:proofErr w:type="gramEnd"/>
            <w:r w:rsidRPr="000856D2">
              <w:rPr>
                <w:rFonts w:eastAsia="標楷體"/>
                <w:color w:val="FF0000"/>
                <w:kern w:val="2"/>
                <w:szCs w:val="24"/>
                <w:u w:val="single"/>
              </w:rPr>
              <w:t>之學術研究中心，依全校重點研究政策與發展目標而設置。由研究發展處統籌行政管理及稽核。</w:t>
            </w:r>
          </w:p>
          <w:p w:rsidR="00193147" w:rsidRPr="000856D2" w:rsidRDefault="00193147" w:rsidP="004368F7">
            <w:pPr>
              <w:adjustRightInd/>
              <w:spacing w:line="240" w:lineRule="auto"/>
              <w:ind w:left="480" w:hangingChars="200" w:hanging="480"/>
              <w:jc w:val="both"/>
              <w:textAlignment w:val="auto"/>
              <w:rPr>
                <w:rFonts w:eastAsia="標楷體"/>
                <w:color w:val="FF0000"/>
                <w:kern w:val="2"/>
                <w:szCs w:val="24"/>
                <w:u w:val="single"/>
              </w:rPr>
            </w:pPr>
            <w:r w:rsidRPr="000856D2">
              <w:rPr>
                <w:rFonts w:eastAsia="標楷體"/>
                <w:color w:val="FF0000"/>
                <w:kern w:val="2"/>
                <w:szCs w:val="24"/>
                <w:u w:val="single"/>
              </w:rPr>
              <w:t>二、校級任務導向型研究中心：</w:t>
            </w:r>
            <w:proofErr w:type="gramStart"/>
            <w:r w:rsidRPr="000856D2">
              <w:rPr>
                <w:rFonts w:eastAsia="標楷體"/>
                <w:color w:val="FF0000"/>
                <w:kern w:val="2"/>
                <w:szCs w:val="24"/>
                <w:u w:val="single"/>
              </w:rPr>
              <w:t>校級跨領域</w:t>
            </w:r>
            <w:proofErr w:type="gramEnd"/>
            <w:r w:rsidRPr="000856D2">
              <w:rPr>
                <w:rFonts w:eastAsia="標楷體"/>
                <w:color w:val="FF0000"/>
                <w:kern w:val="2"/>
                <w:szCs w:val="24"/>
                <w:u w:val="single"/>
              </w:rPr>
              <w:t>之重點任務導向與特色研究中心，依</w:t>
            </w:r>
            <w:r w:rsidRPr="000856D2">
              <w:rPr>
                <w:rFonts w:eastAsia="標楷體" w:hint="eastAsia"/>
                <w:color w:val="FF0000"/>
                <w:kern w:val="2"/>
                <w:szCs w:val="24"/>
                <w:u w:val="single"/>
              </w:rPr>
              <w:t>校務或</w:t>
            </w:r>
            <w:r w:rsidRPr="000856D2">
              <w:rPr>
                <w:rFonts w:eastAsia="標楷體"/>
                <w:color w:val="FF0000"/>
                <w:kern w:val="2"/>
                <w:szCs w:val="24"/>
                <w:u w:val="single"/>
              </w:rPr>
              <w:t>階段性研究之需要設置。由研究發展處統籌行政管理及稽核。</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0856D2">
              <w:rPr>
                <w:rFonts w:eastAsia="標楷體"/>
                <w:color w:val="FF0000"/>
                <w:kern w:val="2"/>
                <w:szCs w:val="24"/>
                <w:u w:val="single"/>
              </w:rPr>
              <w:t>三、院級研究中心：院級業務性質之研究中心，依各學院學術研究政策與發展目標之需要設置。</w:t>
            </w:r>
          </w:p>
        </w:tc>
        <w:tc>
          <w:tcPr>
            <w:tcW w:w="1825" w:type="dxa"/>
          </w:tcPr>
          <w:p w:rsidR="00D668A7" w:rsidRPr="00D668A7" w:rsidRDefault="00BE2C4E" w:rsidP="004368F7">
            <w:pPr>
              <w:adjustRightInd/>
              <w:spacing w:line="240" w:lineRule="auto"/>
              <w:ind w:leftChars="1" w:left="170" w:hangingChars="70" w:hanging="168"/>
              <w:jc w:val="both"/>
              <w:textAlignment w:val="auto"/>
              <w:rPr>
                <w:rFonts w:eastAsia="標楷體" w:hAnsi="標楷體"/>
                <w:color w:val="FF0000"/>
                <w:kern w:val="2"/>
                <w:szCs w:val="24"/>
              </w:rPr>
            </w:pPr>
            <w:r>
              <w:rPr>
                <w:rFonts w:eastAsia="標楷體" w:hAnsi="標楷體" w:hint="eastAsia"/>
                <w:color w:val="FF0000"/>
                <w:kern w:val="2"/>
                <w:szCs w:val="24"/>
              </w:rPr>
              <w:t>本條刪除</w:t>
            </w:r>
            <w:r w:rsidR="00D668A7">
              <w:rPr>
                <w:rFonts w:eastAsia="標楷體" w:hAnsi="標楷體" w:hint="eastAsia"/>
                <w:color w:val="FF0000"/>
                <w:kern w:val="2"/>
                <w:szCs w:val="24"/>
              </w:rPr>
              <w:t>。</w:t>
            </w:r>
          </w:p>
        </w:tc>
      </w:tr>
      <w:tr w:rsidR="00193147" w:rsidRPr="00E166A5" w:rsidTr="00B162C9">
        <w:trPr>
          <w:trHeight w:val="4309"/>
          <w:jc w:val="center"/>
        </w:trPr>
        <w:tc>
          <w:tcPr>
            <w:tcW w:w="453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第</w:t>
            </w:r>
            <w:r w:rsidR="00BE2C4E" w:rsidRPr="00BE2C4E">
              <w:rPr>
                <w:rFonts w:eastAsia="標楷體" w:hint="eastAsia"/>
                <w:color w:val="FF0000"/>
                <w:kern w:val="2"/>
                <w:szCs w:val="24"/>
                <w:u w:val="single"/>
              </w:rPr>
              <w:t>3</w:t>
            </w:r>
            <w:r w:rsidRPr="00E166A5">
              <w:rPr>
                <w:rFonts w:eastAsia="標楷體"/>
                <w:kern w:val="2"/>
                <w:szCs w:val="24"/>
              </w:rPr>
              <w:t>條</w:t>
            </w:r>
          </w:p>
          <w:p w:rsidR="00193147" w:rsidRPr="00E166A5" w:rsidRDefault="00BE2C4E" w:rsidP="004368F7">
            <w:pPr>
              <w:adjustRightInd/>
              <w:spacing w:line="240" w:lineRule="auto"/>
              <w:jc w:val="both"/>
              <w:rPr>
                <w:rFonts w:eastAsia="標楷體"/>
                <w:szCs w:val="24"/>
              </w:rPr>
            </w:pPr>
            <w:r w:rsidRPr="00BE2C4E">
              <w:rPr>
                <w:rFonts w:eastAsia="標楷體" w:hint="eastAsia"/>
                <w:szCs w:val="24"/>
              </w:rPr>
              <w:t>各</w:t>
            </w:r>
            <w:r w:rsidRPr="00BE2C4E">
              <w:rPr>
                <w:rFonts w:eastAsia="標楷體" w:hint="eastAsia"/>
                <w:color w:val="FF0000"/>
                <w:szCs w:val="24"/>
                <w:u w:val="single"/>
              </w:rPr>
              <w:t>級</w:t>
            </w:r>
            <w:r w:rsidRPr="00BE2C4E">
              <w:rPr>
                <w:rFonts w:eastAsia="標楷體" w:hint="eastAsia"/>
                <w:szCs w:val="24"/>
              </w:rPr>
              <w:t>研究中心</w:t>
            </w:r>
            <w:r w:rsidR="00193147" w:rsidRPr="00E166A5">
              <w:rPr>
                <w:rFonts w:eastAsia="標楷體"/>
                <w:szCs w:val="24"/>
              </w:rPr>
              <w:t>申請設置時，應檢附</w:t>
            </w:r>
            <w:r w:rsidR="00193147" w:rsidRPr="00E166A5">
              <w:rPr>
                <w:rFonts w:eastAsia="標楷體" w:hint="eastAsia"/>
                <w:color w:val="FF0000"/>
                <w:szCs w:val="24"/>
                <w:u w:val="single"/>
              </w:rPr>
              <w:t>營運</w:t>
            </w:r>
            <w:r w:rsidR="00193147" w:rsidRPr="00E166A5">
              <w:rPr>
                <w:rFonts w:eastAsia="標楷體"/>
                <w:szCs w:val="24"/>
              </w:rPr>
              <w:t>規劃書</w:t>
            </w:r>
            <w:r w:rsidR="00193147" w:rsidRPr="00E166A5">
              <w:rPr>
                <w:rFonts w:eastAsia="標楷體" w:hint="eastAsia"/>
                <w:color w:val="FF0000"/>
                <w:szCs w:val="24"/>
                <w:u w:val="single"/>
              </w:rPr>
              <w:t>及設置辦法，並</w:t>
            </w:r>
            <w:r w:rsidR="00193147" w:rsidRPr="00E166A5">
              <w:rPr>
                <w:rFonts w:eastAsia="標楷體"/>
                <w:szCs w:val="24"/>
              </w:rPr>
              <w:t>依下列程序辦理：</w:t>
            </w:r>
          </w:p>
          <w:p w:rsidR="00193147" w:rsidRPr="00BE2C4E" w:rsidRDefault="00193147" w:rsidP="004368F7">
            <w:pPr>
              <w:adjustRightInd/>
              <w:spacing w:line="240" w:lineRule="auto"/>
              <w:ind w:left="480" w:hangingChars="200" w:hanging="480"/>
              <w:jc w:val="both"/>
              <w:textAlignment w:val="auto"/>
              <w:rPr>
                <w:rFonts w:eastAsia="標楷體"/>
                <w:kern w:val="2"/>
                <w:szCs w:val="24"/>
                <w:u w:val="single"/>
              </w:rPr>
            </w:pPr>
            <w:r w:rsidRPr="00BE2C4E">
              <w:rPr>
                <w:rFonts w:eastAsia="標楷體" w:hint="eastAsia"/>
                <w:color w:val="FF0000"/>
                <w:kern w:val="2"/>
                <w:szCs w:val="24"/>
                <w:u w:val="single"/>
              </w:rPr>
              <w:t>一</w:t>
            </w:r>
            <w:r w:rsidRPr="00BE2C4E">
              <w:rPr>
                <w:rFonts w:eastAsia="標楷體"/>
                <w:color w:val="FF0000"/>
                <w:kern w:val="2"/>
                <w:szCs w:val="24"/>
                <w:u w:val="single"/>
              </w:rPr>
              <w:t>、校級學術研究</w:t>
            </w:r>
            <w:r w:rsidRPr="00BE2C4E">
              <w:rPr>
                <w:rFonts w:eastAsia="標楷體" w:hint="eastAsia"/>
                <w:color w:val="FF0000"/>
                <w:kern w:val="2"/>
                <w:szCs w:val="24"/>
                <w:u w:val="single"/>
              </w:rPr>
              <w:t>院</w:t>
            </w:r>
            <w:r w:rsidRPr="00BE2C4E">
              <w:rPr>
                <w:rFonts w:eastAsia="標楷體"/>
                <w:color w:val="FF0000"/>
                <w:kern w:val="2"/>
                <w:szCs w:val="24"/>
                <w:u w:val="single"/>
              </w:rPr>
              <w:t>：經校長交辦</w:t>
            </w:r>
            <w:r w:rsidRPr="00BE2C4E">
              <w:rPr>
                <w:rFonts w:eastAsia="標楷體" w:hint="eastAsia"/>
                <w:color w:val="FF0000"/>
                <w:kern w:val="2"/>
                <w:szCs w:val="24"/>
                <w:u w:val="single"/>
              </w:rPr>
              <w:t>或</w:t>
            </w:r>
            <w:r w:rsidRPr="00BE2C4E">
              <w:rPr>
                <w:rFonts w:eastAsia="標楷體"/>
                <w:color w:val="FF0000"/>
                <w:kern w:val="2"/>
                <w:szCs w:val="24"/>
                <w:u w:val="single"/>
              </w:rPr>
              <w:t>由本校專任教授申請設置，經學術研究委員會初審、行政會議審議後同意成立。</w:t>
            </w:r>
          </w:p>
          <w:p w:rsidR="00BE2C4E" w:rsidRPr="00E166A5" w:rsidRDefault="00BE2C4E" w:rsidP="004368F7">
            <w:pPr>
              <w:adjustRightInd/>
              <w:spacing w:line="240" w:lineRule="auto"/>
              <w:ind w:left="480" w:hangingChars="200" w:hanging="480"/>
              <w:jc w:val="both"/>
              <w:textAlignment w:val="auto"/>
              <w:rPr>
                <w:rFonts w:eastAsia="標楷體"/>
                <w:kern w:val="2"/>
                <w:szCs w:val="24"/>
              </w:rPr>
            </w:pPr>
            <w:r w:rsidRPr="00BE2C4E">
              <w:rPr>
                <w:rFonts w:eastAsia="標楷體" w:hint="eastAsia"/>
                <w:color w:val="FF0000"/>
                <w:kern w:val="2"/>
                <w:szCs w:val="24"/>
                <w:u w:val="single"/>
              </w:rPr>
              <w:t>二</w:t>
            </w:r>
            <w:r w:rsidRPr="00E166A5">
              <w:rPr>
                <w:rFonts w:eastAsia="標楷體"/>
                <w:kern w:val="2"/>
                <w:szCs w:val="24"/>
              </w:rPr>
              <w:t>、校級學術研究中心：經校長交辦</w:t>
            </w:r>
            <w:r w:rsidRPr="00E166A5">
              <w:rPr>
                <w:rFonts w:eastAsia="標楷體" w:hint="eastAsia"/>
                <w:kern w:val="2"/>
                <w:szCs w:val="24"/>
              </w:rPr>
              <w:t>或</w:t>
            </w:r>
            <w:r w:rsidRPr="00E166A5">
              <w:rPr>
                <w:rFonts w:eastAsia="標楷體"/>
                <w:kern w:val="2"/>
                <w:szCs w:val="24"/>
              </w:rPr>
              <w:t>由本校專任教授申請設置，經學術研究委員會初審、行政會議審議後同意成立。</w:t>
            </w:r>
          </w:p>
          <w:p w:rsidR="00193147" w:rsidRPr="00E166A5" w:rsidRDefault="00BE2C4E" w:rsidP="004368F7">
            <w:pPr>
              <w:adjustRightInd/>
              <w:spacing w:line="240" w:lineRule="auto"/>
              <w:ind w:left="480" w:hangingChars="200" w:hanging="480"/>
              <w:jc w:val="both"/>
              <w:textAlignment w:val="auto"/>
              <w:rPr>
                <w:rFonts w:eastAsia="標楷體"/>
                <w:kern w:val="2"/>
                <w:szCs w:val="24"/>
              </w:rPr>
            </w:pPr>
            <w:r w:rsidRPr="00BE2C4E">
              <w:rPr>
                <w:rFonts w:eastAsia="標楷體" w:hint="eastAsia"/>
                <w:color w:val="FF0000"/>
                <w:kern w:val="2"/>
                <w:szCs w:val="24"/>
                <w:u w:val="single"/>
              </w:rPr>
              <w:t>三</w:t>
            </w:r>
            <w:r w:rsidR="00193147" w:rsidRPr="00E166A5">
              <w:rPr>
                <w:rFonts w:eastAsia="標楷體"/>
                <w:kern w:val="2"/>
                <w:szCs w:val="24"/>
              </w:rPr>
              <w:t>、校級任務導向型研究中心：經校長交辦設置，行政會議審議後同意成立。</w:t>
            </w:r>
          </w:p>
          <w:p w:rsidR="00193147" w:rsidRPr="00E166A5" w:rsidRDefault="00BE2C4E" w:rsidP="004368F7">
            <w:pPr>
              <w:adjustRightInd/>
              <w:spacing w:line="240" w:lineRule="auto"/>
              <w:ind w:left="480" w:hangingChars="200" w:hanging="480"/>
              <w:jc w:val="both"/>
              <w:textAlignment w:val="auto"/>
              <w:rPr>
                <w:rFonts w:eastAsia="標楷體"/>
                <w:kern w:val="2"/>
                <w:szCs w:val="24"/>
              </w:rPr>
            </w:pPr>
            <w:r w:rsidRPr="00BE2C4E">
              <w:rPr>
                <w:rFonts w:eastAsia="標楷體" w:hint="eastAsia"/>
                <w:color w:val="FF0000"/>
                <w:kern w:val="2"/>
                <w:szCs w:val="24"/>
                <w:u w:val="single"/>
              </w:rPr>
              <w:t>四</w:t>
            </w:r>
            <w:r w:rsidR="00193147" w:rsidRPr="00E166A5">
              <w:rPr>
                <w:rFonts w:eastAsia="標楷體"/>
                <w:kern w:val="2"/>
                <w:szCs w:val="24"/>
              </w:rPr>
              <w:t>、院級研究中心：經院</w:t>
            </w:r>
            <w:proofErr w:type="gramStart"/>
            <w:r w:rsidR="00193147" w:rsidRPr="00E166A5">
              <w:rPr>
                <w:rFonts w:eastAsia="標楷體"/>
                <w:kern w:val="2"/>
                <w:szCs w:val="24"/>
              </w:rPr>
              <w:t>務</w:t>
            </w:r>
            <w:proofErr w:type="gramEnd"/>
            <w:r w:rsidR="00193147" w:rsidRPr="00E166A5">
              <w:rPr>
                <w:rFonts w:eastAsia="標楷體"/>
                <w:kern w:val="2"/>
                <w:szCs w:val="24"/>
              </w:rPr>
              <w:t>會議</w:t>
            </w:r>
            <w:r w:rsidR="00193147" w:rsidRPr="00E166A5">
              <w:rPr>
                <w:rFonts w:eastAsia="標楷體" w:hint="eastAsia"/>
                <w:kern w:val="2"/>
                <w:szCs w:val="24"/>
              </w:rPr>
              <w:t>、通識教育中心會議</w:t>
            </w:r>
            <w:r w:rsidR="00193147" w:rsidRPr="00E166A5">
              <w:rPr>
                <w:rFonts w:eastAsia="標楷體"/>
                <w:kern w:val="2"/>
                <w:szCs w:val="24"/>
              </w:rPr>
              <w:t>通過，行政會議審議後同意成立。</w:t>
            </w:r>
          </w:p>
        </w:tc>
        <w:tc>
          <w:tcPr>
            <w:tcW w:w="411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第</w:t>
            </w:r>
            <w:r w:rsidRPr="00BE2C4E">
              <w:rPr>
                <w:rFonts w:eastAsia="標楷體"/>
                <w:color w:val="FF0000"/>
                <w:kern w:val="2"/>
                <w:szCs w:val="24"/>
                <w:u w:val="single"/>
              </w:rPr>
              <w:t>4</w:t>
            </w:r>
            <w:r w:rsidRPr="00E166A5">
              <w:rPr>
                <w:rFonts w:eastAsia="標楷體"/>
                <w:kern w:val="2"/>
                <w:szCs w:val="24"/>
              </w:rPr>
              <w:t>條</w:t>
            </w:r>
          </w:p>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各研究中心申請設置時，應檢附</w:t>
            </w:r>
            <w:r w:rsidRPr="00E166A5">
              <w:rPr>
                <w:rFonts w:eastAsia="標楷體"/>
                <w:color w:val="FF0000"/>
                <w:kern w:val="2"/>
                <w:szCs w:val="24"/>
                <w:u w:val="single"/>
              </w:rPr>
              <w:t>具體</w:t>
            </w:r>
            <w:proofErr w:type="gramStart"/>
            <w:r w:rsidRPr="00E166A5">
              <w:rPr>
                <w:rFonts w:eastAsia="標楷體"/>
                <w:kern w:val="2"/>
                <w:szCs w:val="24"/>
              </w:rPr>
              <w:t>規劃書依下列</w:t>
            </w:r>
            <w:proofErr w:type="gramEnd"/>
            <w:r w:rsidRPr="00E166A5">
              <w:rPr>
                <w:rFonts w:eastAsia="標楷體"/>
                <w:kern w:val="2"/>
                <w:szCs w:val="24"/>
              </w:rPr>
              <w:t>程序辦理：</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BE2C4E">
              <w:rPr>
                <w:rFonts w:eastAsia="標楷體"/>
                <w:color w:val="FF0000"/>
                <w:kern w:val="2"/>
                <w:szCs w:val="24"/>
                <w:u w:val="single"/>
              </w:rPr>
              <w:t>一</w:t>
            </w:r>
            <w:r w:rsidRPr="00E166A5">
              <w:rPr>
                <w:rFonts w:eastAsia="標楷體"/>
                <w:kern w:val="2"/>
                <w:szCs w:val="24"/>
              </w:rPr>
              <w:t>、校級學術研究中心：經校長交辦</w:t>
            </w:r>
            <w:r w:rsidRPr="00E166A5">
              <w:rPr>
                <w:rFonts w:eastAsia="標楷體" w:hint="eastAsia"/>
                <w:kern w:val="2"/>
                <w:szCs w:val="24"/>
              </w:rPr>
              <w:t>或</w:t>
            </w:r>
            <w:r w:rsidRPr="00E166A5">
              <w:rPr>
                <w:rFonts w:eastAsia="標楷體"/>
                <w:kern w:val="2"/>
                <w:szCs w:val="24"/>
              </w:rPr>
              <w:t>由本校專任教授申請設置，經學術研究委員會初審、行政會議審議後同意成立。</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BE2C4E">
              <w:rPr>
                <w:rFonts w:eastAsia="標楷體"/>
                <w:color w:val="FF0000"/>
                <w:kern w:val="2"/>
                <w:szCs w:val="24"/>
                <w:u w:val="single"/>
              </w:rPr>
              <w:t>二</w:t>
            </w:r>
            <w:r w:rsidRPr="00E166A5">
              <w:rPr>
                <w:rFonts w:eastAsia="標楷體"/>
                <w:kern w:val="2"/>
                <w:szCs w:val="24"/>
              </w:rPr>
              <w:t>、校級任務導向型研究中心：經校長交辦設置，行政會議審議後同意成立。</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BE2C4E">
              <w:rPr>
                <w:rFonts w:eastAsia="標楷體"/>
                <w:color w:val="FF0000"/>
                <w:kern w:val="2"/>
                <w:szCs w:val="24"/>
                <w:u w:val="single"/>
              </w:rPr>
              <w:t>三</w:t>
            </w:r>
            <w:r w:rsidRPr="00E166A5">
              <w:rPr>
                <w:rFonts w:eastAsia="標楷體"/>
                <w:kern w:val="2"/>
                <w:szCs w:val="24"/>
              </w:rPr>
              <w:t>、院級研究中心：經院</w:t>
            </w:r>
            <w:proofErr w:type="gramStart"/>
            <w:r w:rsidRPr="00E166A5">
              <w:rPr>
                <w:rFonts w:eastAsia="標楷體"/>
                <w:kern w:val="2"/>
                <w:szCs w:val="24"/>
              </w:rPr>
              <w:t>務</w:t>
            </w:r>
            <w:proofErr w:type="gramEnd"/>
            <w:r w:rsidRPr="00E166A5">
              <w:rPr>
                <w:rFonts w:eastAsia="標楷體"/>
                <w:kern w:val="2"/>
                <w:szCs w:val="24"/>
              </w:rPr>
              <w:t>會議</w:t>
            </w:r>
            <w:r w:rsidRPr="00E166A5">
              <w:rPr>
                <w:rFonts w:eastAsia="標楷體" w:hint="eastAsia"/>
                <w:kern w:val="2"/>
                <w:szCs w:val="24"/>
              </w:rPr>
              <w:t>、通識教育中心會議</w:t>
            </w:r>
            <w:r w:rsidRPr="00E166A5">
              <w:rPr>
                <w:rFonts w:eastAsia="標楷體"/>
                <w:kern w:val="2"/>
                <w:szCs w:val="24"/>
              </w:rPr>
              <w:t>通過，行政會議審議後同意成立。</w:t>
            </w:r>
          </w:p>
        </w:tc>
        <w:tc>
          <w:tcPr>
            <w:tcW w:w="1825" w:type="dxa"/>
          </w:tcPr>
          <w:p w:rsidR="00193147" w:rsidRDefault="00193147" w:rsidP="005D5BB6">
            <w:pPr>
              <w:adjustRightInd/>
              <w:spacing w:line="240" w:lineRule="auto"/>
              <w:ind w:leftChars="1" w:left="170" w:hangingChars="70" w:hanging="168"/>
              <w:textAlignment w:val="auto"/>
              <w:rPr>
                <w:rFonts w:eastAsia="標楷體" w:hAnsi="標楷體"/>
                <w:color w:val="FF0000"/>
                <w:kern w:val="2"/>
                <w:szCs w:val="24"/>
              </w:rPr>
            </w:pPr>
            <w:r w:rsidRPr="00E166A5">
              <w:rPr>
                <w:rFonts w:eastAsia="標楷體" w:hAnsi="標楷體" w:hint="eastAsia"/>
                <w:color w:val="FF0000"/>
                <w:kern w:val="2"/>
                <w:szCs w:val="24"/>
              </w:rPr>
              <w:t>1</w:t>
            </w:r>
            <w:r w:rsidRPr="00E166A5">
              <w:rPr>
                <w:rFonts w:eastAsia="標楷體" w:hAnsi="標楷體"/>
                <w:color w:val="FF0000"/>
                <w:kern w:val="2"/>
                <w:szCs w:val="24"/>
              </w:rPr>
              <w:t>.</w:t>
            </w:r>
            <w:r w:rsidRPr="00E166A5">
              <w:rPr>
                <w:rFonts w:eastAsia="標楷體" w:hAnsi="標楷體" w:hint="eastAsia"/>
                <w:color w:val="FF0000"/>
                <w:kern w:val="2"/>
                <w:szCs w:val="24"/>
              </w:rPr>
              <w:t>修正申請設置時應檢附項目。</w:t>
            </w:r>
          </w:p>
          <w:p w:rsidR="005D5BB6" w:rsidRPr="005D5BB6" w:rsidRDefault="005D5BB6" w:rsidP="005D5BB6">
            <w:pPr>
              <w:adjustRightInd/>
              <w:spacing w:line="240" w:lineRule="auto"/>
              <w:ind w:leftChars="1" w:left="170" w:hangingChars="70" w:hanging="168"/>
              <w:textAlignment w:val="auto"/>
              <w:rPr>
                <w:rFonts w:eastAsia="標楷體" w:hAnsi="標楷體"/>
                <w:color w:val="FF0000"/>
                <w:kern w:val="2"/>
                <w:szCs w:val="24"/>
              </w:rPr>
            </w:pPr>
            <w:r>
              <w:rPr>
                <w:rFonts w:eastAsia="標楷體" w:hAnsi="標楷體" w:hint="eastAsia"/>
                <w:color w:val="FF0000"/>
                <w:kern w:val="2"/>
                <w:szCs w:val="24"/>
              </w:rPr>
              <w:t>2.</w:t>
            </w:r>
            <w:r w:rsidRPr="005D5BB6">
              <w:rPr>
                <w:rFonts w:eastAsia="標楷體" w:hAnsi="標楷體" w:hint="eastAsia"/>
                <w:color w:val="FF0000"/>
                <w:kern w:val="2"/>
                <w:szCs w:val="24"/>
              </w:rPr>
              <w:t>新增研究中心類</w:t>
            </w:r>
            <w:r>
              <w:rPr>
                <w:rFonts w:eastAsia="標楷體" w:hAnsi="標楷體" w:hint="eastAsia"/>
                <w:color w:val="FF0000"/>
                <w:kern w:val="2"/>
                <w:szCs w:val="24"/>
              </w:rPr>
              <w:t>別。</w:t>
            </w:r>
          </w:p>
          <w:p w:rsidR="00BE2C4E" w:rsidRPr="00E166A5" w:rsidRDefault="005D5BB6" w:rsidP="005D5BB6">
            <w:pPr>
              <w:adjustRightInd/>
              <w:spacing w:line="240" w:lineRule="auto"/>
              <w:ind w:leftChars="1" w:left="170" w:hangingChars="70" w:hanging="168"/>
              <w:textAlignment w:val="auto"/>
              <w:rPr>
                <w:rFonts w:eastAsia="標楷體" w:hAnsi="標楷體"/>
                <w:color w:val="FF0000"/>
                <w:kern w:val="2"/>
                <w:szCs w:val="24"/>
              </w:rPr>
            </w:pPr>
            <w:r>
              <w:rPr>
                <w:rFonts w:eastAsia="標楷體" w:hAnsi="標楷體" w:hint="eastAsia"/>
                <w:color w:val="FF0000"/>
                <w:kern w:val="2"/>
                <w:szCs w:val="24"/>
              </w:rPr>
              <w:t>3</w:t>
            </w:r>
            <w:r w:rsidR="00BE2C4E">
              <w:rPr>
                <w:rFonts w:eastAsia="標楷體" w:hAnsi="標楷體" w:hint="eastAsia"/>
                <w:color w:val="FF0000"/>
                <w:kern w:val="2"/>
                <w:szCs w:val="24"/>
              </w:rPr>
              <w:t>.</w:t>
            </w:r>
            <w:r w:rsidR="00BE2C4E">
              <w:rPr>
                <w:rFonts w:eastAsia="標楷體" w:hAnsi="標楷體" w:hint="eastAsia"/>
                <w:color w:val="FF0000"/>
                <w:kern w:val="2"/>
                <w:szCs w:val="24"/>
              </w:rPr>
              <w:t>修正</w:t>
            </w:r>
            <w:proofErr w:type="gramStart"/>
            <w:r w:rsidR="00BE2C4E">
              <w:rPr>
                <w:rFonts w:eastAsia="標楷體" w:hAnsi="標楷體" w:hint="eastAsia"/>
                <w:color w:val="FF0000"/>
                <w:kern w:val="2"/>
                <w:szCs w:val="24"/>
              </w:rPr>
              <w:t>條序及款序</w:t>
            </w:r>
            <w:proofErr w:type="gramEnd"/>
            <w:r w:rsidR="00BE2C4E">
              <w:rPr>
                <w:rFonts w:eastAsia="標楷體" w:hAnsi="標楷體" w:hint="eastAsia"/>
                <w:color w:val="FF0000"/>
                <w:kern w:val="2"/>
                <w:szCs w:val="24"/>
              </w:rPr>
              <w:t>。</w:t>
            </w:r>
          </w:p>
          <w:p w:rsidR="00193147" w:rsidRPr="00E166A5" w:rsidRDefault="005D5BB6" w:rsidP="005D5BB6">
            <w:pPr>
              <w:adjustRightInd/>
              <w:spacing w:line="240" w:lineRule="auto"/>
              <w:ind w:leftChars="1" w:left="170" w:hangingChars="70" w:hanging="168"/>
              <w:textAlignment w:val="auto"/>
              <w:rPr>
                <w:rFonts w:eastAsia="標楷體" w:hAnsi="標楷體"/>
                <w:color w:val="FF0000"/>
                <w:kern w:val="2"/>
                <w:szCs w:val="24"/>
              </w:rPr>
            </w:pPr>
            <w:r>
              <w:rPr>
                <w:rFonts w:eastAsia="標楷體" w:hAnsi="標楷體" w:hint="eastAsia"/>
                <w:color w:val="FF0000"/>
                <w:kern w:val="2"/>
                <w:szCs w:val="24"/>
              </w:rPr>
              <w:t>4</w:t>
            </w:r>
            <w:r w:rsidR="00193147" w:rsidRPr="00E166A5">
              <w:rPr>
                <w:rFonts w:eastAsia="標楷體" w:hAnsi="標楷體"/>
                <w:color w:val="FF0000"/>
                <w:kern w:val="2"/>
                <w:szCs w:val="24"/>
              </w:rPr>
              <w:t>.</w:t>
            </w:r>
            <w:r w:rsidR="00193147" w:rsidRPr="00E166A5">
              <w:rPr>
                <w:rFonts w:eastAsia="標楷體" w:hAnsi="標楷體" w:hint="eastAsia"/>
                <w:color w:val="FF0000"/>
                <w:kern w:val="2"/>
                <w:szCs w:val="24"/>
              </w:rPr>
              <w:t>文字修正。</w:t>
            </w:r>
          </w:p>
        </w:tc>
      </w:tr>
      <w:tr w:rsidR="00193147" w:rsidRPr="00E166A5" w:rsidTr="004368F7">
        <w:trPr>
          <w:trHeight w:val="1090"/>
          <w:jc w:val="center"/>
        </w:trPr>
        <w:tc>
          <w:tcPr>
            <w:tcW w:w="453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第</w:t>
            </w:r>
            <w:r w:rsidR="00BE2C4E" w:rsidRPr="00BE2C4E">
              <w:rPr>
                <w:rFonts w:eastAsia="標楷體" w:hint="eastAsia"/>
                <w:color w:val="FF0000"/>
                <w:kern w:val="2"/>
                <w:szCs w:val="24"/>
                <w:u w:val="single"/>
              </w:rPr>
              <w:t>4</w:t>
            </w:r>
            <w:r w:rsidRPr="00E166A5">
              <w:rPr>
                <w:rFonts w:eastAsia="標楷體"/>
                <w:kern w:val="2"/>
                <w:szCs w:val="24"/>
              </w:rPr>
              <w:t>條</w:t>
            </w:r>
          </w:p>
          <w:p w:rsidR="00193147" w:rsidRPr="00E166A5" w:rsidRDefault="000856D2" w:rsidP="004368F7">
            <w:pPr>
              <w:adjustRightInd/>
              <w:spacing w:line="240" w:lineRule="auto"/>
              <w:jc w:val="both"/>
              <w:textAlignment w:val="auto"/>
              <w:rPr>
                <w:rFonts w:eastAsia="標楷體"/>
                <w:szCs w:val="24"/>
              </w:rPr>
            </w:pPr>
            <w:r>
              <w:rPr>
                <w:rFonts w:eastAsia="標楷體" w:hint="eastAsia"/>
                <w:color w:val="FF0000"/>
                <w:szCs w:val="24"/>
                <w:u w:val="single"/>
              </w:rPr>
              <w:t>前條</w:t>
            </w:r>
            <w:r w:rsidRPr="00E166A5">
              <w:rPr>
                <w:rFonts w:eastAsia="標楷體" w:hint="eastAsia"/>
                <w:color w:val="FF0000"/>
                <w:szCs w:val="24"/>
                <w:u w:val="single"/>
              </w:rPr>
              <w:t>營運</w:t>
            </w:r>
            <w:r w:rsidRPr="00E166A5">
              <w:rPr>
                <w:rFonts w:eastAsia="標楷體"/>
                <w:color w:val="FF0000"/>
                <w:szCs w:val="24"/>
                <w:u w:val="single"/>
              </w:rPr>
              <w:t>規劃書</w:t>
            </w:r>
            <w:r w:rsidRPr="00E166A5">
              <w:rPr>
                <w:rFonts w:eastAsia="標楷體" w:hint="eastAsia"/>
                <w:color w:val="FF0000"/>
                <w:szCs w:val="24"/>
                <w:u w:val="single"/>
              </w:rPr>
              <w:t>及設置辦法應參照研</w:t>
            </w:r>
            <w:r>
              <w:rPr>
                <w:rFonts w:eastAsia="標楷體" w:hint="eastAsia"/>
                <w:color w:val="FF0000"/>
                <w:szCs w:val="24"/>
                <w:u w:val="single"/>
              </w:rPr>
              <w:t>究</w:t>
            </w:r>
            <w:r w:rsidRPr="00E166A5">
              <w:rPr>
                <w:rFonts w:eastAsia="標楷體" w:hint="eastAsia"/>
                <w:color w:val="FF0000"/>
                <w:szCs w:val="24"/>
                <w:u w:val="single"/>
              </w:rPr>
              <w:t>發</w:t>
            </w:r>
            <w:r>
              <w:rPr>
                <w:rFonts w:eastAsia="標楷體" w:hint="eastAsia"/>
                <w:color w:val="FF0000"/>
                <w:szCs w:val="24"/>
                <w:u w:val="single"/>
              </w:rPr>
              <w:t>展</w:t>
            </w:r>
            <w:r w:rsidRPr="00E166A5">
              <w:rPr>
                <w:rFonts w:eastAsia="標楷體" w:hint="eastAsia"/>
                <w:color w:val="FF0000"/>
                <w:szCs w:val="24"/>
                <w:u w:val="single"/>
              </w:rPr>
              <w:t>處提供之格式撰寫，營運</w:t>
            </w:r>
            <w:r w:rsidRPr="00E166A5">
              <w:rPr>
                <w:rFonts w:eastAsia="標楷體"/>
                <w:szCs w:val="24"/>
              </w:rPr>
              <w:t>規劃書內容應包括下列項目：</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一、宗旨。</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二、任務。</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三、</w:t>
            </w:r>
            <w:r w:rsidRPr="00E166A5">
              <w:rPr>
                <w:rFonts w:eastAsia="標楷體" w:hint="eastAsia"/>
                <w:color w:val="FF0000"/>
                <w:kern w:val="2"/>
                <w:szCs w:val="24"/>
                <w:u w:val="single"/>
              </w:rPr>
              <w:t>組織架構</w:t>
            </w:r>
            <w:r w:rsidRPr="00E166A5">
              <w:rPr>
                <w:rFonts w:eastAsia="標楷體"/>
                <w:kern w:val="2"/>
                <w:szCs w:val="24"/>
              </w:rPr>
              <w:t>。</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四、經費來源</w:t>
            </w:r>
            <w:r w:rsidRPr="00E166A5">
              <w:rPr>
                <w:rFonts w:eastAsia="標楷體" w:hint="eastAsia"/>
                <w:color w:val="FF0000"/>
                <w:kern w:val="2"/>
                <w:szCs w:val="24"/>
                <w:u w:val="single"/>
              </w:rPr>
              <w:t>與使用規劃，</w:t>
            </w:r>
            <w:proofErr w:type="gramStart"/>
            <w:r w:rsidRPr="00E166A5">
              <w:rPr>
                <w:rFonts w:eastAsia="標楷體" w:hint="eastAsia"/>
                <w:color w:val="FF0000"/>
                <w:kern w:val="2"/>
                <w:szCs w:val="24"/>
                <w:u w:val="single"/>
              </w:rPr>
              <w:t>需含第一</w:t>
            </w:r>
            <w:proofErr w:type="gramEnd"/>
            <w:r w:rsidRPr="00E166A5">
              <w:rPr>
                <w:rFonts w:eastAsia="標楷體" w:hint="eastAsia"/>
                <w:color w:val="FF0000"/>
                <w:kern w:val="2"/>
                <w:szCs w:val="24"/>
                <w:u w:val="single"/>
              </w:rPr>
              <w:t>年申</w:t>
            </w:r>
            <w:r w:rsidRPr="00E166A5">
              <w:rPr>
                <w:rFonts w:eastAsia="標楷體" w:hint="eastAsia"/>
                <w:color w:val="FF0000"/>
                <w:kern w:val="2"/>
                <w:szCs w:val="24"/>
                <w:u w:val="single"/>
              </w:rPr>
              <w:lastRenderedPageBreak/>
              <w:t>請經費編列</w:t>
            </w:r>
            <w:r w:rsidRPr="00E166A5">
              <w:rPr>
                <w:rFonts w:eastAsia="標楷體" w:hint="eastAsia"/>
                <w:kern w:val="2"/>
                <w:szCs w:val="24"/>
              </w:rPr>
              <w:t>。</w:t>
            </w:r>
          </w:p>
          <w:p w:rsidR="00193147" w:rsidRPr="00E166A5" w:rsidRDefault="00193147" w:rsidP="004368F7">
            <w:pPr>
              <w:adjustRightInd/>
              <w:spacing w:line="240" w:lineRule="auto"/>
              <w:ind w:left="480" w:hangingChars="200" w:hanging="480"/>
              <w:jc w:val="both"/>
              <w:textAlignment w:val="auto"/>
              <w:rPr>
                <w:rFonts w:eastAsia="標楷體"/>
                <w:color w:val="FF0000"/>
                <w:kern w:val="2"/>
                <w:szCs w:val="24"/>
                <w:u w:val="single"/>
              </w:rPr>
            </w:pPr>
            <w:r w:rsidRPr="00E166A5">
              <w:rPr>
                <w:rFonts w:eastAsia="標楷體" w:hint="eastAsia"/>
                <w:color w:val="FF0000"/>
                <w:kern w:val="2"/>
                <w:szCs w:val="24"/>
                <w:u w:val="single"/>
              </w:rPr>
              <w:t>五、空間規劃</w:t>
            </w:r>
            <w:r w:rsidRPr="00E166A5">
              <w:rPr>
                <w:rFonts w:eastAsia="標楷體"/>
                <w:color w:val="FF0000"/>
                <w:kern w:val="2"/>
                <w:szCs w:val="24"/>
                <w:u w:val="single"/>
              </w:rPr>
              <w:t>。</w:t>
            </w:r>
          </w:p>
          <w:p w:rsidR="00193147" w:rsidRPr="00E166A5" w:rsidRDefault="00193147" w:rsidP="004368F7">
            <w:pPr>
              <w:adjustRightInd/>
              <w:spacing w:line="240" w:lineRule="auto"/>
              <w:ind w:left="480" w:hangingChars="200" w:hanging="480"/>
              <w:jc w:val="both"/>
              <w:textAlignment w:val="auto"/>
              <w:rPr>
                <w:rFonts w:eastAsia="標楷體"/>
                <w:kern w:val="2"/>
                <w:szCs w:val="24"/>
                <w:u w:val="single"/>
              </w:rPr>
            </w:pPr>
            <w:r w:rsidRPr="00E166A5">
              <w:rPr>
                <w:rFonts w:eastAsia="標楷體" w:hint="eastAsia"/>
                <w:color w:val="FF0000"/>
                <w:kern w:val="2"/>
                <w:szCs w:val="24"/>
                <w:u w:val="single"/>
              </w:rPr>
              <w:t>六、具體工作項目，需具三年規劃。</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hint="eastAsia"/>
                <w:color w:val="FF0000"/>
                <w:kern w:val="2"/>
                <w:szCs w:val="24"/>
                <w:u w:val="single"/>
              </w:rPr>
              <w:t>七</w:t>
            </w:r>
            <w:r w:rsidRPr="00E166A5">
              <w:rPr>
                <w:rFonts w:eastAsia="標楷體" w:hint="eastAsia"/>
                <w:kern w:val="2"/>
                <w:szCs w:val="24"/>
              </w:rPr>
              <w:t>、預期達成目標。</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int="eastAsia"/>
                <w:color w:val="FF0000"/>
                <w:kern w:val="2"/>
                <w:szCs w:val="24"/>
                <w:u w:val="single"/>
              </w:rPr>
              <w:t>八</w:t>
            </w:r>
            <w:r w:rsidRPr="00E166A5">
              <w:rPr>
                <w:rFonts w:eastAsia="標楷體"/>
                <w:kern w:val="2"/>
                <w:szCs w:val="24"/>
              </w:rPr>
              <w:t>、</w:t>
            </w:r>
            <w:r w:rsidRPr="00E166A5">
              <w:rPr>
                <w:rFonts w:eastAsia="標楷體" w:hint="eastAsia"/>
                <w:color w:val="FF0000"/>
                <w:kern w:val="2"/>
                <w:szCs w:val="24"/>
                <w:u w:val="single"/>
              </w:rPr>
              <w:t>研究成果共同及自訂績效指標</w:t>
            </w:r>
            <w:r w:rsidRPr="00E166A5">
              <w:rPr>
                <w:rFonts w:eastAsia="標楷體"/>
                <w:kern w:val="2"/>
                <w:szCs w:val="24"/>
              </w:rPr>
              <w:t>。</w:t>
            </w:r>
          </w:p>
        </w:tc>
        <w:tc>
          <w:tcPr>
            <w:tcW w:w="411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lastRenderedPageBreak/>
              <w:t>第</w:t>
            </w:r>
            <w:r w:rsidRPr="00BE2C4E">
              <w:rPr>
                <w:rFonts w:eastAsia="標楷體"/>
                <w:color w:val="FF0000"/>
                <w:kern w:val="2"/>
                <w:szCs w:val="24"/>
                <w:u w:val="single"/>
              </w:rPr>
              <w:t>5</w:t>
            </w:r>
            <w:r w:rsidRPr="00E166A5">
              <w:rPr>
                <w:rFonts w:eastAsia="標楷體"/>
                <w:kern w:val="2"/>
                <w:szCs w:val="24"/>
              </w:rPr>
              <w:t>條</w:t>
            </w:r>
          </w:p>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規劃書內容應包括下列項目：</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一、宗旨。</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二、任務。</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三、</w:t>
            </w:r>
            <w:r w:rsidRPr="00E166A5">
              <w:rPr>
                <w:rFonts w:eastAsia="標楷體"/>
                <w:color w:val="FF0000"/>
                <w:kern w:val="2"/>
                <w:szCs w:val="24"/>
                <w:u w:val="single"/>
              </w:rPr>
              <w:t>編制</w:t>
            </w:r>
            <w:r w:rsidRPr="00E166A5">
              <w:rPr>
                <w:rFonts w:eastAsia="標楷體"/>
                <w:kern w:val="2"/>
                <w:szCs w:val="24"/>
              </w:rPr>
              <w:t>。</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四、經費來源。</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hint="eastAsia"/>
                <w:color w:val="FF0000"/>
                <w:kern w:val="2"/>
                <w:szCs w:val="24"/>
                <w:u w:val="single"/>
              </w:rPr>
              <w:t>五</w:t>
            </w:r>
            <w:r w:rsidRPr="00E166A5">
              <w:rPr>
                <w:rFonts w:eastAsia="標楷體" w:hint="eastAsia"/>
                <w:kern w:val="2"/>
                <w:szCs w:val="24"/>
              </w:rPr>
              <w:t>、預期達成目標。</w:t>
            </w:r>
          </w:p>
          <w:p w:rsidR="00193147" w:rsidRPr="00E166A5" w:rsidRDefault="00193147" w:rsidP="004368F7">
            <w:pPr>
              <w:adjustRightInd/>
              <w:spacing w:line="240" w:lineRule="auto"/>
              <w:jc w:val="both"/>
              <w:textAlignment w:val="auto"/>
              <w:rPr>
                <w:rFonts w:eastAsia="標楷體"/>
                <w:kern w:val="36"/>
                <w:szCs w:val="24"/>
              </w:rPr>
            </w:pPr>
            <w:r w:rsidRPr="00E166A5">
              <w:rPr>
                <w:rFonts w:eastAsia="標楷體" w:hint="eastAsia"/>
                <w:color w:val="FF0000"/>
                <w:kern w:val="2"/>
                <w:szCs w:val="24"/>
                <w:u w:val="single"/>
              </w:rPr>
              <w:t>六</w:t>
            </w:r>
            <w:r w:rsidRPr="00E166A5">
              <w:rPr>
                <w:rFonts w:eastAsia="標楷體"/>
                <w:kern w:val="2"/>
                <w:szCs w:val="24"/>
              </w:rPr>
              <w:t>、</w:t>
            </w:r>
            <w:r w:rsidRPr="00E166A5">
              <w:rPr>
                <w:rFonts w:eastAsia="標楷體"/>
                <w:color w:val="FF0000"/>
                <w:kern w:val="2"/>
                <w:szCs w:val="24"/>
                <w:u w:val="single"/>
              </w:rPr>
              <w:t>設置辦法</w:t>
            </w:r>
            <w:r w:rsidRPr="00E166A5">
              <w:rPr>
                <w:rFonts w:eastAsia="標楷體"/>
                <w:kern w:val="2"/>
                <w:szCs w:val="24"/>
              </w:rPr>
              <w:t>。</w:t>
            </w:r>
          </w:p>
        </w:tc>
        <w:tc>
          <w:tcPr>
            <w:tcW w:w="1825" w:type="dxa"/>
          </w:tcPr>
          <w:p w:rsidR="00193147" w:rsidRDefault="00BE2C4E" w:rsidP="005D5BB6">
            <w:pPr>
              <w:adjustRightInd/>
              <w:spacing w:line="240" w:lineRule="auto"/>
              <w:ind w:leftChars="13" w:left="170" w:hangingChars="58" w:hanging="139"/>
              <w:textAlignment w:val="auto"/>
              <w:rPr>
                <w:rFonts w:eastAsia="標楷體" w:hAnsi="標楷體"/>
                <w:color w:val="FF0000"/>
                <w:kern w:val="2"/>
                <w:szCs w:val="24"/>
              </w:rPr>
            </w:pPr>
            <w:r>
              <w:rPr>
                <w:rFonts w:eastAsia="標楷體" w:hAnsi="標楷體" w:hint="eastAsia"/>
                <w:color w:val="FF0000"/>
                <w:kern w:val="2"/>
                <w:szCs w:val="24"/>
              </w:rPr>
              <w:t>1.</w:t>
            </w:r>
            <w:r w:rsidR="00193147" w:rsidRPr="00E166A5">
              <w:rPr>
                <w:rFonts w:eastAsia="標楷體" w:hAnsi="標楷體" w:hint="eastAsia"/>
                <w:color w:val="FF0000"/>
                <w:kern w:val="2"/>
                <w:szCs w:val="24"/>
              </w:rPr>
              <w:t>修正營運規劃書應撰寫之內容項目。</w:t>
            </w:r>
          </w:p>
          <w:p w:rsidR="00BE2C4E" w:rsidRPr="00E166A5" w:rsidRDefault="00BE2C4E" w:rsidP="005D5BB6">
            <w:pPr>
              <w:adjustRightInd/>
              <w:spacing w:line="240" w:lineRule="auto"/>
              <w:ind w:leftChars="13" w:left="170" w:hangingChars="58" w:hanging="139"/>
              <w:textAlignment w:val="auto"/>
              <w:rPr>
                <w:rFonts w:eastAsia="標楷體" w:hAnsi="標楷體"/>
                <w:color w:val="FF0000"/>
                <w:kern w:val="2"/>
                <w:szCs w:val="24"/>
              </w:rPr>
            </w:pPr>
            <w:r>
              <w:rPr>
                <w:rFonts w:eastAsia="標楷體" w:hAnsi="標楷體" w:hint="eastAsia"/>
                <w:color w:val="FF0000"/>
                <w:kern w:val="2"/>
                <w:szCs w:val="24"/>
              </w:rPr>
              <w:t>2.</w:t>
            </w:r>
            <w:proofErr w:type="gramStart"/>
            <w:r>
              <w:rPr>
                <w:rFonts w:eastAsia="標楷體" w:hAnsi="標楷體" w:hint="eastAsia"/>
                <w:color w:val="FF0000"/>
                <w:kern w:val="2"/>
                <w:szCs w:val="24"/>
              </w:rPr>
              <w:t>修正條序</w:t>
            </w:r>
            <w:proofErr w:type="gramEnd"/>
            <w:r>
              <w:rPr>
                <w:rFonts w:eastAsia="標楷體" w:hAnsi="標楷體" w:hint="eastAsia"/>
                <w:color w:val="FF0000"/>
                <w:kern w:val="2"/>
                <w:szCs w:val="24"/>
              </w:rPr>
              <w:t>。</w:t>
            </w:r>
          </w:p>
        </w:tc>
      </w:tr>
      <w:tr w:rsidR="00193147" w:rsidRPr="00E166A5" w:rsidTr="00D409C1">
        <w:trPr>
          <w:trHeight w:val="664"/>
          <w:jc w:val="center"/>
        </w:trPr>
        <w:tc>
          <w:tcPr>
            <w:tcW w:w="453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第</w:t>
            </w:r>
            <w:r w:rsidR="009666D5" w:rsidRPr="009666D5">
              <w:rPr>
                <w:rFonts w:eastAsia="標楷體" w:hint="eastAsia"/>
                <w:color w:val="FF0000"/>
                <w:kern w:val="2"/>
                <w:szCs w:val="24"/>
                <w:u w:val="single"/>
              </w:rPr>
              <w:t>5</w:t>
            </w:r>
            <w:r w:rsidRPr="00E166A5">
              <w:rPr>
                <w:rFonts w:eastAsia="標楷體"/>
                <w:kern w:val="2"/>
                <w:szCs w:val="24"/>
              </w:rPr>
              <w:t>條</w:t>
            </w:r>
          </w:p>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各</w:t>
            </w:r>
            <w:r w:rsidR="009666D5" w:rsidRPr="009666D5">
              <w:rPr>
                <w:rFonts w:eastAsia="標楷體" w:hint="eastAsia"/>
                <w:color w:val="FF0000"/>
                <w:kern w:val="2"/>
                <w:szCs w:val="24"/>
                <w:u w:val="single"/>
              </w:rPr>
              <w:t>級</w:t>
            </w:r>
            <w:r w:rsidRPr="00E166A5">
              <w:rPr>
                <w:rFonts w:eastAsia="標楷體"/>
                <w:kern w:val="2"/>
                <w:szCs w:val="24"/>
              </w:rPr>
              <w:t>研究中心之組織架構如下：</w:t>
            </w:r>
          </w:p>
          <w:p w:rsidR="00193147" w:rsidRPr="00E166A5" w:rsidRDefault="00193147" w:rsidP="004368F7">
            <w:pPr>
              <w:adjustRightInd/>
              <w:spacing w:line="240" w:lineRule="auto"/>
              <w:ind w:left="480" w:hangingChars="200" w:hanging="480"/>
              <w:jc w:val="both"/>
              <w:textAlignment w:val="auto"/>
              <w:rPr>
                <w:rFonts w:eastAsia="標楷體"/>
                <w:kern w:val="2"/>
                <w:szCs w:val="24"/>
                <w:u w:val="single"/>
              </w:rPr>
            </w:pPr>
            <w:r w:rsidRPr="00E166A5">
              <w:rPr>
                <w:rFonts w:eastAsia="標楷體"/>
                <w:color w:val="FF0000"/>
                <w:kern w:val="2"/>
                <w:szCs w:val="24"/>
                <w:u w:val="single"/>
              </w:rPr>
              <w:t>一、校級學術研究</w:t>
            </w:r>
            <w:r w:rsidRPr="00E166A5">
              <w:rPr>
                <w:rFonts w:eastAsia="標楷體" w:hint="eastAsia"/>
                <w:color w:val="FF0000"/>
                <w:kern w:val="2"/>
                <w:szCs w:val="24"/>
                <w:u w:val="single"/>
              </w:rPr>
              <w:t>院</w:t>
            </w:r>
            <w:r w:rsidRPr="00E166A5">
              <w:rPr>
                <w:rFonts w:eastAsia="標楷體"/>
                <w:color w:val="FF0000"/>
                <w:kern w:val="2"/>
                <w:szCs w:val="24"/>
                <w:u w:val="single"/>
              </w:rPr>
              <w:t>：</w:t>
            </w:r>
            <w:r w:rsidRPr="00E166A5">
              <w:rPr>
                <w:rFonts w:eastAsia="標楷體" w:hint="eastAsia"/>
                <w:color w:val="FF0000"/>
                <w:kern w:val="2"/>
                <w:szCs w:val="24"/>
                <w:u w:val="single"/>
              </w:rPr>
              <w:t>置院長一名</w:t>
            </w:r>
            <w:r w:rsidRPr="00E166A5">
              <w:rPr>
                <w:rFonts w:eastAsia="標楷體"/>
                <w:color w:val="FF0000"/>
                <w:kern w:val="2"/>
                <w:szCs w:val="24"/>
                <w:u w:val="single"/>
              </w:rPr>
              <w:t>，綜理</w:t>
            </w:r>
            <w:r w:rsidR="009666D5">
              <w:rPr>
                <w:rFonts w:eastAsia="標楷體" w:hint="eastAsia"/>
                <w:color w:val="FF0000"/>
                <w:kern w:val="2"/>
                <w:szCs w:val="24"/>
                <w:u w:val="single"/>
              </w:rPr>
              <w:t>研究院</w:t>
            </w:r>
            <w:r w:rsidRPr="00E166A5">
              <w:rPr>
                <w:rFonts w:eastAsia="標楷體"/>
                <w:color w:val="FF0000"/>
                <w:kern w:val="2"/>
                <w:szCs w:val="24"/>
                <w:u w:val="single"/>
              </w:rPr>
              <w:t>業務</w:t>
            </w:r>
            <w:r w:rsidRPr="00E166A5">
              <w:rPr>
                <w:rFonts w:eastAsia="標楷體" w:hint="eastAsia"/>
                <w:color w:val="FF0000"/>
                <w:kern w:val="2"/>
                <w:szCs w:val="24"/>
                <w:u w:val="single"/>
              </w:rPr>
              <w:t>，由校長聘請專任教授兼任之。另得設置副院長、研究團隊或平台組長若干名，由院長推薦後，簽請校長</w:t>
            </w:r>
            <w:proofErr w:type="gramStart"/>
            <w:r w:rsidRPr="00E166A5">
              <w:rPr>
                <w:rFonts w:eastAsia="標楷體" w:hint="eastAsia"/>
                <w:color w:val="FF0000"/>
                <w:kern w:val="2"/>
                <w:szCs w:val="24"/>
                <w:u w:val="single"/>
              </w:rPr>
              <w:t>同意後聘兼</w:t>
            </w:r>
            <w:proofErr w:type="gramEnd"/>
            <w:r w:rsidRPr="00E166A5">
              <w:rPr>
                <w:rFonts w:eastAsia="標楷體" w:hint="eastAsia"/>
                <w:color w:val="FF0000"/>
                <w:kern w:val="2"/>
                <w:szCs w:val="24"/>
                <w:u w:val="single"/>
              </w:rPr>
              <w:t>之。</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FB3FDE">
              <w:rPr>
                <w:rFonts w:eastAsia="標楷體" w:hint="eastAsia"/>
                <w:color w:val="FF0000"/>
                <w:kern w:val="2"/>
                <w:szCs w:val="24"/>
                <w:u w:val="single"/>
              </w:rPr>
              <w:t>二</w:t>
            </w:r>
            <w:r w:rsidRPr="00E166A5">
              <w:rPr>
                <w:rFonts w:eastAsia="標楷體" w:hint="eastAsia"/>
                <w:kern w:val="2"/>
                <w:szCs w:val="24"/>
              </w:rPr>
              <w:t>、</w:t>
            </w:r>
            <w:r w:rsidRPr="00E166A5">
              <w:rPr>
                <w:rFonts w:eastAsia="標楷體"/>
                <w:kern w:val="2"/>
                <w:szCs w:val="24"/>
              </w:rPr>
              <w:t>校級學術研究中心</w:t>
            </w:r>
            <w:r w:rsidR="009666D5" w:rsidRPr="00FB3FDE">
              <w:rPr>
                <w:rFonts w:eastAsia="標楷體" w:hint="eastAsia"/>
                <w:color w:val="FF0000"/>
                <w:kern w:val="2"/>
                <w:szCs w:val="24"/>
                <w:u w:val="single"/>
              </w:rPr>
              <w:t>，</w:t>
            </w:r>
            <w:r w:rsidR="009666D5" w:rsidRPr="009666D5">
              <w:rPr>
                <w:rFonts w:eastAsia="標楷體" w:hint="eastAsia"/>
                <w:color w:val="FF0000"/>
                <w:kern w:val="2"/>
                <w:szCs w:val="24"/>
                <w:u w:val="single"/>
              </w:rPr>
              <w:t>以下架構得擇一為之</w:t>
            </w:r>
            <w:r w:rsidRPr="00E166A5">
              <w:rPr>
                <w:rFonts w:eastAsia="標楷體"/>
                <w:kern w:val="2"/>
                <w:szCs w:val="24"/>
              </w:rPr>
              <w:t>：</w:t>
            </w:r>
          </w:p>
          <w:p w:rsidR="00193147" w:rsidRPr="00E166A5" w:rsidRDefault="00193147" w:rsidP="004368F7">
            <w:pPr>
              <w:adjustRightInd/>
              <w:spacing w:line="240" w:lineRule="auto"/>
              <w:ind w:leftChars="186" w:left="727" w:hangingChars="117" w:hanging="281"/>
              <w:jc w:val="both"/>
              <w:textAlignment w:val="auto"/>
              <w:rPr>
                <w:rFonts w:eastAsia="標楷體"/>
                <w:kern w:val="2"/>
                <w:szCs w:val="24"/>
              </w:rPr>
            </w:pPr>
            <w:r w:rsidRPr="00E166A5">
              <w:rPr>
                <w:rFonts w:eastAsia="標楷體" w:hint="eastAsia"/>
                <w:color w:val="FF0000"/>
                <w:kern w:val="2"/>
                <w:szCs w:val="24"/>
                <w:u w:val="single"/>
              </w:rPr>
              <w:t>(</w:t>
            </w:r>
            <w:proofErr w:type="gramStart"/>
            <w:r w:rsidRPr="00E166A5">
              <w:rPr>
                <w:rFonts w:eastAsia="標楷體" w:hint="eastAsia"/>
                <w:color w:val="FF0000"/>
                <w:kern w:val="2"/>
                <w:szCs w:val="24"/>
                <w:u w:val="single"/>
              </w:rPr>
              <w:t>一</w:t>
            </w:r>
            <w:proofErr w:type="gramEnd"/>
            <w:r w:rsidRPr="00E166A5">
              <w:rPr>
                <w:rFonts w:eastAsia="標楷體" w:hint="eastAsia"/>
                <w:color w:val="FF0000"/>
                <w:kern w:val="2"/>
                <w:szCs w:val="24"/>
                <w:u w:val="single"/>
              </w:rPr>
              <w:t>)</w:t>
            </w:r>
            <w:r w:rsidRPr="00E166A5">
              <w:rPr>
                <w:rFonts w:eastAsia="標楷體" w:hint="eastAsia"/>
                <w:kern w:val="2"/>
                <w:szCs w:val="24"/>
              </w:rPr>
              <w:t>置執行長一名</w:t>
            </w:r>
            <w:r w:rsidRPr="00E166A5">
              <w:rPr>
                <w:rFonts w:eastAsia="標楷體"/>
                <w:kern w:val="2"/>
                <w:szCs w:val="24"/>
              </w:rPr>
              <w:t>，綜理中心業務</w:t>
            </w:r>
            <w:r w:rsidRPr="00E166A5">
              <w:rPr>
                <w:rFonts w:eastAsia="標楷體" w:hint="eastAsia"/>
                <w:kern w:val="2"/>
                <w:szCs w:val="24"/>
              </w:rPr>
              <w:t>，由校長聘請專任教授兼任之。另得設置副執行長或研究團隊或平台主任若干名，由執行長推薦後，簽請校長</w:t>
            </w:r>
            <w:proofErr w:type="gramStart"/>
            <w:r w:rsidRPr="00E166A5">
              <w:rPr>
                <w:rFonts w:eastAsia="標楷體" w:hint="eastAsia"/>
                <w:kern w:val="2"/>
                <w:szCs w:val="24"/>
              </w:rPr>
              <w:t>同意後聘兼</w:t>
            </w:r>
            <w:proofErr w:type="gramEnd"/>
            <w:r w:rsidRPr="00E166A5">
              <w:rPr>
                <w:rFonts w:eastAsia="標楷體" w:hint="eastAsia"/>
                <w:kern w:val="2"/>
                <w:szCs w:val="24"/>
              </w:rPr>
              <w:t>之。</w:t>
            </w:r>
          </w:p>
          <w:p w:rsidR="00193147" w:rsidRPr="00E166A5" w:rsidRDefault="00193147" w:rsidP="004368F7">
            <w:pPr>
              <w:adjustRightInd/>
              <w:spacing w:line="240" w:lineRule="auto"/>
              <w:ind w:leftChars="186" w:left="727" w:hangingChars="117" w:hanging="281"/>
              <w:jc w:val="both"/>
              <w:textAlignment w:val="auto"/>
              <w:rPr>
                <w:rFonts w:eastAsia="標楷體"/>
                <w:color w:val="FF0000"/>
                <w:kern w:val="2"/>
                <w:szCs w:val="24"/>
                <w:u w:val="single"/>
              </w:rPr>
            </w:pPr>
            <w:r w:rsidRPr="00E166A5">
              <w:rPr>
                <w:rFonts w:eastAsia="標楷體" w:hint="eastAsia"/>
                <w:color w:val="FF0000"/>
                <w:kern w:val="2"/>
                <w:szCs w:val="24"/>
                <w:u w:val="single"/>
              </w:rPr>
              <w:t>(</w:t>
            </w:r>
            <w:r w:rsidRPr="00E166A5">
              <w:rPr>
                <w:rFonts w:eastAsia="標楷體" w:hint="eastAsia"/>
                <w:color w:val="FF0000"/>
                <w:kern w:val="2"/>
                <w:szCs w:val="24"/>
                <w:u w:val="single"/>
              </w:rPr>
              <w:t>二</w:t>
            </w:r>
            <w:r w:rsidRPr="00E166A5">
              <w:rPr>
                <w:rFonts w:eastAsia="標楷體" w:hint="eastAsia"/>
                <w:color w:val="FF0000"/>
                <w:kern w:val="2"/>
                <w:szCs w:val="24"/>
                <w:u w:val="single"/>
              </w:rPr>
              <w:t>)</w:t>
            </w:r>
            <w:r w:rsidRPr="00E166A5">
              <w:rPr>
                <w:rFonts w:eastAsia="標楷體" w:hint="eastAsia"/>
                <w:color w:val="FF0000"/>
                <w:kern w:val="2"/>
                <w:szCs w:val="24"/>
                <w:u w:val="single"/>
              </w:rPr>
              <w:t>置主任一名</w:t>
            </w:r>
            <w:r w:rsidRPr="00E166A5">
              <w:rPr>
                <w:rFonts w:eastAsia="標楷體"/>
                <w:color w:val="FF0000"/>
                <w:kern w:val="2"/>
                <w:szCs w:val="24"/>
                <w:u w:val="single"/>
              </w:rPr>
              <w:t>，綜理中心業務</w:t>
            </w:r>
            <w:r w:rsidRPr="00E166A5">
              <w:rPr>
                <w:rFonts w:eastAsia="標楷體" w:hint="eastAsia"/>
                <w:color w:val="FF0000"/>
                <w:kern w:val="2"/>
                <w:szCs w:val="24"/>
                <w:u w:val="single"/>
              </w:rPr>
              <w:t>，由校長聘請專任教授兼任之。另得設置執行長一名、副主任或研究團隊或平台組長若干名，由主任推薦後，簽請校長</w:t>
            </w:r>
            <w:proofErr w:type="gramStart"/>
            <w:r w:rsidRPr="00E166A5">
              <w:rPr>
                <w:rFonts w:eastAsia="標楷體" w:hint="eastAsia"/>
                <w:color w:val="FF0000"/>
                <w:kern w:val="2"/>
                <w:szCs w:val="24"/>
                <w:u w:val="single"/>
              </w:rPr>
              <w:t>同意後聘兼</w:t>
            </w:r>
            <w:proofErr w:type="gramEnd"/>
            <w:r w:rsidRPr="00E166A5">
              <w:rPr>
                <w:rFonts w:eastAsia="標楷體" w:hint="eastAsia"/>
                <w:color w:val="FF0000"/>
                <w:kern w:val="2"/>
                <w:szCs w:val="24"/>
                <w:u w:val="single"/>
              </w:rPr>
              <w:t>之。</w:t>
            </w:r>
          </w:p>
          <w:p w:rsidR="00193147" w:rsidRPr="00E166A5" w:rsidRDefault="00FB3FDE" w:rsidP="004368F7">
            <w:pPr>
              <w:adjustRightInd/>
              <w:spacing w:line="240" w:lineRule="auto"/>
              <w:ind w:left="480" w:hangingChars="200" w:hanging="480"/>
              <w:jc w:val="both"/>
              <w:textAlignment w:val="auto"/>
              <w:rPr>
                <w:rFonts w:eastAsia="標楷體"/>
                <w:kern w:val="2"/>
                <w:szCs w:val="24"/>
              </w:rPr>
            </w:pPr>
            <w:r w:rsidRPr="00FB3FDE">
              <w:rPr>
                <w:rFonts w:eastAsia="標楷體" w:hint="eastAsia"/>
                <w:color w:val="FF0000"/>
                <w:kern w:val="2"/>
                <w:szCs w:val="24"/>
                <w:u w:val="single"/>
              </w:rPr>
              <w:t>三</w:t>
            </w:r>
            <w:r w:rsidR="00193147" w:rsidRPr="00E166A5">
              <w:rPr>
                <w:rFonts w:eastAsia="標楷體" w:hint="eastAsia"/>
                <w:kern w:val="2"/>
                <w:szCs w:val="24"/>
              </w:rPr>
              <w:t>、</w:t>
            </w:r>
            <w:r w:rsidR="00193147" w:rsidRPr="00E166A5">
              <w:rPr>
                <w:rFonts w:eastAsia="標楷體"/>
                <w:kern w:val="2"/>
                <w:szCs w:val="24"/>
              </w:rPr>
              <w:t>校級任務導向型研究中心：置主任一名，綜理中心業務，由校長聘請專任</w:t>
            </w:r>
            <w:r w:rsidR="00193147" w:rsidRPr="00E166A5">
              <w:rPr>
                <w:rFonts w:eastAsia="標楷體" w:hint="eastAsia"/>
                <w:kern w:val="2"/>
                <w:szCs w:val="24"/>
              </w:rPr>
              <w:t>教師或專任主治醫師</w:t>
            </w:r>
            <w:r w:rsidR="00193147" w:rsidRPr="00E166A5">
              <w:rPr>
                <w:rFonts w:eastAsia="標楷體"/>
                <w:kern w:val="2"/>
                <w:szCs w:val="24"/>
              </w:rPr>
              <w:t>兼任之</w:t>
            </w:r>
            <w:r w:rsidR="00193147" w:rsidRPr="00E166A5">
              <w:rPr>
                <w:rFonts w:eastAsia="標楷體" w:hint="eastAsia"/>
                <w:kern w:val="2"/>
                <w:szCs w:val="24"/>
              </w:rPr>
              <w:t>。另得設置副主任若干名，由主任推薦後，簽請校長</w:t>
            </w:r>
            <w:proofErr w:type="gramStart"/>
            <w:r w:rsidR="00193147" w:rsidRPr="00E166A5">
              <w:rPr>
                <w:rFonts w:eastAsia="標楷體" w:hint="eastAsia"/>
                <w:kern w:val="2"/>
                <w:szCs w:val="24"/>
              </w:rPr>
              <w:t>同意後聘兼</w:t>
            </w:r>
            <w:proofErr w:type="gramEnd"/>
            <w:r w:rsidR="00193147" w:rsidRPr="00E166A5">
              <w:rPr>
                <w:rFonts w:eastAsia="標楷體" w:hint="eastAsia"/>
                <w:kern w:val="2"/>
                <w:szCs w:val="24"/>
              </w:rPr>
              <w:t>之</w:t>
            </w:r>
            <w:r w:rsidR="00193147" w:rsidRPr="00E166A5">
              <w:rPr>
                <w:rFonts w:eastAsia="標楷體"/>
                <w:kern w:val="2"/>
                <w:szCs w:val="24"/>
              </w:rPr>
              <w:t>。</w:t>
            </w:r>
          </w:p>
          <w:p w:rsidR="00193147" w:rsidRPr="00E166A5" w:rsidRDefault="00FB3FDE" w:rsidP="004368F7">
            <w:pPr>
              <w:adjustRightInd/>
              <w:spacing w:line="240" w:lineRule="auto"/>
              <w:ind w:left="480" w:hangingChars="200" w:hanging="480"/>
              <w:jc w:val="both"/>
              <w:textAlignment w:val="auto"/>
              <w:rPr>
                <w:rFonts w:eastAsia="標楷體"/>
                <w:kern w:val="2"/>
                <w:szCs w:val="24"/>
              </w:rPr>
            </w:pPr>
            <w:r w:rsidRPr="00FB3FDE">
              <w:rPr>
                <w:rFonts w:eastAsia="標楷體" w:hint="eastAsia"/>
                <w:color w:val="FF0000"/>
                <w:kern w:val="2"/>
                <w:szCs w:val="24"/>
                <w:u w:val="single"/>
              </w:rPr>
              <w:t>四</w:t>
            </w:r>
            <w:r w:rsidR="00193147" w:rsidRPr="00E166A5">
              <w:rPr>
                <w:rFonts w:eastAsia="標楷體"/>
                <w:kern w:val="2"/>
                <w:szCs w:val="24"/>
              </w:rPr>
              <w:t>、院級研究中心：置主任一名，綜理中心業務，由學院院長</w:t>
            </w:r>
            <w:r w:rsidR="00193147" w:rsidRPr="00E166A5">
              <w:rPr>
                <w:rFonts w:eastAsia="標楷體" w:hint="eastAsia"/>
                <w:kern w:val="2"/>
                <w:szCs w:val="24"/>
              </w:rPr>
              <w:t>、通識教育</w:t>
            </w:r>
            <w:proofErr w:type="gramStart"/>
            <w:r w:rsidR="00193147" w:rsidRPr="00E166A5">
              <w:rPr>
                <w:rFonts w:eastAsia="標楷體" w:hint="eastAsia"/>
                <w:kern w:val="2"/>
                <w:szCs w:val="24"/>
              </w:rPr>
              <w:t>中心中心</w:t>
            </w:r>
            <w:proofErr w:type="gramEnd"/>
            <w:r w:rsidR="00193147" w:rsidRPr="00E166A5">
              <w:rPr>
                <w:rFonts w:eastAsia="標楷體" w:hint="eastAsia"/>
                <w:kern w:val="2"/>
                <w:szCs w:val="24"/>
              </w:rPr>
              <w:t>主任</w:t>
            </w:r>
            <w:r w:rsidR="00193147" w:rsidRPr="00E166A5">
              <w:rPr>
                <w:rFonts w:eastAsia="標楷體"/>
                <w:kern w:val="2"/>
                <w:szCs w:val="24"/>
              </w:rPr>
              <w:t>就副教授以上專任教師遴選，陳請校長聘任或聘兼之。</w:t>
            </w:r>
          </w:p>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hint="eastAsia"/>
                <w:color w:val="FF0000"/>
                <w:kern w:val="2"/>
                <w:szCs w:val="24"/>
                <w:u w:val="single"/>
              </w:rPr>
              <w:t>院長、主任、執行長、副院長、副主任、組長</w:t>
            </w:r>
            <w:r w:rsidRPr="00E166A5">
              <w:rPr>
                <w:rFonts w:eastAsia="標楷體"/>
                <w:kern w:val="2"/>
                <w:szCs w:val="24"/>
              </w:rPr>
              <w:t>，任期一年，期滿得續聘，為無給職。各</w:t>
            </w:r>
            <w:r w:rsidR="009666D5" w:rsidRPr="009666D5">
              <w:rPr>
                <w:rFonts w:eastAsia="標楷體" w:hint="eastAsia"/>
                <w:color w:val="FF0000"/>
                <w:kern w:val="2"/>
                <w:szCs w:val="24"/>
                <w:u w:val="single"/>
              </w:rPr>
              <w:t>級研究</w:t>
            </w:r>
            <w:r w:rsidRPr="00E166A5">
              <w:rPr>
                <w:rFonts w:eastAsia="標楷體"/>
                <w:kern w:val="2"/>
                <w:szCs w:val="24"/>
              </w:rPr>
              <w:t>中心得視需要另置研究人員、技術人員、行政人員等若干名。</w:t>
            </w:r>
          </w:p>
          <w:p w:rsidR="00193147" w:rsidRPr="00E166A5" w:rsidRDefault="000856D2" w:rsidP="004368F7">
            <w:pPr>
              <w:adjustRightInd/>
              <w:spacing w:line="240" w:lineRule="auto"/>
              <w:ind w:leftChars="-7" w:left="-17"/>
              <w:jc w:val="both"/>
              <w:textAlignment w:val="auto"/>
              <w:rPr>
                <w:rFonts w:eastAsia="標楷體" w:hAnsi="標楷體"/>
                <w:kern w:val="2"/>
                <w:szCs w:val="24"/>
              </w:rPr>
            </w:pPr>
            <w:r w:rsidRPr="000856D2">
              <w:rPr>
                <w:rFonts w:eastAsia="標楷體" w:hint="eastAsia"/>
                <w:color w:val="FF0000"/>
                <w:szCs w:val="24"/>
                <w:u w:val="single"/>
              </w:rPr>
              <w:t>校</w:t>
            </w:r>
            <w:r w:rsidRPr="000856D2">
              <w:rPr>
                <w:rFonts w:eastAsia="標楷體"/>
                <w:color w:val="FF0000"/>
                <w:szCs w:val="24"/>
                <w:u w:val="single"/>
              </w:rPr>
              <w:t>級</w:t>
            </w:r>
            <w:r w:rsidRPr="000856D2">
              <w:rPr>
                <w:rFonts w:eastAsia="標楷體" w:hint="eastAsia"/>
                <w:color w:val="FF0000"/>
                <w:szCs w:val="24"/>
                <w:u w:val="single"/>
              </w:rPr>
              <w:t>學術</w:t>
            </w:r>
            <w:r w:rsidRPr="000856D2">
              <w:rPr>
                <w:rFonts w:eastAsia="標楷體"/>
                <w:color w:val="FF0000"/>
                <w:szCs w:val="24"/>
                <w:u w:val="single"/>
              </w:rPr>
              <w:t>研究</w:t>
            </w:r>
            <w:r w:rsidRPr="000856D2">
              <w:rPr>
                <w:rFonts w:eastAsia="標楷體" w:hint="eastAsia"/>
                <w:color w:val="FF0000"/>
                <w:szCs w:val="24"/>
                <w:u w:val="single"/>
              </w:rPr>
              <w:t>院及</w:t>
            </w:r>
            <w:r w:rsidRPr="000856D2">
              <w:rPr>
                <w:rFonts w:eastAsia="標楷體" w:hint="eastAsia"/>
                <w:szCs w:val="24"/>
              </w:rPr>
              <w:t>校級學術研究</w:t>
            </w:r>
            <w:r w:rsidRPr="00E166A5">
              <w:rPr>
                <w:rFonts w:eastAsia="標楷體"/>
                <w:szCs w:val="24"/>
              </w:rPr>
              <w:t>中心應由至少</w:t>
            </w:r>
            <w:r w:rsidRPr="00E166A5">
              <w:rPr>
                <w:rFonts w:eastAsia="標楷體" w:hint="eastAsia"/>
                <w:color w:val="FF0000"/>
                <w:szCs w:val="24"/>
                <w:u w:val="single"/>
              </w:rPr>
              <w:t>二十</w:t>
            </w:r>
            <w:r w:rsidRPr="00E166A5">
              <w:rPr>
                <w:rFonts w:eastAsia="標楷體"/>
                <w:szCs w:val="24"/>
              </w:rPr>
              <w:t>位可擔任計畫主持人之</w:t>
            </w:r>
            <w:r w:rsidRPr="00E166A5">
              <w:rPr>
                <w:rFonts w:eastAsia="標楷體" w:hint="eastAsia"/>
                <w:szCs w:val="24"/>
              </w:rPr>
              <w:t>校內及附屬機構</w:t>
            </w:r>
            <w:r w:rsidRPr="00E166A5">
              <w:rPr>
                <w:rFonts w:eastAsia="標楷體"/>
                <w:szCs w:val="24"/>
              </w:rPr>
              <w:t>研究人員組成</w:t>
            </w:r>
            <w:r w:rsidRPr="00E166A5">
              <w:rPr>
                <w:rFonts w:eastAsia="標楷體" w:hint="eastAsia"/>
                <w:szCs w:val="24"/>
              </w:rPr>
              <w:t>，且至少</w:t>
            </w:r>
            <w:r w:rsidRPr="00E166A5">
              <w:rPr>
                <w:rFonts w:eastAsia="標楷體" w:hint="eastAsia"/>
                <w:color w:val="FF0000"/>
                <w:szCs w:val="24"/>
                <w:u w:val="single"/>
              </w:rPr>
              <w:t>三分之一</w:t>
            </w:r>
            <w:r w:rsidRPr="00E166A5">
              <w:rPr>
                <w:rFonts w:eastAsia="標楷體" w:hint="eastAsia"/>
                <w:szCs w:val="24"/>
              </w:rPr>
              <w:t>為</w:t>
            </w:r>
            <w:r w:rsidRPr="00E166A5">
              <w:rPr>
                <w:rFonts w:eastAsia="標楷體" w:hint="eastAsia"/>
                <w:szCs w:val="24"/>
              </w:rPr>
              <w:lastRenderedPageBreak/>
              <w:t>助理教授、</w:t>
            </w:r>
            <w:r w:rsidRPr="00E166A5">
              <w:rPr>
                <w:rFonts w:eastAsia="標楷體" w:hint="eastAsia"/>
                <w:color w:val="FF0000"/>
                <w:szCs w:val="24"/>
                <w:u w:val="single"/>
              </w:rPr>
              <w:t>臨床</w:t>
            </w:r>
            <w:r w:rsidRPr="00E166A5">
              <w:rPr>
                <w:rFonts w:eastAsia="標楷體" w:hint="eastAsia"/>
                <w:szCs w:val="24"/>
              </w:rPr>
              <w:t>醫師或</w:t>
            </w:r>
            <w:r w:rsidRPr="00E166A5">
              <w:rPr>
                <w:rFonts w:eastAsia="標楷體" w:hint="eastAsia"/>
                <w:color w:val="FF0000"/>
                <w:szCs w:val="24"/>
                <w:u w:val="single"/>
              </w:rPr>
              <w:t>四十五</w:t>
            </w:r>
            <w:r w:rsidRPr="00E166A5">
              <w:rPr>
                <w:rFonts w:eastAsia="標楷體" w:hint="eastAsia"/>
                <w:szCs w:val="24"/>
              </w:rPr>
              <w:t>歲以下研究人員。</w:t>
            </w:r>
          </w:p>
        </w:tc>
        <w:tc>
          <w:tcPr>
            <w:tcW w:w="411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lastRenderedPageBreak/>
              <w:t>第</w:t>
            </w:r>
            <w:r w:rsidRPr="009666D5">
              <w:rPr>
                <w:rFonts w:eastAsia="標楷體"/>
                <w:color w:val="FF0000"/>
                <w:kern w:val="2"/>
                <w:szCs w:val="24"/>
                <w:u w:val="single"/>
              </w:rPr>
              <w:t>6</w:t>
            </w:r>
            <w:r w:rsidRPr="00E166A5">
              <w:rPr>
                <w:rFonts w:eastAsia="標楷體"/>
                <w:kern w:val="2"/>
                <w:szCs w:val="24"/>
              </w:rPr>
              <w:t>條</w:t>
            </w:r>
          </w:p>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各研究中心之組織架構如下：</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FB3FDE">
              <w:rPr>
                <w:rFonts w:eastAsia="標楷體"/>
                <w:color w:val="FF0000"/>
                <w:kern w:val="2"/>
                <w:szCs w:val="24"/>
                <w:u w:val="single"/>
              </w:rPr>
              <w:t>一</w:t>
            </w:r>
            <w:r w:rsidRPr="00E166A5">
              <w:rPr>
                <w:rFonts w:eastAsia="標楷體"/>
                <w:kern w:val="2"/>
                <w:szCs w:val="24"/>
              </w:rPr>
              <w:t>、校級</w:t>
            </w:r>
            <w:r w:rsidRPr="00E166A5">
              <w:rPr>
                <w:rFonts w:eastAsia="標楷體" w:hint="eastAsia"/>
                <w:kern w:val="2"/>
                <w:szCs w:val="24"/>
              </w:rPr>
              <w:t>學術</w:t>
            </w:r>
            <w:r w:rsidRPr="00E166A5">
              <w:rPr>
                <w:rFonts w:eastAsia="標楷體"/>
                <w:kern w:val="2"/>
                <w:szCs w:val="24"/>
              </w:rPr>
              <w:t>研究中心：</w:t>
            </w:r>
            <w:r w:rsidRPr="00E166A5">
              <w:rPr>
                <w:rFonts w:eastAsia="標楷體" w:hint="eastAsia"/>
                <w:color w:val="FF0000"/>
                <w:kern w:val="2"/>
                <w:szCs w:val="24"/>
                <w:u w:val="single"/>
              </w:rPr>
              <w:t>設置中心</w:t>
            </w:r>
            <w:proofErr w:type="gramStart"/>
            <w:r w:rsidRPr="00E166A5">
              <w:rPr>
                <w:rFonts w:eastAsia="標楷體" w:hint="eastAsia"/>
                <w:color w:val="FF0000"/>
                <w:kern w:val="2"/>
                <w:szCs w:val="24"/>
                <w:u w:val="single"/>
              </w:rPr>
              <w:t>諮</w:t>
            </w:r>
            <w:proofErr w:type="gramEnd"/>
            <w:r w:rsidRPr="00E166A5">
              <w:rPr>
                <w:rFonts w:eastAsia="標楷體" w:hint="eastAsia"/>
                <w:color w:val="FF0000"/>
                <w:kern w:val="2"/>
                <w:szCs w:val="24"/>
                <w:u w:val="single"/>
              </w:rPr>
              <w:t>議委員會，應至少每半年開會一次，負責中心事務及經費之管考，</w:t>
            </w:r>
            <w:proofErr w:type="gramStart"/>
            <w:r w:rsidRPr="00E166A5">
              <w:rPr>
                <w:rFonts w:eastAsia="標楷體" w:hint="eastAsia"/>
                <w:color w:val="FF0000"/>
                <w:kern w:val="2"/>
                <w:szCs w:val="24"/>
                <w:u w:val="single"/>
              </w:rPr>
              <w:t>諮</w:t>
            </w:r>
            <w:proofErr w:type="gramEnd"/>
            <w:r w:rsidRPr="00E166A5">
              <w:rPr>
                <w:rFonts w:eastAsia="標楷體" w:hint="eastAsia"/>
                <w:color w:val="FF0000"/>
                <w:kern w:val="2"/>
                <w:szCs w:val="24"/>
                <w:u w:val="single"/>
              </w:rPr>
              <w:t>議委員由校長聘請校內外學者專家擔任之，主任委員由委員互推產生，並</w:t>
            </w:r>
            <w:proofErr w:type="gramStart"/>
            <w:r w:rsidRPr="00E166A5">
              <w:rPr>
                <w:rFonts w:eastAsia="標楷體" w:hint="eastAsia"/>
                <w:color w:val="FF0000"/>
                <w:kern w:val="2"/>
                <w:szCs w:val="24"/>
                <w:u w:val="single"/>
              </w:rPr>
              <w:t>得置副主任委員</w:t>
            </w:r>
            <w:proofErr w:type="gramEnd"/>
            <w:r w:rsidRPr="00E166A5">
              <w:rPr>
                <w:rFonts w:eastAsia="標楷體" w:hint="eastAsia"/>
                <w:color w:val="FF0000"/>
                <w:kern w:val="2"/>
                <w:szCs w:val="24"/>
                <w:u w:val="single"/>
              </w:rPr>
              <w:t>。</w:t>
            </w:r>
            <w:r w:rsidRPr="00E166A5">
              <w:rPr>
                <w:rFonts w:eastAsia="標楷體" w:hint="eastAsia"/>
                <w:kern w:val="2"/>
                <w:szCs w:val="24"/>
              </w:rPr>
              <w:t>置執行長一名</w:t>
            </w:r>
            <w:r w:rsidRPr="00E166A5">
              <w:rPr>
                <w:rFonts w:eastAsia="標楷體"/>
                <w:kern w:val="2"/>
                <w:szCs w:val="24"/>
              </w:rPr>
              <w:t>，綜理中心業務</w:t>
            </w:r>
            <w:r w:rsidRPr="00E166A5">
              <w:rPr>
                <w:rFonts w:eastAsia="標楷體" w:hint="eastAsia"/>
                <w:kern w:val="2"/>
                <w:szCs w:val="24"/>
              </w:rPr>
              <w:t>，由校長聘請專任教授兼任之。另得設置副執行長或研究團隊或平台主任若干名，由執行長推薦後，簽請校長</w:t>
            </w:r>
            <w:proofErr w:type="gramStart"/>
            <w:r w:rsidRPr="00E166A5">
              <w:rPr>
                <w:rFonts w:eastAsia="標楷體" w:hint="eastAsia"/>
                <w:kern w:val="2"/>
                <w:szCs w:val="24"/>
              </w:rPr>
              <w:t>同意後聘兼</w:t>
            </w:r>
            <w:proofErr w:type="gramEnd"/>
            <w:r w:rsidRPr="00E166A5">
              <w:rPr>
                <w:rFonts w:eastAsia="標楷體" w:hint="eastAsia"/>
                <w:kern w:val="2"/>
                <w:szCs w:val="24"/>
              </w:rPr>
              <w:t>之。</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FB3FDE">
              <w:rPr>
                <w:rFonts w:eastAsia="標楷體" w:hint="eastAsia"/>
                <w:color w:val="FF0000"/>
                <w:kern w:val="2"/>
                <w:szCs w:val="24"/>
                <w:u w:val="single"/>
              </w:rPr>
              <w:t>二</w:t>
            </w:r>
            <w:r w:rsidRPr="00E166A5">
              <w:rPr>
                <w:rFonts w:eastAsia="標楷體" w:hint="eastAsia"/>
                <w:kern w:val="2"/>
                <w:szCs w:val="24"/>
              </w:rPr>
              <w:t>、</w:t>
            </w:r>
            <w:r w:rsidRPr="00E166A5">
              <w:rPr>
                <w:rFonts w:eastAsia="標楷體"/>
                <w:kern w:val="2"/>
                <w:szCs w:val="24"/>
              </w:rPr>
              <w:t>校級任務導向型研究中心：</w:t>
            </w:r>
            <w:r w:rsidRPr="00E166A5">
              <w:rPr>
                <w:rFonts w:eastAsia="標楷體" w:hint="eastAsia"/>
                <w:color w:val="FF0000"/>
                <w:kern w:val="2"/>
                <w:szCs w:val="24"/>
                <w:u w:val="single"/>
              </w:rPr>
              <w:t>設置中心</w:t>
            </w:r>
            <w:proofErr w:type="gramStart"/>
            <w:r w:rsidRPr="00E166A5">
              <w:rPr>
                <w:rFonts w:eastAsia="標楷體" w:hint="eastAsia"/>
                <w:color w:val="FF0000"/>
                <w:kern w:val="2"/>
                <w:szCs w:val="24"/>
                <w:u w:val="single"/>
              </w:rPr>
              <w:t>諮</w:t>
            </w:r>
            <w:proofErr w:type="gramEnd"/>
            <w:r w:rsidRPr="00E166A5">
              <w:rPr>
                <w:rFonts w:eastAsia="標楷體" w:hint="eastAsia"/>
                <w:color w:val="FF0000"/>
                <w:kern w:val="2"/>
                <w:szCs w:val="24"/>
                <w:u w:val="single"/>
              </w:rPr>
              <w:t>議委員會，應至少每半年開會一次，負責中心事務及經費之管考，</w:t>
            </w:r>
            <w:proofErr w:type="gramStart"/>
            <w:r w:rsidRPr="00E166A5">
              <w:rPr>
                <w:rFonts w:eastAsia="標楷體" w:hint="eastAsia"/>
                <w:color w:val="FF0000"/>
                <w:kern w:val="2"/>
                <w:szCs w:val="24"/>
                <w:u w:val="single"/>
              </w:rPr>
              <w:t>諮</w:t>
            </w:r>
            <w:proofErr w:type="gramEnd"/>
            <w:r w:rsidRPr="00E166A5">
              <w:rPr>
                <w:rFonts w:eastAsia="標楷體" w:hint="eastAsia"/>
                <w:color w:val="FF0000"/>
                <w:kern w:val="2"/>
                <w:szCs w:val="24"/>
                <w:u w:val="single"/>
              </w:rPr>
              <w:t>議委員由校長聘請校內外學者專家擔任之，主任委員由委員互推產生，並</w:t>
            </w:r>
            <w:proofErr w:type="gramStart"/>
            <w:r w:rsidRPr="00E166A5">
              <w:rPr>
                <w:rFonts w:eastAsia="標楷體" w:hint="eastAsia"/>
                <w:color w:val="FF0000"/>
                <w:kern w:val="2"/>
                <w:szCs w:val="24"/>
                <w:u w:val="single"/>
              </w:rPr>
              <w:t>得置副主任委員</w:t>
            </w:r>
            <w:proofErr w:type="gramEnd"/>
            <w:r w:rsidRPr="00E166A5">
              <w:rPr>
                <w:rFonts w:eastAsia="標楷體" w:hint="eastAsia"/>
                <w:color w:val="FF0000"/>
                <w:kern w:val="2"/>
                <w:szCs w:val="24"/>
                <w:u w:val="single"/>
              </w:rPr>
              <w:t>。</w:t>
            </w:r>
            <w:r w:rsidRPr="00E166A5">
              <w:rPr>
                <w:rFonts w:eastAsia="標楷體" w:hint="eastAsia"/>
                <w:kern w:val="2"/>
                <w:szCs w:val="24"/>
              </w:rPr>
              <w:t>置主任一名，綜理中心業務，由校長聘請專任教師或專任主治醫師兼任之。另得設置副主任若干名，由主任推薦後，簽請校長</w:t>
            </w:r>
            <w:proofErr w:type="gramStart"/>
            <w:r w:rsidRPr="00E166A5">
              <w:rPr>
                <w:rFonts w:eastAsia="標楷體" w:hint="eastAsia"/>
                <w:kern w:val="2"/>
                <w:szCs w:val="24"/>
              </w:rPr>
              <w:t>同意後聘兼</w:t>
            </w:r>
            <w:proofErr w:type="gramEnd"/>
            <w:r w:rsidRPr="00E166A5">
              <w:rPr>
                <w:rFonts w:eastAsia="標楷體" w:hint="eastAsia"/>
                <w:kern w:val="2"/>
                <w:szCs w:val="24"/>
              </w:rPr>
              <w:t>之。</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FB3FDE">
              <w:rPr>
                <w:rFonts w:eastAsia="標楷體" w:hint="eastAsia"/>
                <w:color w:val="FF0000"/>
                <w:kern w:val="2"/>
                <w:szCs w:val="24"/>
                <w:u w:val="single"/>
              </w:rPr>
              <w:t>三</w:t>
            </w:r>
            <w:r w:rsidRPr="00E166A5">
              <w:rPr>
                <w:rFonts w:eastAsia="標楷體"/>
                <w:kern w:val="2"/>
                <w:szCs w:val="24"/>
              </w:rPr>
              <w:t>、院級研究中心：置主任一名，綜理中心業務，由學院院長</w:t>
            </w:r>
            <w:r w:rsidRPr="00E166A5">
              <w:rPr>
                <w:rFonts w:eastAsia="標楷體" w:hint="eastAsia"/>
                <w:kern w:val="2"/>
                <w:szCs w:val="24"/>
              </w:rPr>
              <w:t>、通識教育</w:t>
            </w:r>
            <w:proofErr w:type="gramStart"/>
            <w:r w:rsidRPr="00E166A5">
              <w:rPr>
                <w:rFonts w:eastAsia="標楷體" w:hint="eastAsia"/>
                <w:kern w:val="2"/>
                <w:szCs w:val="24"/>
              </w:rPr>
              <w:t>中心中心</w:t>
            </w:r>
            <w:proofErr w:type="gramEnd"/>
            <w:r w:rsidRPr="00E166A5">
              <w:rPr>
                <w:rFonts w:eastAsia="標楷體" w:hint="eastAsia"/>
                <w:kern w:val="2"/>
                <w:szCs w:val="24"/>
              </w:rPr>
              <w:t>主任</w:t>
            </w:r>
            <w:r w:rsidRPr="00E166A5">
              <w:rPr>
                <w:rFonts w:eastAsia="標楷體"/>
                <w:kern w:val="2"/>
                <w:szCs w:val="24"/>
              </w:rPr>
              <w:t>就副教授以上專任教師遴選，陳請校長聘任或聘兼之。</w:t>
            </w:r>
          </w:p>
          <w:p w:rsidR="00193147" w:rsidRPr="00E166A5" w:rsidRDefault="00193147" w:rsidP="004368F7">
            <w:pPr>
              <w:adjustRightInd/>
              <w:spacing w:line="240" w:lineRule="auto"/>
              <w:ind w:left="19" w:hangingChars="8" w:hanging="19"/>
              <w:jc w:val="both"/>
              <w:textAlignment w:val="auto"/>
              <w:rPr>
                <w:rFonts w:eastAsia="標楷體"/>
                <w:kern w:val="2"/>
                <w:szCs w:val="24"/>
              </w:rPr>
            </w:pPr>
            <w:r w:rsidRPr="009666D5">
              <w:rPr>
                <w:rFonts w:eastAsia="標楷體"/>
                <w:color w:val="FF0000"/>
                <w:kern w:val="2"/>
                <w:szCs w:val="24"/>
                <w:u w:val="single"/>
              </w:rPr>
              <w:t>各研究中心</w:t>
            </w:r>
            <w:proofErr w:type="gramStart"/>
            <w:r w:rsidRPr="00E166A5">
              <w:rPr>
                <w:rFonts w:eastAsia="標楷體" w:hint="eastAsia"/>
                <w:color w:val="FF0000"/>
                <w:kern w:val="2"/>
                <w:szCs w:val="24"/>
                <w:u w:val="single"/>
              </w:rPr>
              <w:t>諮</w:t>
            </w:r>
            <w:proofErr w:type="gramEnd"/>
            <w:r w:rsidRPr="00E166A5">
              <w:rPr>
                <w:rFonts w:eastAsia="標楷體" w:hint="eastAsia"/>
                <w:color w:val="FF0000"/>
                <w:kern w:val="2"/>
                <w:szCs w:val="24"/>
                <w:u w:val="single"/>
              </w:rPr>
              <w:t>議委員會委員、執行長、副執行長、</w:t>
            </w:r>
            <w:r w:rsidRPr="00E166A5">
              <w:rPr>
                <w:rFonts w:eastAsia="標楷體"/>
                <w:color w:val="FF0000"/>
                <w:kern w:val="2"/>
                <w:szCs w:val="24"/>
                <w:u w:val="single"/>
              </w:rPr>
              <w:t>主任</w:t>
            </w:r>
            <w:r w:rsidRPr="00E166A5">
              <w:rPr>
                <w:rFonts w:eastAsia="標楷體"/>
                <w:kern w:val="2"/>
                <w:szCs w:val="24"/>
              </w:rPr>
              <w:t>，任期一年，期滿得續聘，為無給職。各中心得視需要</w:t>
            </w:r>
            <w:proofErr w:type="gramStart"/>
            <w:r w:rsidRPr="00E166A5">
              <w:rPr>
                <w:rFonts w:eastAsia="標楷體"/>
                <w:kern w:val="2"/>
                <w:szCs w:val="24"/>
              </w:rPr>
              <w:t>另置</w:t>
            </w:r>
            <w:r w:rsidRPr="00E166A5">
              <w:rPr>
                <w:rFonts w:eastAsia="標楷體"/>
                <w:color w:val="FF0000"/>
                <w:kern w:val="2"/>
                <w:szCs w:val="24"/>
                <w:u w:val="single"/>
              </w:rPr>
              <w:t>副主任</w:t>
            </w:r>
            <w:proofErr w:type="gramEnd"/>
            <w:r w:rsidRPr="00E166A5">
              <w:rPr>
                <w:rFonts w:eastAsia="標楷體"/>
                <w:color w:val="FF0000"/>
                <w:kern w:val="2"/>
                <w:szCs w:val="24"/>
                <w:u w:val="single"/>
              </w:rPr>
              <w:t>、</w:t>
            </w:r>
            <w:r w:rsidRPr="00E166A5">
              <w:rPr>
                <w:rFonts w:eastAsia="標楷體"/>
                <w:kern w:val="2"/>
                <w:szCs w:val="24"/>
              </w:rPr>
              <w:t>研究人員、技術人員、行政人員等若干名。</w:t>
            </w:r>
          </w:p>
          <w:p w:rsidR="00193147" w:rsidRPr="00E166A5" w:rsidRDefault="000856D2" w:rsidP="004368F7">
            <w:pPr>
              <w:adjustRightInd/>
              <w:spacing w:line="240" w:lineRule="auto"/>
              <w:ind w:leftChars="-7" w:left="2" w:hangingChars="8" w:hanging="19"/>
              <w:jc w:val="both"/>
              <w:textAlignment w:val="auto"/>
              <w:rPr>
                <w:rFonts w:eastAsia="標楷體"/>
                <w:kern w:val="36"/>
                <w:szCs w:val="24"/>
              </w:rPr>
            </w:pPr>
            <w:r w:rsidRPr="006F573F">
              <w:rPr>
                <w:rFonts w:eastAsia="標楷體"/>
                <w:color w:val="FF0000"/>
                <w:szCs w:val="24"/>
                <w:u w:val="single"/>
              </w:rPr>
              <w:t>各</w:t>
            </w:r>
            <w:r w:rsidRPr="00E166A5">
              <w:rPr>
                <w:rFonts w:eastAsia="標楷體"/>
                <w:szCs w:val="24"/>
              </w:rPr>
              <w:t>校級</w:t>
            </w:r>
            <w:r w:rsidRPr="00E166A5">
              <w:rPr>
                <w:rFonts w:eastAsia="標楷體" w:hint="eastAsia"/>
                <w:szCs w:val="24"/>
              </w:rPr>
              <w:t>學術</w:t>
            </w:r>
            <w:r w:rsidRPr="00E166A5">
              <w:rPr>
                <w:rFonts w:eastAsia="標楷體"/>
                <w:szCs w:val="24"/>
              </w:rPr>
              <w:t>研究中心應由至少</w:t>
            </w:r>
            <w:r w:rsidRPr="00E166A5">
              <w:rPr>
                <w:rFonts w:eastAsia="標楷體"/>
                <w:color w:val="FF0000"/>
                <w:szCs w:val="24"/>
                <w:u w:val="single"/>
              </w:rPr>
              <w:t>20</w:t>
            </w:r>
            <w:r w:rsidRPr="00E166A5">
              <w:rPr>
                <w:rFonts w:eastAsia="標楷體"/>
                <w:szCs w:val="24"/>
              </w:rPr>
              <w:t>位可</w:t>
            </w:r>
            <w:r w:rsidRPr="00E166A5">
              <w:rPr>
                <w:rFonts w:eastAsia="標楷體"/>
                <w:szCs w:val="24"/>
              </w:rPr>
              <w:lastRenderedPageBreak/>
              <w:t>擔任計畫主持人之</w:t>
            </w:r>
            <w:r w:rsidRPr="00E166A5">
              <w:rPr>
                <w:rFonts w:eastAsia="標楷體" w:hint="eastAsia"/>
                <w:szCs w:val="24"/>
              </w:rPr>
              <w:t>校內及附屬機構</w:t>
            </w:r>
            <w:r w:rsidRPr="00E166A5">
              <w:rPr>
                <w:rFonts w:eastAsia="標楷體"/>
                <w:szCs w:val="24"/>
              </w:rPr>
              <w:t>研究人員組成</w:t>
            </w:r>
            <w:r w:rsidRPr="00E166A5">
              <w:rPr>
                <w:rFonts w:eastAsia="標楷體" w:hint="eastAsia"/>
                <w:szCs w:val="24"/>
              </w:rPr>
              <w:t>，且至少</w:t>
            </w:r>
            <w:r w:rsidRPr="00E166A5">
              <w:rPr>
                <w:rFonts w:eastAsia="標楷體" w:hint="eastAsia"/>
                <w:color w:val="FF0000"/>
                <w:szCs w:val="24"/>
                <w:u w:val="single"/>
              </w:rPr>
              <w:t>1/3</w:t>
            </w:r>
            <w:r w:rsidRPr="00E166A5">
              <w:rPr>
                <w:rFonts w:eastAsia="標楷體" w:hint="eastAsia"/>
                <w:szCs w:val="24"/>
              </w:rPr>
              <w:t>為</w:t>
            </w:r>
            <w:r w:rsidRPr="006F573F">
              <w:rPr>
                <w:rFonts w:eastAsia="標楷體" w:hint="eastAsia"/>
                <w:color w:val="FF0000"/>
                <w:szCs w:val="24"/>
                <w:u w:val="single"/>
              </w:rPr>
              <w:t>年輕學者</w:t>
            </w:r>
            <w:r w:rsidRPr="006F573F">
              <w:rPr>
                <w:rFonts w:eastAsia="標楷體" w:hint="eastAsia"/>
                <w:color w:val="FF0000"/>
                <w:szCs w:val="24"/>
                <w:u w:val="single"/>
              </w:rPr>
              <w:t>(</w:t>
            </w:r>
            <w:r w:rsidRPr="00E166A5">
              <w:rPr>
                <w:rFonts w:eastAsia="標楷體" w:hint="eastAsia"/>
                <w:szCs w:val="24"/>
              </w:rPr>
              <w:t>助理教授、</w:t>
            </w:r>
            <w:r w:rsidRPr="00E166A5">
              <w:rPr>
                <w:rFonts w:eastAsia="標楷體" w:hint="eastAsia"/>
                <w:color w:val="FF0000"/>
                <w:szCs w:val="24"/>
                <w:u w:val="single"/>
              </w:rPr>
              <w:t>主治</w:t>
            </w:r>
            <w:r w:rsidRPr="00E166A5">
              <w:rPr>
                <w:rFonts w:eastAsia="標楷體" w:hint="eastAsia"/>
                <w:szCs w:val="24"/>
              </w:rPr>
              <w:t>醫師或</w:t>
            </w:r>
            <w:r w:rsidRPr="00E166A5">
              <w:rPr>
                <w:rFonts w:eastAsia="標楷體" w:hint="eastAsia"/>
                <w:color w:val="FF0000"/>
                <w:szCs w:val="24"/>
                <w:u w:val="single"/>
              </w:rPr>
              <w:t>45</w:t>
            </w:r>
            <w:r w:rsidRPr="00E166A5">
              <w:rPr>
                <w:rFonts w:eastAsia="標楷體" w:hint="eastAsia"/>
                <w:szCs w:val="24"/>
              </w:rPr>
              <w:t>歲以下研究人員</w:t>
            </w:r>
            <w:r w:rsidRPr="006F573F">
              <w:rPr>
                <w:rFonts w:eastAsia="標楷體" w:hint="eastAsia"/>
                <w:color w:val="FF0000"/>
                <w:szCs w:val="24"/>
                <w:u w:val="single"/>
              </w:rPr>
              <w:t>)</w:t>
            </w:r>
            <w:r w:rsidRPr="00E166A5">
              <w:rPr>
                <w:rFonts w:eastAsia="標楷體" w:hint="eastAsia"/>
                <w:szCs w:val="24"/>
              </w:rPr>
              <w:t>。</w:t>
            </w:r>
          </w:p>
        </w:tc>
        <w:tc>
          <w:tcPr>
            <w:tcW w:w="1825" w:type="dxa"/>
          </w:tcPr>
          <w:p w:rsidR="00193147" w:rsidRPr="00E166A5" w:rsidRDefault="00193147" w:rsidP="004368F7">
            <w:pPr>
              <w:adjustRightInd/>
              <w:spacing w:line="240" w:lineRule="auto"/>
              <w:ind w:leftChars="-1" w:left="168" w:hangingChars="71" w:hanging="170"/>
              <w:jc w:val="both"/>
              <w:textAlignment w:val="auto"/>
              <w:rPr>
                <w:rFonts w:eastAsia="標楷體" w:hAnsi="標楷體"/>
                <w:color w:val="FF0000"/>
                <w:kern w:val="2"/>
                <w:szCs w:val="24"/>
              </w:rPr>
            </w:pPr>
            <w:r w:rsidRPr="00E166A5">
              <w:rPr>
                <w:rFonts w:eastAsia="標楷體" w:hAnsi="標楷體" w:hint="eastAsia"/>
                <w:color w:val="FF0000"/>
                <w:kern w:val="2"/>
                <w:szCs w:val="24"/>
              </w:rPr>
              <w:lastRenderedPageBreak/>
              <w:t>1.</w:t>
            </w:r>
            <w:r w:rsidRPr="00E166A5">
              <w:rPr>
                <w:rFonts w:eastAsia="標楷體" w:hint="eastAsia"/>
                <w:color w:val="FF0000"/>
                <w:kern w:val="36"/>
                <w:szCs w:val="24"/>
              </w:rPr>
              <w:t>原第</w:t>
            </w:r>
            <w:r w:rsidRPr="00E166A5">
              <w:rPr>
                <w:rFonts w:eastAsia="標楷體" w:hint="eastAsia"/>
                <w:color w:val="FF0000"/>
                <w:kern w:val="36"/>
                <w:szCs w:val="24"/>
              </w:rPr>
              <w:t>6</w:t>
            </w:r>
            <w:r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1</w:t>
            </w:r>
            <w:r w:rsidR="009666D5">
              <w:rPr>
                <w:rFonts w:eastAsia="標楷體" w:hint="eastAsia"/>
                <w:color w:val="FF0000"/>
                <w:kern w:val="36"/>
                <w:szCs w:val="24"/>
              </w:rPr>
              <w:t>項</w:t>
            </w:r>
            <w:r w:rsidRPr="00E166A5">
              <w:rPr>
                <w:rFonts w:eastAsia="標楷體" w:hint="eastAsia"/>
                <w:color w:val="FF0000"/>
                <w:kern w:val="36"/>
                <w:szCs w:val="24"/>
              </w:rPr>
              <w:t>分列為第</w:t>
            </w:r>
            <w:r w:rsidR="000856D2">
              <w:rPr>
                <w:rFonts w:eastAsia="標楷體" w:hint="eastAsia"/>
                <w:color w:val="FF0000"/>
                <w:kern w:val="36"/>
                <w:szCs w:val="24"/>
              </w:rPr>
              <w:t>5</w:t>
            </w:r>
            <w:r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1</w:t>
            </w:r>
            <w:r w:rsidR="009666D5">
              <w:rPr>
                <w:rFonts w:eastAsia="標楷體" w:hint="eastAsia"/>
                <w:color w:val="FF0000"/>
                <w:kern w:val="36"/>
                <w:szCs w:val="24"/>
              </w:rPr>
              <w:t>項</w:t>
            </w:r>
            <w:r w:rsidRPr="00E166A5">
              <w:rPr>
                <w:rFonts w:eastAsia="標楷體" w:hint="eastAsia"/>
                <w:color w:val="FF0000"/>
                <w:kern w:val="36"/>
                <w:szCs w:val="24"/>
              </w:rPr>
              <w:t>及第</w:t>
            </w:r>
            <w:r w:rsidR="000856D2">
              <w:rPr>
                <w:rFonts w:eastAsia="標楷體" w:hint="eastAsia"/>
                <w:color w:val="FF0000"/>
                <w:kern w:val="36"/>
                <w:szCs w:val="24"/>
              </w:rPr>
              <w:t>6</w:t>
            </w:r>
            <w:r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1</w:t>
            </w:r>
            <w:r w:rsidR="009666D5">
              <w:rPr>
                <w:rFonts w:eastAsia="標楷體" w:hint="eastAsia"/>
                <w:color w:val="FF0000"/>
                <w:kern w:val="36"/>
                <w:szCs w:val="24"/>
              </w:rPr>
              <w:t>項；</w:t>
            </w:r>
            <w:r w:rsidR="009666D5" w:rsidRPr="00E166A5">
              <w:rPr>
                <w:rFonts w:eastAsia="標楷體" w:hint="eastAsia"/>
                <w:color w:val="FF0000"/>
                <w:kern w:val="36"/>
                <w:szCs w:val="24"/>
              </w:rPr>
              <w:t>原第</w:t>
            </w:r>
            <w:r w:rsidR="009666D5" w:rsidRPr="00E166A5">
              <w:rPr>
                <w:rFonts w:eastAsia="標楷體" w:hint="eastAsia"/>
                <w:color w:val="FF0000"/>
                <w:kern w:val="36"/>
                <w:szCs w:val="24"/>
              </w:rPr>
              <w:t>6</w:t>
            </w:r>
            <w:r w:rsidR="009666D5"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2</w:t>
            </w:r>
            <w:r w:rsidR="009666D5">
              <w:rPr>
                <w:rFonts w:eastAsia="標楷體" w:hint="eastAsia"/>
                <w:color w:val="FF0000"/>
                <w:kern w:val="36"/>
                <w:szCs w:val="24"/>
              </w:rPr>
              <w:t>項</w:t>
            </w:r>
            <w:r w:rsidR="009666D5" w:rsidRPr="00E166A5">
              <w:rPr>
                <w:rFonts w:eastAsia="標楷體" w:hint="eastAsia"/>
                <w:color w:val="FF0000"/>
                <w:kern w:val="36"/>
                <w:szCs w:val="24"/>
              </w:rPr>
              <w:t>分列為第</w:t>
            </w:r>
            <w:r w:rsidR="000856D2">
              <w:rPr>
                <w:rFonts w:eastAsia="標楷體" w:hint="eastAsia"/>
                <w:color w:val="FF0000"/>
                <w:kern w:val="36"/>
                <w:szCs w:val="24"/>
              </w:rPr>
              <w:t>5</w:t>
            </w:r>
            <w:r w:rsidR="009666D5"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2</w:t>
            </w:r>
            <w:r w:rsidR="009666D5">
              <w:rPr>
                <w:rFonts w:eastAsia="標楷體" w:hint="eastAsia"/>
                <w:color w:val="FF0000"/>
                <w:kern w:val="36"/>
                <w:szCs w:val="24"/>
              </w:rPr>
              <w:t>項</w:t>
            </w:r>
            <w:r w:rsidR="009666D5" w:rsidRPr="00E166A5">
              <w:rPr>
                <w:rFonts w:eastAsia="標楷體" w:hint="eastAsia"/>
                <w:color w:val="FF0000"/>
                <w:kern w:val="36"/>
                <w:szCs w:val="24"/>
              </w:rPr>
              <w:t>及第</w:t>
            </w:r>
            <w:r w:rsidR="000856D2">
              <w:rPr>
                <w:rFonts w:eastAsia="標楷體" w:hint="eastAsia"/>
                <w:color w:val="FF0000"/>
                <w:kern w:val="36"/>
                <w:szCs w:val="24"/>
              </w:rPr>
              <w:t>6</w:t>
            </w:r>
            <w:r w:rsidR="009666D5"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2</w:t>
            </w:r>
            <w:r w:rsidR="009666D5">
              <w:rPr>
                <w:rFonts w:eastAsia="標楷體" w:hint="eastAsia"/>
                <w:color w:val="FF0000"/>
                <w:kern w:val="36"/>
                <w:szCs w:val="24"/>
              </w:rPr>
              <w:t>項</w:t>
            </w:r>
            <w:r w:rsidRPr="00E166A5">
              <w:rPr>
                <w:rFonts w:eastAsia="標楷體" w:hint="eastAsia"/>
                <w:color w:val="FF0000"/>
                <w:kern w:val="36"/>
                <w:szCs w:val="24"/>
              </w:rPr>
              <w:t>。</w:t>
            </w:r>
          </w:p>
          <w:p w:rsidR="00193147" w:rsidRPr="00E166A5" w:rsidRDefault="00193147" w:rsidP="004368F7">
            <w:pPr>
              <w:adjustRightInd/>
              <w:spacing w:line="240" w:lineRule="auto"/>
              <w:ind w:leftChars="-1" w:left="168" w:hangingChars="71" w:hanging="170"/>
              <w:jc w:val="both"/>
              <w:textAlignment w:val="auto"/>
              <w:rPr>
                <w:rFonts w:eastAsia="標楷體" w:hAnsi="標楷體"/>
                <w:color w:val="FF0000"/>
                <w:kern w:val="2"/>
                <w:szCs w:val="24"/>
              </w:rPr>
            </w:pPr>
            <w:r w:rsidRPr="00E166A5">
              <w:rPr>
                <w:rFonts w:eastAsia="標楷體" w:hAnsi="標楷體" w:hint="eastAsia"/>
                <w:color w:val="FF0000"/>
                <w:kern w:val="2"/>
                <w:szCs w:val="24"/>
              </w:rPr>
              <w:t>2.</w:t>
            </w:r>
            <w:r w:rsidRPr="00E166A5">
              <w:rPr>
                <w:rFonts w:eastAsia="標楷體" w:hAnsi="標楷體" w:hint="eastAsia"/>
                <w:color w:val="FF0000"/>
                <w:kern w:val="2"/>
                <w:szCs w:val="24"/>
              </w:rPr>
              <w:t>新增研究中心類別。</w:t>
            </w:r>
          </w:p>
          <w:p w:rsidR="00193147" w:rsidRDefault="00193147" w:rsidP="004368F7">
            <w:pPr>
              <w:adjustRightInd/>
              <w:spacing w:line="240" w:lineRule="auto"/>
              <w:ind w:leftChars="-1" w:left="168" w:hangingChars="71" w:hanging="170"/>
              <w:jc w:val="both"/>
              <w:textAlignment w:val="auto"/>
              <w:rPr>
                <w:rFonts w:eastAsia="標楷體" w:hAnsi="標楷體"/>
                <w:color w:val="FF0000"/>
                <w:kern w:val="2"/>
                <w:szCs w:val="24"/>
              </w:rPr>
            </w:pPr>
            <w:r w:rsidRPr="00E166A5">
              <w:rPr>
                <w:rFonts w:eastAsia="標楷體" w:hAnsi="標楷體" w:hint="eastAsia"/>
                <w:color w:val="FF0000"/>
                <w:kern w:val="2"/>
                <w:szCs w:val="24"/>
              </w:rPr>
              <w:t>3.</w:t>
            </w:r>
            <w:r w:rsidRPr="00E166A5">
              <w:rPr>
                <w:rFonts w:eastAsia="標楷體" w:hAnsi="標楷體" w:hint="eastAsia"/>
                <w:color w:val="FF0000"/>
                <w:kern w:val="2"/>
                <w:szCs w:val="24"/>
              </w:rPr>
              <w:t>修正校級學術研究中心主管架構及職稱。</w:t>
            </w:r>
          </w:p>
          <w:p w:rsidR="00FB3FDE" w:rsidRDefault="00FB3FDE" w:rsidP="004368F7">
            <w:pPr>
              <w:adjustRightInd/>
              <w:spacing w:line="240" w:lineRule="auto"/>
              <w:ind w:leftChars="-1" w:left="168" w:hangingChars="71" w:hanging="170"/>
              <w:jc w:val="both"/>
              <w:textAlignment w:val="auto"/>
              <w:rPr>
                <w:rFonts w:eastAsia="標楷體" w:hAnsi="標楷體"/>
                <w:color w:val="FF0000"/>
                <w:kern w:val="2"/>
                <w:szCs w:val="24"/>
              </w:rPr>
            </w:pPr>
            <w:r>
              <w:rPr>
                <w:rFonts w:eastAsia="標楷體" w:hAnsi="標楷體" w:hint="eastAsia"/>
                <w:color w:val="FF0000"/>
                <w:kern w:val="2"/>
                <w:szCs w:val="24"/>
              </w:rPr>
              <w:t>4.</w:t>
            </w:r>
            <w:proofErr w:type="gramStart"/>
            <w:r>
              <w:rPr>
                <w:rFonts w:eastAsia="標楷體" w:hAnsi="標楷體" w:hint="eastAsia"/>
                <w:color w:val="FF0000"/>
                <w:kern w:val="2"/>
                <w:szCs w:val="24"/>
              </w:rPr>
              <w:t>修正款序</w:t>
            </w:r>
            <w:proofErr w:type="gramEnd"/>
            <w:r>
              <w:rPr>
                <w:rFonts w:eastAsia="標楷體" w:hAnsi="標楷體" w:hint="eastAsia"/>
                <w:color w:val="FF0000"/>
                <w:kern w:val="2"/>
                <w:szCs w:val="24"/>
              </w:rPr>
              <w:t>。</w:t>
            </w:r>
          </w:p>
          <w:p w:rsidR="00C04DDF" w:rsidRPr="00E166A5" w:rsidRDefault="00C04DDF" w:rsidP="004368F7">
            <w:pPr>
              <w:adjustRightInd/>
              <w:spacing w:line="240" w:lineRule="auto"/>
              <w:ind w:leftChars="-1" w:left="168" w:hangingChars="71" w:hanging="170"/>
              <w:jc w:val="both"/>
              <w:textAlignment w:val="auto"/>
              <w:rPr>
                <w:rFonts w:eastAsia="標楷體" w:hAnsi="標楷體"/>
                <w:color w:val="FF0000"/>
                <w:kern w:val="2"/>
                <w:szCs w:val="24"/>
              </w:rPr>
            </w:pPr>
            <w:r>
              <w:rPr>
                <w:rFonts w:eastAsia="標楷體" w:hAnsi="標楷體" w:hint="eastAsia"/>
                <w:color w:val="FF0000"/>
                <w:kern w:val="2"/>
                <w:szCs w:val="24"/>
              </w:rPr>
              <w:t>5.</w:t>
            </w:r>
            <w:r>
              <w:rPr>
                <w:rFonts w:eastAsia="標楷體" w:hAnsi="標楷體" w:hint="eastAsia"/>
                <w:color w:val="FF0000"/>
                <w:kern w:val="2"/>
                <w:szCs w:val="24"/>
              </w:rPr>
              <w:t>文字修正。</w:t>
            </w:r>
          </w:p>
        </w:tc>
      </w:tr>
      <w:tr w:rsidR="00193147" w:rsidRPr="00E166A5" w:rsidTr="00B162C9">
        <w:trPr>
          <w:trHeight w:val="1030"/>
          <w:jc w:val="center"/>
        </w:trPr>
        <w:tc>
          <w:tcPr>
            <w:tcW w:w="4531" w:type="dxa"/>
          </w:tcPr>
          <w:p w:rsidR="00193147" w:rsidRPr="00E166A5" w:rsidRDefault="00193147" w:rsidP="004368F7">
            <w:pPr>
              <w:adjustRightInd/>
              <w:spacing w:line="240" w:lineRule="auto"/>
              <w:ind w:leftChars="-7" w:left="-17"/>
              <w:jc w:val="both"/>
              <w:textAlignment w:val="auto"/>
              <w:rPr>
                <w:rFonts w:eastAsia="標楷體"/>
                <w:color w:val="FF0000"/>
                <w:kern w:val="2"/>
                <w:szCs w:val="24"/>
                <w:u w:val="single"/>
              </w:rPr>
            </w:pPr>
            <w:r w:rsidRPr="00E166A5">
              <w:rPr>
                <w:rFonts w:eastAsia="標楷體" w:hint="eastAsia"/>
                <w:color w:val="FF0000"/>
                <w:kern w:val="2"/>
                <w:szCs w:val="24"/>
                <w:u w:val="single"/>
              </w:rPr>
              <w:t>第</w:t>
            </w:r>
            <w:r w:rsidR="009666D5">
              <w:rPr>
                <w:rFonts w:eastAsia="標楷體" w:hint="eastAsia"/>
                <w:color w:val="FF0000"/>
                <w:kern w:val="2"/>
                <w:szCs w:val="24"/>
                <w:u w:val="single"/>
              </w:rPr>
              <w:t>6</w:t>
            </w:r>
            <w:r w:rsidRPr="00E166A5">
              <w:rPr>
                <w:rFonts w:eastAsia="標楷體" w:hint="eastAsia"/>
                <w:color w:val="FF0000"/>
                <w:kern w:val="2"/>
                <w:szCs w:val="24"/>
                <w:u w:val="single"/>
              </w:rPr>
              <w:t>條</w:t>
            </w:r>
          </w:p>
          <w:p w:rsidR="000856D2" w:rsidRPr="000856D2" w:rsidRDefault="000856D2" w:rsidP="000856D2">
            <w:pPr>
              <w:adjustRightInd/>
              <w:spacing w:line="240" w:lineRule="auto"/>
              <w:ind w:leftChars="-7" w:left="-17"/>
              <w:jc w:val="both"/>
              <w:textAlignment w:val="auto"/>
              <w:rPr>
                <w:rFonts w:eastAsia="標楷體"/>
                <w:color w:val="FF0000"/>
                <w:kern w:val="2"/>
                <w:szCs w:val="24"/>
                <w:u w:val="single"/>
              </w:rPr>
            </w:pPr>
            <w:r w:rsidRPr="000856D2">
              <w:rPr>
                <w:rFonts w:eastAsia="標楷體" w:hint="eastAsia"/>
                <w:color w:val="FF0000"/>
                <w:kern w:val="2"/>
                <w:szCs w:val="24"/>
                <w:u w:val="single"/>
              </w:rPr>
              <w:t>校級研究院及校級研究中心設置</w:t>
            </w:r>
            <w:proofErr w:type="gramStart"/>
            <w:r w:rsidRPr="000856D2">
              <w:rPr>
                <w:rFonts w:eastAsia="標楷體" w:hint="eastAsia"/>
                <w:color w:val="FF0000"/>
                <w:kern w:val="2"/>
                <w:szCs w:val="24"/>
                <w:u w:val="single"/>
              </w:rPr>
              <w:t>諮</w:t>
            </w:r>
            <w:proofErr w:type="gramEnd"/>
            <w:r w:rsidRPr="000856D2">
              <w:rPr>
                <w:rFonts w:eastAsia="標楷體" w:hint="eastAsia"/>
                <w:color w:val="FF0000"/>
                <w:kern w:val="2"/>
                <w:szCs w:val="24"/>
                <w:u w:val="single"/>
              </w:rPr>
              <w:t>議委員會，每年開會一次，針對發展方向提供建議，</w:t>
            </w:r>
            <w:proofErr w:type="gramStart"/>
            <w:r w:rsidRPr="000856D2">
              <w:rPr>
                <w:rFonts w:eastAsia="標楷體" w:hint="eastAsia"/>
                <w:color w:val="FF0000"/>
                <w:kern w:val="2"/>
                <w:szCs w:val="24"/>
                <w:u w:val="single"/>
              </w:rPr>
              <w:t>諮</w:t>
            </w:r>
            <w:proofErr w:type="gramEnd"/>
            <w:r w:rsidRPr="000856D2">
              <w:rPr>
                <w:rFonts w:eastAsia="標楷體" w:hint="eastAsia"/>
                <w:color w:val="FF0000"/>
                <w:kern w:val="2"/>
                <w:szCs w:val="24"/>
                <w:u w:val="single"/>
              </w:rPr>
              <w:t>議委員由校長聘請校內外學者專家擔任之，主任委員由委員互推產生，並</w:t>
            </w:r>
            <w:proofErr w:type="gramStart"/>
            <w:r w:rsidRPr="000856D2">
              <w:rPr>
                <w:rFonts w:eastAsia="標楷體" w:hint="eastAsia"/>
                <w:color w:val="FF0000"/>
                <w:kern w:val="2"/>
                <w:szCs w:val="24"/>
                <w:u w:val="single"/>
              </w:rPr>
              <w:t>得置副主任委員</w:t>
            </w:r>
            <w:proofErr w:type="gramEnd"/>
            <w:r w:rsidRPr="000856D2">
              <w:rPr>
                <w:rFonts w:eastAsia="標楷體" w:hint="eastAsia"/>
                <w:color w:val="FF0000"/>
                <w:kern w:val="2"/>
                <w:szCs w:val="24"/>
                <w:u w:val="single"/>
              </w:rPr>
              <w:t>。</w:t>
            </w:r>
          </w:p>
          <w:p w:rsidR="00193147" w:rsidRPr="00E166A5" w:rsidRDefault="000856D2" w:rsidP="000856D2">
            <w:pPr>
              <w:adjustRightInd/>
              <w:spacing w:line="240" w:lineRule="auto"/>
              <w:ind w:leftChars="-7" w:left="-17"/>
              <w:jc w:val="both"/>
              <w:textAlignment w:val="auto"/>
              <w:rPr>
                <w:rFonts w:eastAsia="標楷體" w:hAnsi="標楷體"/>
                <w:kern w:val="2"/>
                <w:szCs w:val="24"/>
              </w:rPr>
            </w:pPr>
            <w:r w:rsidRPr="000856D2">
              <w:rPr>
                <w:rFonts w:eastAsia="標楷體"/>
                <w:color w:val="FF0000"/>
                <w:kern w:val="2"/>
                <w:szCs w:val="24"/>
                <w:u w:val="single"/>
              </w:rPr>
              <w:t>各</w:t>
            </w:r>
            <w:proofErr w:type="gramStart"/>
            <w:r w:rsidRPr="000856D2">
              <w:rPr>
                <w:rFonts w:eastAsia="標楷體" w:hint="eastAsia"/>
                <w:color w:val="FF0000"/>
                <w:kern w:val="2"/>
                <w:szCs w:val="24"/>
                <w:u w:val="single"/>
              </w:rPr>
              <w:t>諮</w:t>
            </w:r>
            <w:proofErr w:type="gramEnd"/>
            <w:r w:rsidRPr="000856D2">
              <w:rPr>
                <w:rFonts w:eastAsia="標楷體" w:hint="eastAsia"/>
                <w:color w:val="FF0000"/>
                <w:kern w:val="2"/>
                <w:szCs w:val="24"/>
                <w:u w:val="single"/>
              </w:rPr>
              <w:t>議委員會委員</w:t>
            </w:r>
            <w:r w:rsidRPr="000856D2">
              <w:rPr>
                <w:rFonts w:eastAsia="標楷體"/>
                <w:color w:val="FF0000"/>
                <w:kern w:val="2"/>
                <w:szCs w:val="24"/>
                <w:u w:val="single"/>
              </w:rPr>
              <w:t>任期一年，期滿得續聘，為無給職。</w:t>
            </w:r>
          </w:p>
        </w:tc>
        <w:tc>
          <w:tcPr>
            <w:tcW w:w="411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p>
        </w:tc>
        <w:tc>
          <w:tcPr>
            <w:tcW w:w="1825" w:type="dxa"/>
          </w:tcPr>
          <w:p w:rsidR="00193147" w:rsidRPr="00E166A5" w:rsidRDefault="00193147" w:rsidP="005D5BB6">
            <w:pPr>
              <w:adjustRightInd/>
              <w:spacing w:line="240" w:lineRule="auto"/>
              <w:ind w:leftChars="1" w:left="170" w:hangingChars="70" w:hanging="168"/>
              <w:textAlignment w:val="auto"/>
              <w:rPr>
                <w:rFonts w:eastAsia="標楷體" w:hAnsi="標楷體"/>
                <w:color w:val="FF0000"/>
                <w:kern w:val="2"/>
                <w:szCs w:val="24"/>
              </w:rPr>
            </w:pPr>
            <w:r w:rsidRPr="00E166A5">
              <w:rPr>
                <w:rFonts w:eastAsia="標楷體" w:hAnsi="標楷體" w:hint="eastAsia"/>
                <w:color w:val="FF0000"/>
                <w:kern w:val="2"/>
                <w:szCs w:val="24"/>
              </w:rPr>
              <w:t>1.</w:t>
            </w:r>
            <w:r w:rsidRPr="00E166A5">
              <w:rPr>
                <w:rFonts w:eastAsia="標楷體" w:hAnsi="標楷體" w:hint="eastAsia"/>
                <w:color w:val="FF0000"/>
                <w:kern w:val="2"/>
                <w:szCs w:val="24"/>
              </w:rPr>
              <w:t>本條新增。</w:t>
            </w:r>
          </w:p>
          <w:p w:rsidR="00193147" w:rsidRPr="00E166A5" w:rsidRDefault="00193147" w:rsidP="005D5BB6">
            <w:pPr>
              <w:adjustRightInd/>
              <w:spacing w:line="240" w:lineRule="auto"/>
              <w:ind w:leftChars="1" w:left="170" w:hangingChars="70" w:hanging="168"/>
              <w:textAlignment w:val="auto"/>
              <w:rPr>
                <w:rFonts w:eastAsia="標楷體"/>
                <w:color w:val="FF0000"/>
                <w:kern w:val="36"/>
                <w:szCs w:val="24"/>
              </w:rPr>
            </w:pPr>
            <w:r w:rsidRPr="00E166A5">
              <w:rPr>
                <w:rFonts w:eastAsia="標楷體" w:hAnsi="標楷體" w:hint="eastAsia"/>
                <w:color w:val="FF0000"/>
                <w:kern w:val="2"/>
                <w:szCs w:val="24"/>
              </w:rPr>
              <w:t>2.</w:t>
            </w:r>
            <w:r w:rsidR="009666D5" w:rsidRPr="00E166A5">
              <w:rPr>
                <w:rFonts w:eastAsia="標楷體" w:hint="eastAsia"/>
                <w:color w:val="FF0000"/>
                <w:kern w:val="36"/>
                <w:szCs w:val="24"/>
              </w:rPr>
              <w:t>原第</w:t>
            </w:r>
            <w:r w:rsidR="009666D5" w:rsidRPr="00E166A5">
              <w:rPr>
                <w:rFonts w:eastAsia="標楷體" w:hint="eastAsia"/>
                <w:color w:val="FF0000"/>
                <w:kern w:val="36"/>
                <w:szCs w:val="24"/>
              </w:rPr>
              <w:t>6</w:t>
            </w:r>
            <w:r w:rsidR="009666D5"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1</w:t>
            </w:r>
            <w:r w:rsidR="009666D5">
              <w:rPr>
                <w:rFonts w:eastAsia="標楷體" w:hint="eastAsia"/>
                <w:color w:val="FF0000"/>
                <w:kern w:val="36"/>
                <w:szCs w:val="24"/>
              </w:rPr>
              <w:t>項</w:t>
            </w:r>
            <w:r w:rsidR="009666D5" w:rsidRPr="00E166A5">
              <w:rPr>
                <w:rFonts w:eastAsia="標楷體" w:hint="eastAsia"/>
                <w:color w:val="FF0000"/>
                <w:kern w:val="36"/>
                <w:szCs w:val="24"/>
              </w:rPr>
              <w:t>分列為第</w:t>
            </w:r>
            <w:r w:rsidR="00BB391D">
              <w:rPr>
                <w:rFonts w:eastAsia="標楷體" w:hint="eastAsia"/>
                <w:color w:val="FF0000"/>
                <w:kern w:val="36"/>
                <w:szCs w:val="24"/>
              </w:rPr>
              <w:t>5</w:t>
            </w:r>
            <w:r w:rsidR="009666D5"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1</w:t>
            </w:r>
            <w:r w:rsidR="009666D5">
              <w:rPr>
                <w:rFonts w:eastAsia="標楷體" w:hint="eastAsia"/>
                <w:color w:val="FF0000"/>
                <w:kern w:val="36"/>
                <w:szCs w:val="24"/>
              </w:rPr>
              <w:t>項</w:t>
            </w:r>
            <w:r w:rsidR="009666D5" w:rsidRPr="00E166A5">
              <w:rPr>
                <w:rFonts w:eastAsia="標楷體" w:hint="eastAsia"/>
                <w:color w:val="FF0000"/>
                <w:kern w:val="36"/>
                <w:szCs w:val="24"/>
              </w:rPr>
              <w:t>及第</w:t>
            </w:r>
            <w:r w:rsidR="00BB391D">
              <w:rPr>
                <w:rFonts w:eastAsia="標楷體" w:hint="eastAsia"/>
                <w:color w:val="FF0000"/>
                <w:kern w:val="36"/>
                <w:szCs w:val="24"/>
              </w:rPr>
              <w:t>6</w:t>
            </w:r>
            <w:r w:rsidR="009666D5"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1</w:t>
            </w:r>
            <w:r w:rsidR="009666D5">
              <w:rPr>
                <w:rFonts w:eastAsia="標楷體" w:hint="eastAsia"/>
                <w:color w:val="FF0000"/>
                <w:kern w:val="36"/>
                <w:szCs w:val="24"/>
              </w:rPr>
              <w:t>項；</w:t>
            </w:r>
            <w:r w:rsidR="009666D5" w:rsidRPr="00E166A5">
              <w:rPr>
                <w:rFonts w:eastAsia="標楷體" w:hint="eastAsia"/>
                <w:color w:val="FF0000"/>
                <w:kern w:val="36"/>
                <w:szCs w:val="24"/>
              </w:rPr>
              <w:t>原第</w:t>
            </w:r>
            <w:r w:rsidR="009666D5" w:rsidRPr="00E166A5">
              <w:rPr>
                <w:rFonts w:eastAsia="標楷體" w:hint="eastAsia"/>
                <w:color w:val="FF0000"/>
                <w:kern w:val="36"/>
                <w:szCs w:val="24"/>
              </w:rPr>
              <w:t>6</w:t>
            </w:r>
            <w:r w:rsidR="009666D5"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2</w:t>
            </w:r>
            <w:r w:rsidR="009666D5">
              <w:rPr>
                <w:rFonts w:eastAsia="標楷體" w:hint="eastAsia"/>
                <w:color w:val="FF0000"/>
                <w:kern w:val="36"/>
                <w:szCs w:val="24"/>
              </w:rPr>
              <w:t>項</w:t>
            </w:r>
            <w:r w:rsidR="009666D5" w:rsidRPr="00E166A5">
              <w:rPr>
                <w:rFonts w:eastAsia="標楷體" w:hint="eastAsia"/>
                <w:color w:val="FF0000"/>
                <w:kern w:val="36"/>
                <w:szCs w:val="24"/>
              </w:rPr>
              <w:t>分列為第</w:t>
            </w:r>
            <w:r w:rsidR="00BB391D">
              <w:rPr>
                <w:rFonts w:eastAsia="標楷體" w:hint="eastAsia"/>
                <w:color w:val="FF0000"/>
                <w:kern w:val="36"/>
                <w:szCs w:val="24"/>
              </w:rPr>
              <w:t>5</w:t>
            </w:r>
            <w:r w:rsidR="009666D5"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2</w:t>
            </w:r>
            <w:r w:rsidR="009666D5">
              <w:rPr>
                <w:rFonts w:eastAsia="標楷體" w:hint="eastAsia"/>
                <w:color w:val="FF0000"/>
                <w:kern w:val="36"/>
                <w:szCs w:val="24"/>
              </w:rPr>
              <w:t>項</w:t>
            </w:r>
            <w:r w:rsidR="009666D5" w:rsidRPr="00E166A5">
              <w:rPr>
                <w:rFonts w:eastAsia="標楷體" w:hint="eastAsia"/>
                <w:color w:val="FF0000"/>
                <w:kern w:val="36"/>
                <w:szCs w:val="24"/>
              </w:rPr>
              <w:t>及第</w:t>
            </w:r>
            <w:r w:rsidR="00BB391D">
              <w:rPr>
                <w:rFonts w:eastAsia="標楷體" w:hint="eastAsia"/>
                <w:color w:val="FF0000"/>
                <w:kern w:val="36"/>
                <w:szCs w:val="24"/>
              </w:rPr>
              <w:t>6</w:t>
            </w:r>
            <w:r w:rsidR="009666D5"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2</w:t>
            </w:r>
            <w:r w:rsidR="009666D5">
              <w:rPr>
                <w:rFonts w:eastAsia="標楷體" w:hint="eastAsia"/>
                <w:color w:val="FF0000"/>
                <w:kern w:val="36"/>
                <w:szCs w:val="24"/>
              </w:rPr>
              <w:t>項</w:t>
            </w:r>
            <w:r w:rsidRPr="00E166A5">
              <w:rPr>
                <w:rFonts w:eastAsia="標楷體" w:hint="eastAsia"/>
                <w:color w:val="FF0000"/>
                <w:kern w:val="36"/>
                <w:szCs w:val="24"/>
              </w:rPr>
              <w:t>。</w:t>
            </w:r>
          </w:p>
          <w:p w:rsidR="00193147" w:rsidRPr="00E166A5" w:rsidRDefault="00193147" w:rsidP="005D5BB6">
            <w:pPr>
              <w:adjustRightInd/>
              <w:spacing w:line="240" w:lineRule="auto"/>
              <w:ind w:leftChars="1" w:left="170" w:hangingChars="70" w:hanging="168"/>
              <w:textAlignment w:val="auto"/>
              <w:rPr>
                <w:rFonts w:eastAsia="標楷體" w:hAnsi="標楷體"/>
                <w:color w:val="FF0000"/>
                <w:kern w:val="2"/>
                <w:szCs w:val="24"/>
              </w:rPr>
            </w:pPr>
            <w:r w:rsidRPr="00E166A5">
              <w:rPr>
                <w:rFonts w:eastAsia="標楷體" w:hint="eastAsia"/>
                <w:color w:val="FF0000"/>
                <w:kern w:val="36"/>
                <w:szCs w:val="24"/>
              </w:rPr>
              <w:t>3.</w:t>
            </w:r>
            <w:r w:rsidRPr="00E166A5">
              <w:rPr>
                <w:rFonts w:eastAsia="標楷體" w:hAnsi="標楷體" w:hint="eastAsia"/>
                <w:color w:val="FF0000"/>
                <w:kern w:val="2"/>
                <w:szCs w:val="24"/>
              </w:rPr>
              <w:t>酌予修正中心</w:t>
            </w:r>
            <w:proofErr w:type="gramStart"/>
            <w:r w:rsidRPr="00E166A5">
              <w:rPr>
                <w:rFonts w:eastAsia="標楷體" w:hAnsi="標楷體" w:hint="eastAsia"/>
                <w:color w:val="FF0000"/>
                <w:kern w:val="2"/>
                <w:szCs w:val="24"/>
              </w:rPr>
              <w:t>諮</w:t>
            </w:r>
            <w:proofErr w:type="gramEnd"/>
            <w:r w:rsidRPr="00E166A5">
              <w:rPr>
                <w:rFonts w:eastAsia="標楷體" w:hAnsi="標楷體" w:hint="eastAsia"/>
                <w:color w:val="FF0000"/>
                <w:kern w:val="2"/>
                <w:szCs w:val="24"/>
              </w:rPr>
              <w:t>議委員會任務及召開頻率。</w:t>
            </w:r>
          </w:p>
        </w:tc>
      </w:tr>
      <w:tr w:rsidR="00193147" w:rsidRPr="00E166A5" w:rsidTr="00B162C9">
        <w:trPr>
          <w:trHeight w:val="1030"/>
          <w:jc w:val="center"/>
        </w:trPr>
        <w:tc>
          <w:tcPr>
            <w:tcW w:w="453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kern w:val="2"/>
                <w:szCs w:val="24"/>
              </w:rPr>
              <w:t>第</w:t>
            </w:r>
            <w:r w:rsidR="009666D5" w:rsidRPr="009666D5">
              <w:rPr>
                <w:rFonts w:eastAsia="標楷體" w:hAnsi="標楷體" w:hint="eastAsia"/>
                <w:kern w:val="2"/>
                <w:szCs w:val="24"/>
              </w:rPr>
              <w:t>7</w:t>
            </w:r>
            <w:r w:rsidRPr="00E166A5">
              <w:rPr>
                <w:rFonts w:eastAsia="標楷體" w:hAnsi="標楷體"/>
                <w:kern w:val="2"/>
                <w:szCs w:val="24"/>
              </w:rPr>
              <w:t>條</w:t>
            </w:r>
          </w:p>
          <w:p w:rsidR="00193147" w:rsidRPr="00E166A5" w:rsidRDefault="00193147" w:rsidP="004368F7">
            <w:pPr>
              <w:adjustRightInd/>
              <w:spacing w:line="240" w:lineRule="auto"/>
              <w:jc w:val="both"/>
              <w:textAlignment w:val="auto"/>
              <w:rPr>
                <w:rFonts w:eastAsia="標楷體" w:hAnsi="標楷體"/>
                <w:kern w:val="2"/>
                <w:szCs w:val="24"/>
              </w:rPr>
            </w:pPr>
            <w:r w:rsidRPr="00E166A5">
              <w:rPr>
                <w:rFonts w:eastAsia="標楷體" w:hAnsi="標楷體" w:hint="eastAsia"/>
                <w:kern w:val="2"/>
                <w:szCs w:val="24"/>
              </w:rPr>
              <w:t>各</w:t>
            </w:r>
            <w:r w:rsidR="009666D5" w:rsidRPr="009666D5">
              <w:rPr>
                <w:rFonts w:eastAsia="標楷體" w:hAnsi="標楷體" w:hint="eastAsia"/>
                <w:color w:val="FF0000"/>
                <w:kern w:val="2"/>
                <w:szCs w:val="24"/>
                <w:u w:val="single"/>
              </w:rPr>
              <w:t>級</w:t>
            </w:r>
            <w:r w:rsidRPr="00E166A5">
              <w:rPr>
                <w:rFonts w:eastAsia="標楷體" w:hAnsi="標楷體" w:hint="eastAsia"/>
                <w:kern w:val="2"/>
                <w:szCs w:val="24"/>
              </w:rPr>
              <w:t>研究中心聘任之研究人員須符合本校研究人員約聘辦法之資格。</w:t>
            </w:r>
          </w:p>
        </w:tc>
        <w:tc>
          <w:tcPr>
            <w:tcW w:w="411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kern w:val="2"/>
                <w:szCs w:val="24"/>
              </w:rPr>
              <w:t>第</w:t>
            </w:r>
            <w:r w:rsidRPr="009666D5">
              <w:rPr>
                <w:rFonts w:eastAsia="標楷體" w:hAnsi="標楷體" w:hint="eastAsia"/>
                <w:kern w:val="2"/>
                <w:szCs w:val="24"/>
              </w:rPr>
              <w:t>7</w:t>
            </w:r>
            <w:r w:rsidRPr="00E166A5">
              <w:rPr>
                <w:rFonts w:eastAsia="標楷體" w:hAnsi="標楷體"/>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各研究中心聘任之研究人員須符合本校研究人員約聘辦法之資格。</w:t>
            </w:r>
          </w:p>
        </w:tc>
        <w:tc>
          <w:tcPr>
            <w:tcW w:w="1825" w:type="dxa"/>
          </w:tcPr>
          <w:p w:rsidR="00193147" w:rsidRPr="00E166A5" w:rsidRDefault="00193147" w:rsidP="005D5BB6">
            <w:pPr>
              <w:adjustRightInd/>
              <w:spacing w:line="240" w:lineRule="auto"/>
              <w:textAlignment w:val="auto"/>
              <w:rPr>
                <w:rFonts w:eastAsia="標楷體" w:hAnsi="標楷體"/>
                <w:color w:val="FF0000"/>
                <w:kern w:val="2"/>
                <w:szCs w:val="24"/>
              </w:rPr>
            </w:pPr>
            <w:r w:rsidRPr="00E166A5">
              <w:rPr>
                <w:rFonts w:eastAsia="標楷體" w:hAnsi="標楷體" w:hint="eastAsia"/>
                <w:color w:val="FF0000"/>
                <w:kern w:val="2"/>
                <w:szCs w:val="24"/>
              </w:rPr>
              <w:t>文字修正。</w:t>
            </w:r>
          </w:p>
        </w:tc>
      </w:tr>
      <w:tr w:rsidR="00193147" w:rsidRPr="00E166A5" w:rsidTr="00B162C9">
        <w:trPr>
          <w:trHeight w:val="1470"/>
          <w:jc w:val="center"/>
        </w:trPr>
        <w:tc>
          <w:tcPr>
            <w:tcW w:w="453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009666D5">
              <w:rPr>
                <w:rFonts w:eastAsia="標楷體" w:hAnsi="標楷體" w:hint="eastAsia"/>
                <w:kern w:val="2"/>
                <w:szCs w:val="24"/>
              </w:rPr>
              <w:t>8</w:t>
            </w:r>
            <w:r w:rsidRPr="00E166A5">
              <w:rPr>
                <w:rFonts w:eastAsia="標楷體" w:hAnsi="標楷體" w:hint="eastAsia"/>
                <w:kern w:val="2"/>
                <w:szCs w:val="24"/>
              </w:rPr>
              <w:t>條</w:t>
            </w:r>
          </w:p>
          <w:p w:rsidR="00193147" w:rsidRPr="00E166A5" w:rsidRDefault="009666D5" w:rsidP="004368F7">
            <w:pPr>
              <w:adjustRightInd/>
              <w:spacing w:line="240" w:lineRule="auto"/>
              <w:jc w:val="both"/>
              <w:textAlignment w:val="auto"/>
              <w:rPr>
                <w:rFonts w:eastAsia="標楷體" w:hAnsi="標楷體"/>
                <w:kern w:val="2"/>
                <w:szCs w:val="24"/>
              </w:rPr>
            </w:pPr>
            <w:r w:rsidRPr="009666D5">
              <w:rPr>
                <w:rFonts w:eastAsia="標楷體" w:hAnsi="標楷體" w:hint="eastAsia"/>
                <w:color w:val="FF0000"/>
                <w:kern w:val="2"/>
                <w:szCs w:val="24"/>
                <w:u w:val="single"/>
              </w:rPr>
              <w:t>各級</w:t>
            </w:r>
            <w:r w:rsidR="00193147" w:rsidRPr="00E166A5">
              <w:rPr>
                <w:rFonts w:eastAsia="標楷體" w:hAnsi="標楷體" w:hint="eastAsia"/>
                <w:kern w:val="2"/>
                <w:szCs w:val="24"/>
              </w:rPr>
              <w:t>研究中心聘用之人員待遇得比照本校教職員工待遇標準核支或國科會等相關規定辦理且應載</w:t>
            </w:r>
            <w:proofErr w:type="gramStart"/>
            <w:r w:rsidR="00193147" w:rsidRPr="00E166A5">
              <w:rPr>
                <w:rFonts w:eastAsia="標楷體" w:hAnsi="標楷體" w:hint="eastAsia"/>
                <w:kern w:val="2"/>
                <w:szCs w:val="24"/>
              </w:rPr>
              <w:t>明於聘約</w:t>
            </w:r>
            <w:proofErr w:type="gramEnd"/>
            <w:r w:rsidR="00193147" w:rsidRPr="00E166A5">
              <w:rPr>
                <w:rFonts w:eastAsia="標楷體" w:hAnsi="標楷體" w:hint="eastAsia"/>
                <w:kern w:val="2"/>
                <w:szCs w:val="24"/>
              </w:rPr>
              <w:t>中。</w:t>
            </w:r>
          </w:p>
        </w:tc>
        <w:tc>
          <w:tcPr>
            <w:tcW w:w="411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Pr="009666D5">
              <w:rPr>
                <w:rFonts w:eastAsia="標楷體" w:hAnsi="標楷體" w:hint="eastAsia"/>
                <w:kern w:val="2"/>
                <w:szCs w:val="24"/>
              </w:rPr>
              <w:t>8</w:t>
            </w:r>
            <w:r w:rsidRPr="00E166A5">
              <w:rPr>
                <w:rFonts w:eastAsia="標楷體" w:hAnsi="標楷體" w:hint="eastAsia"/>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研究中心聘用之人員待遇得比照本校教職員工待遇標準核支或國科會等相關規定辦理且應載</w:t>
            </w:r>
            <w:proofErr w:type="gramStart"/>
            <w:r w:rsidRPr="00E166A5">
              <w:rPr>
                <w:rFonts w:eastAsia="標楷體" w:hAnsi="標楷體" w:hint="eastAsia"/>
                <w:kern w:val="2"/>
                <w:szCs w:val="24"/>
              </w:rPr>
              <w:t>明於聘約</w:t>
            </w:r>
            <w:proofErr w:type="gramEnd"/>
            <w:r w:rsidRPr="00E166A5">
              <w:rPr>
                <w:rFonts w:eastAsia="標楷體" w:hAnsi="標楷體" w:hint="eastAsia"/>
                <w:kern w:val="2"/>
                <w:szCs w:val="24"/>
              </w:rPr>
              <w:t>中。</w:t>
            </w:r>
          </w:p>
        </w:tc>
        <w:tc>
          <w:tcPr>
            <w:tcW w:w="1825" w:type="dxa"/>
          </w:tcPr>
          <w:p w:rsidR="00193147" w:rsidRPr="00E166A5" w:rsidRDefault="00193147" w:rsidP="004368F7">
            <w:pPr>
              <w:adjustRightInd/>
              <w:spacing w:line="240" w:lineRule="auto"/>
              <w:jc w:val="both"/>
              <w:textAlignment w:val="auto"/>
              <w:rPr>
                <w:rFonts w:eastAsia="標楷體" w:hAnsi="標楷體"/>
                <w:color w:val="FF0000"/>
                <w:kern w:val="2"/>
                <w:szCs w:val="24"/>
              </w:rPr>
            </w:pPr>
            <w:r w:rsidRPr="00E166A5">
              <w:rPr>
                <w:rFonts w:eastAsia="標楷體" w:hAnsi="標楷體" w:hint="eastAsia"/>
                <w:color w:val="FF0000"/>
                <w:kern w:val="2"/>
                <w:szCs w:val="24"/>
              </w:rPr>
              <w:t>文字修正。</w:t>
            </w:r>
          </w:p>
        </w:tc>
      </w:tr>
      <w:tr w:rsidR="00193147" w:rsidRPr="00E166A5" w:rsidTr="00B162C9">
        <w:trPr>
          <w:trHeight w:val="2012"/>
          <w:jc w:val="center"/>
        </w:trPr>
        <w:tc>
          <w:tcPr>
            <w:tcW w:w="453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00D905E8" w:rsidRPr="00D905E8">
              <w:rPr>
                <w:rFonts w:eastAsia="標楷體" w:hAnsi="標楷體" w:hint="eastAsia"/>
                <w:kern w:val="2"/>
                <w:szCs w:val="24"/>
              </w:rPr>
              <w:t>9</w:t>
            </w:r>
            <w:r w:rsidRPr="00E166A5">
              <w:rPr>
                <w:rFonts w:eastAsia="標楷體" w:hAnsi="標楷體" w:hint="eastAsia"/>
                <w:kern w:val="2"/>
                <w:szCs w:val="24"/>
              </w:rPr>
              <w:t>條</w:t>
            </w:r>
          </w:p>
          <w:p w:rsidR="00193147" w:rsidRPr="00E166A5" w:rsidRDefault="00D905E8" w:rsidP="004368F7">
            <w:pPr>
              <w:adjustRightInd/>
              <w:spacing w:line="240" w:lineRule="auto"/>
              <w:jc w:val="both"/>
              <w:textAlignment w:val="auto"/>
              <w:rPr>
                <w:rFonts w:eastAsia="標楷體" w:hAnsi="標楷體"/>
                <w:kern w:val="2"/>
                <w:szCs w:val="24"/>
              </w:rPr>
            </w:pPr>
            <w:r w:rsidRPr="009666D5">
              <w:rPr>
                <w:rFonts w:eastAsia="標楷體" w:hAnsi="標楷體" w:hint="eastAsia"/>
                <w:color w:val="FF0000"/>
                <w:kern w:val="2"/>
                <w:szCs w:val="24"/>
                <w:u w:val="single"/>
              </w:rPr>
              <w:t>各級</w:t>
            </w:r>
            <w:r w:rsidR="00193147" w:rsidRPr="00E166A5">
              <w:rPr>
                <w:rFonts w:eastAsia="標楷體" w:hAnsi="標楷體" w:hint="eastAsia"/>
                <w:kern w:val="2"/>
                <w:szCs w:val="24"/>
              </w:rPr>
              <w:t>研究中心所需經費及人力以自行籌措為原則，必要時得視中心運作編列研究計畫與預算，分別由校方及所屬單位支應，其經費</w:t>
            </w:r>
            <w:proofErr w:type="gramStart"/>
            <w:r w:rsidR="00193147" w:rsidRPr="00E166A5">
              <w:rPr>
                <w:rFonts w:eastAsia="標楷體" w:hAnsi="標楷體" w:hint="eastAsia"/>
                <w:kern w:val="2"/>
                <w:szCs w:val="24"/>
              </w:rPr>
              <w:t>報支需依</w:t>
            </w:r>
            <w:proofErr w:type="gramEnd"/>
            <w:r w:rsidR="00193147" w:rsidRPr="00E166A5">
              <w:rPr>
                <w:rFonts w:eastAsia="標楷體" w:hAnsi="標楷體" w:hint="eastAsia"/>
                <w:kern w:val="2"/>
                <w:szCs w:val="24"/>
              </w:rPr>
              <w:t>本校相關規定辦理。</w:t>
            </w:r>
          </w:p>
        </w:tc>
        <w:tc>
          <w:tcPr>
            <w:tcW w:w="411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Pr="00D905E8">
              <w:rPr>
                <w:rFonts w:eastAsia="標楷體" w:hAnsi="標楷體" w:hint="eastAsia"/>
                <w:kern w:val="2"/>
                <w:szCs w:val="24"/>
              </w:rPr>
              <w:t>9</w:t>
            </w:r>
            <w:r w:rsidRPr="00E166A5">
              <w:rPr>
                <w:rFonts w:eastAsia="標楷體" w:hAnsi="標楷體" w:hint="eastAsia"/>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研究中心所需經費及人力以自行籌措為原則，必要時得視中心運作編列研究計畫與預算，分別由校方及所屬單位支應，其經費</w:t>
            </w:r>
            <w:proofErr w:type="gramStart"/>
            <w:r w:rsidRPr="00E166A5">
              <w:rPr>
                <w:rFonts w:eastAsia="標楷體" w:hAnsi="標楷體" w:hint="eastAsia"/>
                <w:kern w:val="2"/>
                <w:szCs w:val="24"/>
              </w:rPr>
              <w:t>報支需依</w:t>
            </w:r>
            <w:proofErr w:type="gramEnd"/>
            <w:r w:rsidRPr="00E166A5">
              <w:rPr>
                <w:rFonts w:eastAsia="標楷體" w:hAnsi="標楷體" w:hint="eastAsia"/>
                <w:kern w:val="2"/>
                <w:szCs w:val="24"/>
              </w:rPr>
              <w:t>本校相關規定辦理。</w:t>
            </w:r>
          </w:p>
        </w:tc>
        <w:tc>
          <w:tcPr>
            <w:tcW w:w="1825" w:type="dxa"/>
          </w:tcPr>
          <w:p w:rsidR="00193147" w:rsidRPr="00E166A5" w:rsidRDefault="00193147" w:rsidP="004368F7">
            <w:pPr>
              <w:adjustRightInd/>
              <w:spacing w:line="240" w:lineRule="auto"/>
              <w:jc w:val="both"/>
              <w:textAlignment w:val="auto"/>
              <w:rPr>
                <w:rFonts w:eastAsia="標楷體" w:hAnsi="標楷體"/>
                <w:color w:val="FF0000"/>
                <w:kern w:val="2"/>
                <w:szCs w:val="24"/>
              </w:rPr>
            </w:pPr>
            <w:r w:rsidRPr="00E166A5">
              <w:rPr>
                <w:rFonts w:eastAsia="標楷體" w:hAnsi="標楷體" w:hint="eastAsia"/>
                <w:color w:val="FF0000"/>
                <w:kern w:val="2"/>
                <w:szCs w:val="24"/>
              </w:rPr>
              <w:t>文字修正。</w:t>
            </w:r>
          </w:p>
        </w:tc>
      </w:tr>
      <w:tr w:rsidR="00193147" w:rsidRPr="00E166A5" w:rsidTr="00B162C9">
        <w:trPr>
          <w:trHeight w:val="1644"/>
          <w:jc w:val="center"/>
        </w:trPr>
        <w:tc>
          <w:tcPr>
            <w:tcW w:w="453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00D905E8" w:rsidRPr="00D905E8">
              <w:rPr>
                <w:rFonts w:eastAsia="標楷體" w:hAnsi="標楷體" w:hint="eastAsia"/>
                <w:kern w:val="2"/>
                <w:szCs w:val="24"/>
              </w:rPr>
              <w:t>10</w:t>
            </w:r>
            <w:r w:rsidRPr="00E166A5">
              <w:rPr>
                <w:rFonts w:eastAsia="標楷體" w:hAnsi="標楷體" w:hint="eastAsia"/>
                <w:kern w:val="2"/>
                <w:szCs w:val="24"/>
              </w:rPr>
              <w:t>條</w:t>
            </w:r>
          </w:p>
          <w:p w:rsidR="00193147" w:rsidRPr="00E166A5" w:rsidRDefault="00193147" w:rsidP="004368F7">
            <w:pPr>
              <w:adjustRightInd/>
              <w:spacing w:line="240" w:lineRule="auto"/>
              <w:jc w:val="both"/>
              <w:textAlignment w:val="auto"/>
              <w:rPr>
                <w:rFonts w:eastAsia="標楷體" w:hAnsi="標楷體"/>
                <w:kern w:val="2"/>
                <w:szCs w:val="24"/>
              </w:rPr>
            </w:pPr>
            <w:r w:rsidRPr="00E166A5">
              <w:rPr>
                <w:rFonts w:eastAsia="標楷體" w:hAnsi="標楷體" w:hint="eastAsia"/>
                <w:kern w:val="2"/>
                <w:szCs w:val="24"/>
              </w:rPr>
              <w:t>各</w:t>
            </w:r>
            <w:r w:rsidRPr="00E166A5">
              <w:rPr>
                <w:rFonts w:eastAsia="標楷體" w:hAnsi="標楷體" w:hint="eastAsia"/>
                <w:color w:val="FF0000"/>
                <w:kern w:val="2"/>
                <w:szCs w:val="24"/>
                <w:u w:val="single"/>
              </w:rPr>
              <w:t>級</w:t>
            </w:r>
            <w:r w:rsidRPr="00E166A5">
              <w:rPr>
                <w:rFonts w:eastAsia="標楷體" w:hAnsi="標楷體" w:hint="eastAsia"/>
                <w:kern w:val="2"/>
                <w:szCs w:val="24"/>
              </w:rPr>
              <w:t>研究中心開班推動進修推廣教育、承接研究計畫、技術及檢測服務，其行政管理費之</w:t>
            </w:r>
            <w:proofErr w:type="gramStart"/>
            <w:r w:rsidRPr="00E166A5">
              <w:rPr>
                <w:rFonts w:eastAsia="標楷體" w:hAnsi="標楷體" w:hint="eastAsia"/>
                <w:kern w:val="2"/>
                <w:szCs w:val="24"/>
              </w:rPr>
              <w:t>提撥</w:t>
            </w:r>
            <w:proofErr w:type="gramEnd"/>
            <w:r w:rsidRPr="00E166A5">
              <w:rPr>
                <w:rFonts w:eastAsia="標楷體" w:hAnsi="標楷體" w:hint="eastAsia"/>
                <w:kern w:val="2"/>
                <w:szCs w:val="24"/>
              </w:rPr>
              <w:t>比例，得依本校相關辦法規定辦理。</w:t>
            </w:r>
          </w:p>
        </w:tc>
        <w:tc>
          <w:tcPr>
            <w:tcW w:w="411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Pr="00D905E8">
              <w:rPr>
                <w:rFonts w:eastAsia="標楷體" w:hAnsi="標楷體" w:hint="eastAsia"/>
                <w:kern w:val="2"/>
                <w:szCs w:val="24"/>
              </w:rPr>
              <w:t>10</w:t>
            </w:r>
            <w:r w:rsidRPr="00E166A5">
              <w:rPr>
                <w:rFonts w:eastAsia="標楷體" w:hAnsi="標楷體" w:hint="eastAsia"/>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各研究中心開班推動進修推廣教育、承接研究計畫、技術及檢測服務，其行政管理費之</w:t>
            </w:r>
            <w:proofErr w:type="gramStart"/>
            <w:r w:rsidRPr="00E166A5">
              <w:rPr>
                <w:rFonts w:eastAsia="標楷體" w:hAnsi="標楷體" w:hint="eastAsia"/>
                <w:kern w:val="2"/>
                <w:szCs w:val="24"/>
              </w:rPr>
              <w:t>提撥</w:t>
            </w:r>
            <w:proofErr w:type="gramEnd"/>
            <w:r w:rsidRPr="00E166A5">
              <w:rPr>
                <w:rFonts w:eastAsia="標楷體" w:hAnsi="標楷體" w:hint="eastAsia"/>
                <w:kern w:val="2"/>
                <w:szCs w:val="24"/>
              </w:rPr>
              <w:t>比例，得依本校相關辦法規定辦理。</w:t>
            </w:r>
          </w:p>
        </w:tc>
        <w:tc>
          <w:tcPr>
            <w:tcW w:w="1825" w:type="dxa"/>
          </w:tcPr>
          <w:p w:rsidR="00193147" w:rsidRPr="00E166A5" w:rsidRDefault="00193147" w:rsidP="004368F7">
            <w:pPr>
              <w:adjustRightInd/>
              <w:spacing w:line="240" w:lineRule="auto"/>
              <w:jc w:val="both"/>
              <w:textAlignment w:val="auto"/>
              <w:rPr>
                <w:rFonts w:eastAsia="標楷體" w:hAnsi="標楷體"/>
                <w:color w:val="FF0000"/>
                <w:kern w:val="2"/>
                <w:szCs w:val="24"/>
              </w:rPr>
            </w:pPr>
            <w:r w:rsidRPr="00E166A5">
              <w:rPr>
                <w:rFonts w:eastAsia="標楷體" w:hAnsi="標楷體" w:hint="eastAsia"/>
                <w:color w:val="FF0000"/>
                <w:kern w:val="2"/>
                <w:szCs w:val="24"/>
              </w:rPr>
              <w:t>文字修正。</w:t>
            </w:r>
          </w:p>
        </w:tc>
      </w:tr>
      <w:tr w:rsidR="00193147" w:rsidRPr="00E166A5" w:rsidTr="00D409C1">
        <w:trPr>
          <w:trHeight w:val="381"/>
          <w:jc w:val="center"/>
        </w:trPr>
        <w:tc>
          <w:tcPr>
            <w:tcW w:w="453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第</w:t>
            </w:r>
            <w:r w:rsidR="00D905E8">
              <w:rPr>
                <w:rFonts w:eastAsia="標楷體" w:hint="eastAsia"/>
                <w:kern w:val="2"/>
                <w:szCs w:val="24"/>
              </w:rPr>
              <w:t>11</w:t>
            </w:r>
            <w:r w:rsidRPr="00E166A5">
              <w:rPr>
                <w:rFonts w:eastAsia="標楷體"/>
                <w:kern w:val="2"/>
                <w:szCs w:val="24"/>
              </w:rPr>
              <w:t>條</w:t>
            </w:r>
          </w:p>
          <w:p w:rsidR="00BB391D" w:rsidRPr="00E166A5" w:rsidRDefault="00BB391D" w:rsidP="00BB391D">
            <w:pPr>
              <w:pStyle w:val="a9"/>
              <w:spacing w:line="240" w:lineRule="auto"/>
              <w:ind w:leftChars="0" w:left="0"/>
              <w:jc w:val="both"/>
              <w:rPr>
                <w:rFonts w:eastAsia="標楷體"/>
                <w:kern w:val="2"/>
                <w:szCs w:val="24"/>
              </w:rPr>
            </w:pPr>
            <w:r w:rsidRPr="00E166A5">
              <w:rPr>
                <w:rFonts w:eastAsia="標楷體"/>
                <w:kern w:val="2"/>
                <w:szCs w:val="24"/>
              </w:rPr>
              <w:t>各級研究中心成立滿</w:t>
            </w:r>
            <w:r w:rsidRPr="00E166A5">
              <w:rPr>
                <w:rFonts w:eastAsia="標楷體" w:hint="eastAsia"/>
                <w:kern w:val="2"/>
                <w:szCs w:val="24"/>
              </w:rPr>
              <w:t>兩</w:t>
            </w:r>
            <w:r w:rsidRPr="00E166A5">
              <w:rPr>
                <w:rFonts w:eastAsia="標楷體"/>
                <w:kern w:val="2"/>
                <w:szCs w:val="24"/>
              </w:rPr>
              <w:t>年者，應</w:t>
            </w:r>
            <w:r w:rsidRPr="00E166A5">
              <w:rPr>
                <w:rFonts w:eastAsia="標楷體" w:hint="eastAsia"/>
                <w:kern w:val="2"/>
                <w:szCs w:val="24"/>
              </w:rPr>
              <w:t>每年</w:t>
            </w:r>
            <w:r w:rsidRPr="00E166A5">
              <w:rPr>
                <w:rFonts w:eastAsia="標楷體"/>
                <w:kern w:val="2"/>
                <w:szCs w:val="24"/>
              </w:rPr>
              <w:t>接受評鑑。</w:t>
            </w:r>
          </w:p>
          <w:p w:rsidR="00BB391D" w:rsidRPr="00E166A5" w:rsidRDefault="00BB391D" w:rsidP="00BB391D">
            <w:pPr>
              <w:spacing w:line="240" w:lineRule="auto"/>
              <w:ind w:leftChars="1" w:left="494" w:hangingChars="205" w:hanging="492"/>
              <w:jc w:val="both"/>
              <w:rPr>
                <w:rFonts w:eastAsia="標楷體"/>
                <w:szCs w:val="24"/>
              </w:rPr>
            </w:pPr>
            <w:r w:rsidRPr="00E166A5">
              <w:rPr>
                <w:rFonts w:eastAsia="標楷體" w:hint="eastAsia"/>
                <w:kern w:val="2"/>
                <w:szCs w:val="24"/>
              </w:rPr>
              <w:lastRenderedPageBreak/>
              <w:t>一、</w:t>
            </w:r>
            <w:r w:rsidRPr="00E166A5">
              <w:rPr>
                <w:rFonts w:eastAsia="標楷體"/>
                <w:kern w:val="2"/>
                <w:szCs w:val="24"/>
              </w:rPr>
              <w:t>第</w:t>
            </w:r>
            <w:r w:rsidRPr="00760BAE">
              <w:rPr>
                <w:rFonts w:eastAsia="標楷體" w:hint="eastAsia"/>
                <w:color w:val="FF0000"/>
                <w:kern w:val="2"/>
                <w:szCs w:val="24"/>
                <w:u w:val="single"/>
              </w:rPr>
              <w:t>2</w:t>
            </w:r>
            <w:r w:rsidRPr="00E166A5">
              <w:rPr>
                <w:rFonts w:eastAsia="標楷體"/>
                <w:kern w:val="2"/>
                <w:szCs w:val="24"/>
              </w:rPr>
              <w:t>條第</w:t>
            </w:r>
            <w:r w:rsidRPr="00E166A5">
              <w:rPr>
                <w:rFonts w:eastAsia="標楷體"/>
                <w:kern w:val="2"/>
                <w:szCs w:val="24"/>
              </w:rPr>
              <w:t>1</w:t>
            </w:r>
            <w:r w:rsidRPr="00E166A5">
              <w:rPr>
                <w:rFonts w:eastAsia="標楷體"/>
                <w:kern w:val="2"/>
                <w:szCs w:val="24"/>
              </w:rPr>
              <w:t>至</w:t>
            </w:r>
            <w:r w:rsidRPr="00E166A5">
              <w:rPr>
                <w:rFonts w:eastAsia="標楷體" w:hint="eastAsia"/>
                <w:color w:val="FF0000"/>
                <w:kern w:val="2"/>
                <w:szCs w:val="24"/>
                <w:u w:val="single"/>
              </w:rPr>
              <w:t>3</w:t>
            </w:r>
            <w:r w:rsidRPr="00E166A5">
              <w:rPr>
                <w:rFonts w:eastAsia="標楷體"/>
                <w:kern w:val="2"/>
                <w:szCs w:val="24"/>
              </w:rPr>
              <w:t>款由</w:t>
            </w:r>
            <w:r w:rsidRPr="00E166A5">
              <w:rPr>
                <w:rFonts w:eastAsia="標楷體" w:hint="eastAsia"/>
                <w:kern w:val="2"/>
                <w:szCs w:val="24"/>
              </w:rPr>
              <w:t>校級</w:t>
            </w:r>
            <w:r w:rsidRPr="00E166A5">
              <w:rPr>
                <w:rFonts w:eastAsia="標楷體"/>
                <w:kern w:val="2"/>
                <w:szCs w:val="24"/>
              </w:rPr>
              <w:t>研究中心評鑑會議進行評鑑，</w:t>
            </w:r>
            <w:r w:rsidRPr="00E166A5">
              <w:rPr>
                <w:rFonts w:eastAsia="標楷體" w:hint="eastAsia"/>
                <w:kern w:val="2"/>
                <w:szCs w:val="24"/>
              </w:rPr>
              <w:t>評鑑</w:t>
            </w:r>
            <w:r w:rsidRPr="00E166A5">
              <w:rPr>
                <w:rFonts w:eastAsia="標楷體"/>
                <w:kern w:val="2"/>
                <w:szCs w:val="24"/>
              </w:rPr>
              <w:t>結果</w:t>
            </w:r>
            <w:r w:rsidRPr="00E166A5">
              <w:rPr>
                <w:rFonts w:eastAsia="標楷體" w:hint="eastAsia"/>
                <w:kern w:val="2"/>
                <w:szCs w:val="24"/>
              </w:rPr>
              <w:t>送</w:t>
            </w:r>
            <w:r w:rsidRPr="00E166A5">
              <w:rPr>
                <w:rFonts w:eastAsia="標楷體"/>
                <w:kern w:val="2"/>
                <w:szCs w:val="24"/>
              </w:rPr>
              <w:t>學術研究委員會</w:t>
            </w:r>
            <w:r w:rsidRPr="00E166A5">
              <w:rPr>
                <w:rFonts w:eastAsia="標楷體" w:hint="eastAsia"/>
                <w:kern w:val="2"/>
                <w:szCs w:val="24"/>
              </w:rPr>
              <w:t>審議</w:t>
            </w:r>
            <w:r w:rsidRPr="00E166A5">
              <w:rPr>
                <w:rFonts w:eastAsia="標楷體"/>
                <w:kern w:val="2"/>
                <w:szCs w:val="24"/>
              </w:rPr>
              <w:t>。</w:t>
            </w:r>
          </w:p>
          <w:p w:rsidR="00BB391D" w:rsidRPr="00E166A5" w:rsidRDefault="00BB391D" w:rsidP="00BB391D">
            <w:pPr>
              <w:pStyle w:val="a9"/>
              <w:spacing w:line="240" w:lineRule="auto"/>
              <w:ind w:leftChars="206" w:left="1024" w:hangingChars="221" w:hanging="530"/>
              <w:jc w:val="both"/>
              <w:rPr>
                <w:rFonts w:eastAsia="標楷體"/>
                <w:kern w:val="2"/>
                <w:szCs w:val="24"/>
              </w:rPr>
            </w:pPr>
            <w:r w:rsidRPr="00E166A5">
              <w:rPr>
                <w:rFonts w:eastAsia="標楷體" w:hint="eastAsia"/>
                <w:kern w:val="2"/>
                <w:szCs w:val="24"/>
              </w:rPr>
              <w:t>(</w:t>
            </w:r>
            <w:proofErr w:type="gramStart"/>
            <w:r w:rsidRPr="00E166A5">
              <w:rPr>
                <w:rFonts w:eastAsia="標楷體" w:hint="eastAsia"/>
                <w:kern w:val="2"/>
                <w:szCs w:val="24"/>
              </w:rPr>
              <w:t>一</w:t>
            </w:r>
            <w:proofErr w:type="gramEnd"/>
            <w:r w:rsidRPr="00E166A5">
              <w:rPr>
                <w:rFonts w:eastAsia="標楷體" w:hint="eastAsia"/>
                <w:kern w:val="2"/>
                <w:szCs w:val="24"/>
              </w:rPr>
              <w:t>)</w:t>
            </w:r>
            <w:r w:rsidRPr="00E166A5">
              <w:rPr>
                <w:rFonts w:hint="eastAsia"/>
              </w:rPr>
              <w:t xml:space="preserve"> </w:t>
            </w:r>
            <w:r w:rsidRPr="00E166A5">
              <w:rPr>
                <w:rFonts w:eastAsia="標楷體" w:hint="eastAsia"/>
                <w:kern w:val="2"/>
                <w:szCs w:val="24"/>
              </w:rPr>
              <w:t>校級研究中心評鑑會議由校長擔任召集人，副校長與研發長為當然委員，並邀請相關領域之校外專家學者</w:t>
            </w:r>
            <w:r w:rsidRPr="00E166A5">
              <w:rPr>
                <w:rFonts w:eastAsia="標楷體"/>
                <w:kern w:val="2"/>
                <w:szCs w:val="24"/>
              </w:rPr>
              <w:t>5</w:t>
            </w:r>
            <w:r w:rsidRPr="00E166A5">
              <w:rPr>
                <w:rFonts w:eastAsia="標楷體" w:hint="eastAsia"/>
                <w:kern w:val="2"/>
                <w:szCs w:val="24"/>
              </w:rPr>
              <w:t>至</w:t>
            </w:r>
            <w:r w:rsidRPr="00E166A5">
              <w:rPr>
                <w:rFonts w:eastAsia="標楷體"/>
                <w:kern w:val="2"/>
                <w:szCs w:val="24"/>
              </w:rPr>
              <w:t>7</w:t>
            </w:r>
            <w:r w:rsidRPr="00E166A5">
              <w:rPr>
                <w:rFonts w:eastAsia="標楷體" w:hint="eastAsia"/>
                <w:kern w:val="2"/>
                <w:szCs w:val="24"/>
              </w:rPr>
              <w:t>人共同組成。</w:t>
            </w:r>
          </w:p>
          <w:p w:rsidR="00BB391D" w:rsidRPr="00E166A5" w:rsidRDefault="00BB391D" w:rsidP="00BB391D">
            <w:pPr>
              <w:pStyle w:val="a9"/>
              <w:spacing w:line="240" w:lineRule="auto"/>
              <w:ind w:leftChars="206" w:left="1024" w:hangingChars="221" w:hanging="530"/>
              <w:jc w:val="both"/>
              <w:rPr>
                <w:rFonts w:eastAsia="標楷體"/>
                <w:szCs w:val="24"/>
              </w:rPr>
            </w:pPr>
            <w:r w:rsidRPr="00E166A5">
              <w:rPr>
                <w:rFonts w:eastAsia="標楷體"/>
                <w:szCs w:val="24"/>
              </w:rPr>
              <w:t>(</w:t>
            </w:r>
            <w:r w:rsidRPr="00E166A5">
              <w:rPr>
                <w:rFonts w:eastAsia="標楷體" w:hint="eastAsia"/>
                <w:szCs w:val="24"/>
              </w:rPr>
              <w:t>二</w:t>
            </w:r>
            <w:r w:rsidRPr="00E166A5">
              <w:rPr>
                <w:rFonts w:eastAsia="標楷體"/>
                <w:szCs w:val="24"/>
              </w:rPr>
              <w:t xml:space="preserve">) </w:t>
            </w:r>
            <w:r w:rsidRPr="00E166A5">
              <w:rPr>
                <w:rFonts w:eastAsia="標楷體" w:hint="eastAsia"/>
                <w:szCs w:val="24"/>
              </w:rPr>
              <w:t>評鑑所需提交之資料應依研</w:t>
            </w:r>
            <w:r w:rsidRPr="00E166A5">
              <w:rPr>
                <w:rFonts w:eastAsia="標楷體" w:hint="eastAsia"/>
                <w:color w:val="FF0000"/>
                <w:szCs w:val="24"/>
                <w:u w:val="single"/>
              </w:rPr>
              <w:t>究</w:t>
            </w:r>
            <w:r w:rsidRPr="00E166A5">
              <w:rPr>
                <w:rFonts w:eastAsia="標楷體" w:hint="eastAsia"/>
                <w:szCs w:val="24"/>
              </w:rPr>
              <w:t>發</w:t>
            </w:r>
            <w:r w:rsidRPr="00E166A5">
              <w:rPr>
                <w:rFonts w:eastAsia="標楷體" w:hint="eastAsia"/>
                <w:color w:val="FF0000"/>
                <w:szCs w:val="24"/>
                <w:u w:val="single"/>
              </w:rPr>
              <w:t>展</w:t>
            </w:r>
            <w:r w:rsidRPr="00E166A5">
              <w:rPr>
                <w:rFonts w:eastAsia="標楷體" w:hint="eastAsia"/>
                <w:szCs w:val="24"/>
              </w:rPr>
              <w:t>處提供之校級研究中心評鑑報告格式填寫。</w:t>
            </w:r>
          </w:p>
          <w:p w:rsidR="00BB391D" w:rsidRPr="00E166A5" w:rsidRDefault="00BB391D" w:rsidP="00BB391D">
            <w:pPr>
              <w:spacing w:line="240" w:lineRule="auto"/>
              <w:ind w:leftChars="1" w:left="494" w:hangingChars="205" w:hanging="492"/>
              <w:jc w:val="both"/>
              <w:rPr>
                <w:rFonts w:eastAsia="標楷體"/>
                <w:szCs w:val="24"/>
              </w:rPr>
            </w:pPr>
            <w:r w:rsidRPr="00E166A5">
              <w:rPr>
                <w:rFonts w:eastAsia="標楷體" w:hint="eastAsia"/>
                <w:kern w:val="2"/>
                <w:szCs w:val="24"/>
              </w:rPr>
              <w:t>二、</w:t>
            </w:r>
            <w:r w:rsidRPr="00E166A5">
              <w:rPr>
                <w:rFonts w:eastAsia="標楷體"/>
                <w:kern w:val="2"/>
                <w:szCs w:val="24"/>
              </w:rPr>
              <w:t>第</w:t>
            </w:r>
            <w:r w:rsidRPr="00760BAE">
              <w:rPr>
                <w:rFonts w:eastAsia="標楷體" w:hint="eastAsia"/>
                <w:color w:val="FF0000"/>
                <w:kern w:val="2"/>
                <w:szCs w:val="24"/>
                <w:u w:val="single"/>
              </w:rPr>
              <w:t>2</w:t>
            </w:r>
            <w:r w:rsidRPr="00E166A5">
              <w:rPr>
                <w:rFonts w:eastAsia="標楷體"/>
                <w:kern w:val="2"/>
                <w:szCs w:val="24"/>
              </w:rPr>
              <w:t>條第</w:t>
            </w:r>
            <w:r w:rsidRPr="00E166A5">
              <w:rPr>
                <w:rFonts w:eastAsia="標楷體" w:hint="eastAsia"/>
                <w:color w:val="FF0000"/>
                <w:kern w:val="2"/>
                <w:szCs w:val="24"/>
                <w:u w:val="single"/>
              </w:rPr>
              <w:t>4</w:t>
            </w:r>
            <w:r w:rsidRPr="00E166A5">
              <w:rPr>
                <w:rFonts w:eastAsia="標楷體"/>
                <w:kern w:val="2"/>
                <w:szCs w:val="24"/>
              </w:rPr>
              <w:t>款由其所屬學院自訂評鑑辦法，由院</w:t>
            </w:r>
            <w:proofErr w:type="gramStart"/>
            <w:r w:rsidRPr="00E166A5">
              <w:rPr>
                <w:rFonts w:eastAsia="標楷體"/>
                <w:kern w:val="2"/>
                <w:szCs w:val="24"/>
              </w:rPr>
              <w:t>務</w:t>
            </w:r>
            <w:proofErr w:type="gramEnd"/>
            <w:r w:rsidRPr="00E166A5">
              <w:rPr>
                <w:rFonts w:eastAsia="標楷體"/>
                <w:kern w:val="2"/>
                <w:szCs w:val="24"/>
              </w:rPr>
              <w:t>會議</w:t>
            </w:r>
            <w:r w:rsidRPr="00E166A5">
              <w:rPr>
                <w:rFonts w:eastAsia="標楷體" w:hint="eastAsia"/>
                <w:kern w:val="2"/>
                <w:szCs w:val="24"/>
              </w:rPr>
              <w:t>、通識教育中心會議</w:t>
            </w:r>
            <w:r w:rsidRPr="00E166A5">
              <w:rPr>
                <w:rFonts w:eastAsia="標楷體"/>
                <w:kern w:val="2"/>
                <w:szCs w:val="24"/>
              </w:rPr>
              <w:t>進行評鑑，並將</w:t>
            </w:r>
            <w:r w:rsidRPr="00E166A5">
              <w:rPr>
                <w:rFonts w:eastAsia="標楷體" w:hint="eastAsia"/>
                <w:kern w:val="2"/>
                <w:szCs w:val="24"/>
              </w:rPr>
              <w:t>評鑑</w:t>
            </w:r>
            <w:r w:rsidRPr="00E166A5">
              <w:rPr>
                <w:rFonts w:eastAsia="標楷體"/>
                <w:kern w:val="2"/>
                <w:szCs w:val="24"/>
              </w:rPr>
              <w:t>結果提送學術研究委員會核</w:t>
            </w:r>
            <w:r w:rsidRPr="00E166A5">
              <w:rPr>
                <w:rFonts w:eastAsia="標楷體" w:hint="eastAsia"/>
                <w:kern w:val="2"/>
                <w:szCs w:val="24"/>
              </w:rPr>
              <w:t>備</w:t>
            </w:r>
            <w:r w:rsidRPr="00E166A5">
              <w:rPr>
                <w:rFonts w:eastAsia="標楷體"/>
                <w:kern w:val="2"/>
                <w:szCs w:val="24"/>
              </w:rPr>
              <w:t>。</w:t>
            </w:r>
          </w:p>
          <w:p w:rsidR="00BB391D" w:rsidRPr="00E166A5" w:rsidRDefault="00BB391D" w:rsidP="00BB391D">
            <w:pPr>
              <w:spacing w:line="240" w:lineRule="auto"/>
              <w:ind w:left="494" w:hangingChars="206" w:hanging="494"/>
              <w:jc w:val="both"/>
              <w:rPr>
                <w:rFonts w:eastAsia="標楷體"/>
                <w:szCs w:val="24"/>
              </w:rPr>
            </w:pPr>
            <w:r w:rsidRPr="00E166A5">
              <w:rPr>
                <w:rFonts w:eastAsia="標楷體" w:hint="eastAsia"/>
                <w:szCs w:val="24"/>
              </w:rPr>
              <w:t>三、評鑑結果分為：「傑出」、「優良」、「待觀察」、「裁撤」，並對各中心排序。</w:t>
            </w:r>
          </w:p>
          <w:p w:rsidR="00BB391D" w:rsidRPr="00E166A5" w:rsidRDefault="00BB391D" w:rsidP="00BB391D">
            <w:pPr>
              <w:spacing w:line="240" w:lineRule="auto"/>
              <w:ind w:leftChars="207" w:left="1061" w:hangingChars="235" w:hanging="564"/>
              <w:jc w:val="both"/>
              <w:rPr>
                <w:rFonts w:eastAsia="標楷體"/>
                <w:szCs w:val="24"/>
              </w:rPr>
            </w:pPr>
            <w:r w:rsidRPr="00E166A5">
              <w:rPr>
                <w:rFonts w:eastAsia="標楷體" w:hint="eastAsia"/>
                <w:szCs w:val="24"/>
              </w:rPr>
              <w:t>(</w:t>
            </w:r>
            <w:proofErr w:type="gramStart"/>
            <w:r w:rsidRPr="00E166A5">
              <w:rPr>
                <w:rFonts w:eastAsia="標楷體" w:hint="eastAsia"/>
                <w:szCs w:val="24"/>
              </w:rPr>
              <w:t>一</w:t>
            </w:r>
            <w:proofErr w:type="gramEnd"/>
            <w:r w:rsidRPr="00E166A5">
              <w:rPr>
                <w:rFonts w:eastAsia="標楷體" w:hint="eastAsia"/>
                <w:szCs w:val="24"/>
              </w:rPr>
              <w:t xml:space="preserve">) </w:t>
            </w:r>
            <w:r w:rsidRPr="00E166A5">
              <w:rPr>
                <w:rFonts w:eastAsia="標楷體" w:hint="eastAsia"/>
                <w:szCs w:val="24"/>
              </w:rPr>
              <w:t>評鑑為「傑出」者，得免評鑑</w:t>
            </w:r>
            <w:r w:rsidRPr="00E166A5">
              <w:rPr>
                <w:rFonts w:eastAsia="標楷體" w:hint="eastAsia"/>
                <w:color w:val="FF0000"/>
                <w:szCs w:val="24"/>
                <w:u w:val="single"/>
              </w:rPr>
              <w:t>一</w:t>
            </w:r>
            <w:r w:rsidRPr="00E166A5">
              <w:rPr>
                <w:rFonts w:eastAsia="標楷體" w:hint="eastAsia"/>
                <w:szCs w:val="24"/>
              </w:rPr>
              <w:t>次。</w:t>
            </w:r>
          </w:p>
          <w:p w:rsidR="00BB391D" w:rsidRPr="00E166A5" w:rsidRDefault="00BB391D" w:rsidP="00BB391D">
            <w:pPr>
              <w:pStyle w:val="a9"/>
              <w:spacing w:line="240" w:lineRule="auto"/>
              <w:ind w:leftChars="207" w:left="1061" w:hangingChars="235" w:hanging="564"/>
              <w:jc w:val="both"/>
              <w:rPr>
                <w:rFonts w:eastAsia="標楷體"/>
                <w:szCs w:val="24"/>
              </w:rPr>
            </w:pPr>
            <w:r w:rsidRPr="00E166A5">
              <w:rPr>
                <w:rFonts w:eastAsia="標楷體"/>
                <w:szCs w:val="24"/>
              </w:rPr>
              <w:t>(</w:t>
            </w:r>
            <w:r w:rsidRPr="00E166A5">
              <w:rPr>
                <w:rFonts w:eastAsia="標楷體" w:hint="eastAsia"/>
                <w:szCs w:val="24"/>
              </w:rPr>
              <w:t>二</w:t>
            </w:r>
            <w:r w:rsidRPr="00E166A5">
              <w:rPr>
                <w:rFonts w:eastAsia="標楷體"/>
                <w:szCs w:val="24"/>
              </w:rPr>
              <w:t xml:space="preserve">) </w:t>
            </w:r>
            <w:r w:rsidRPr="00E166A5">
              <w:rPr>
                <w:rFonts w:eastAsia="標楷體" w:hint="eastAsia"/>
                <w:szCs w:val="24"/>
              </w:rPr>
              <w:t>評鑑為「優良」者，得</w:t>
            </w:r>
            <w:r w:rsidRPr="00E166A5">
              <w:rPr>
                <w:rFonts w:eastAsia="標楷體" w:hint="eastAsia"/>
                <w:color w:val="FF0000"/>
                <w:szCs w:val="24"/>
                <w:u w:val="single"/>
              </w:rPr>
              <w:t>繼續營運</w:t>
            </w:r>
            <w:r w:rsidRPr="00E166A5">
              <w:rPr>
                <w:rFonts w:eastAsia="標楷體" w:hint="eastAsia"/>
                <w:szCs w:val="24"/>
              </w:rPr>
              <w:t>。</w:t>
            </w:r>
          </w:p>
          <w:p w:rsidR="00BB391D" w:rsidRPr="00E166A5" w:rsidRDefault="00BB391D" w:rsidP="00BB391D">
            <w:pPr>
              <w:spacing w:line="240" w:lineRule="auto"/>
              <w:ind w:leftChars="207" w:left="1061" w:hangingChars="235" w:hanging="564"/>
              <w:jc w:val="both"/>
              <w:rPr>
                <w:rFonts w:eastAsia="標楷體"/>
                <w:szCs w:val="24"/>
              </w:rPr>
            </w:pPr>
            <w:r w:rsidRPr="00E166A5">
              <w:rPr>
                <w:rFonts w:eastAsia="標楷體"/>
                <w:szCs w:val="24"/>
              </w:rPr>
              <w:t>(</w:t>
            </w:r>
            <w:r w:rsidRPr="00E166A5">
              <w:rPr>
                <w:rFonts w:eastAsia="標楷體" w:hint="eastAsia"/>
                <w:szCs w:val="24"/>
              </w:rPr>
              <w:t>三</w:t>
            </w:r>
            <w:r w:rsidRPr="00E166A5">
              <w:rPr>
                <w:rFonts w:eastAsia="標楷體"/>
                <w:szCs w:val="24"/>
              </w:rPr>
              <w:t xml:space="preserve">) </w:t>
            </w:r>
            <w:r w:rsidRPr="00E166A5">
              <w:rPr>
                <w:rFonts w:eastAsia="標楷體" w:hint="eastAsia"/>
                <w:szCs w:val="24"/>
              </w:rPr>
              <w:t>評鑑為「待觀察」者，</w:t>
            </w:r>
            <w:r w:rsidRPr="00E166A5">
              <w:rPr>
                <w:rFonts w:eastAsia="標楷體" w:hint="eastAsia"/>
                <w:color w:val="FF0000"/>
                <w:szCs w:val="24"/>
                <w:u w:val="single"/>
              </w:rPr>
              <w:t>於評鑑結束後二</w:t>
            </w:r>
            <w:proofErr w:type="gramStart"/>
            <w:r w:rsidRPr="00E166A5">
              <w:rPr>
                <w:rFonts w:eastAsia="標楷體" w:hint="eastAsia"/>
                <w:color w:val="FF0000"/>
                <w:szCs w:val="24"/>
                <w:u w:val="single"/>
              </w:rPr>
              <w:t>週</w:t>
            </w:r>
            <w:proofErr w:type="gramEnd"/>
            <w:r w:rsidRPr="00E166A5">
              <w:rPr>
                <w:rFonts w:eastAsia="標楷體" w:hint="eastAsia"/>
                <w:color w:val="FF0000"/>
                <w:szCs w:val="24"/>
                <w:u w:val="single"/>
              </w:rPr>
              <w:t>內</w:t>
            </w:r>
            <w:r w:rsidRPr="00E166A5">
              <w:rPr>
                <w:rFonts w:eastAsia="標楷體" w:hint="eastAsia"/>
                <w:szCs w:val="24"/>
              </w:rPr>
              <w:t>需</w:t>
            </w:r>
            <w:r w:rsidRPr="00E166A5">
              <w:rPr>
                <w:rFonts w:eastAsia="標楷體" w:hint="eastAsia"/>
                <w:color w:val="FF0000"/>
                <w:szCs w:val="24"/>
                <w:u w:val="single"/>
              </w:rPr>
              <w:t>繳交營運優化報告，提送學術研究委員會審議通過後，始得繼續營運</w:t>
            </w:r>
            <w:r w:rsidRPr="00E166A5">
              <w:rPr>
                <w:rFonts w:eastAsia="標楷體" w:hint="eastAsia"/>
                <w:szCs w:val="24"/>
              </w:rPr>
              <w:t>。</w:t>
            </w:r>
          </w:p>
          <w:p w:rsidR="00BB391D" w:rsidRPr="00E166A5" w:rsidRDefault="00BB391D" w:rsidP="00BB391D">
            <w:pPr>
              <w:spacing w:line="240" w:lineRule="auto"/>
              <w:ind w:leftChars="207" w:left="1061" w:hangingChars="235" w:hanging="564"/>
              <w:jc w:val="both"/>
              <w:rPr>
                <w:rFonts w:eastAsia="標楷體"/>
                <w:szCs w:val="24"/>
              </w:rPr>
            </w:pPr>
            <w:r w:rsidRPr="00E166A5">
              <w:rPr>
                <w:rFonts w:eastAsia="標楷體"/>
                <w:szCs w:val="24"/>
              </w:rPr>
              <w:t>(</w:t>
            </w:r>
            <w:r w:rsidRPr="00E166A5">
              <w:rPr>
                <w:rFonts w:eastAsia="標楷體" w:hint="eastAsia"/>
                <w:szCs w:val="24"/>
              </w:rPr>
              <w:t>四</w:t>
            </w:r>
            <w:r w:rsidRPr="00E166A5">
              <w:rPr>
                <w:rFonts w:eastAsia="標楷體"/>
                <w:szCs w:val="24"/>
              </w:rPr>
              <w:t xml:space="preserve">) </w:t>
            </w:r>
            <w:r w:rsidRPr="00E166A5">
              <w:rPr>
                <w:rFonts w:eastAsia="標楷體" w:hint="eastAsia"/>
                <w:color w:val="FF0000"/>
                <w:u w:val="single"/>
              </w:rPr>
              <w:t>經評鑑認其營運績效未達設置時之任務需求或目標，</w:t>
            </w:r>
            <w:r w:rsidRPr="00E166A5">
              <w:rPr>
                <w:rFonts w:eastAsia="標楷體" w:hint="eastAsia"/>
                <w:color w:val="FF0000"/>
                <w:szCs w:val="24"/>
                <w:u w:val="single"/>
              </w:rPr>
              <w:t>評鑑結果為「裁撤」或</w:t>
            </w:r>
            <w:r w:rsidRPr="00E166A5">
              <w:rPr>
                <w:rFonts w:eastAsia="標楷體" w:hint="eastAsia"/>
                <w:szCs w:val="24"/>
              </w:rPr>
              <w:t>連續兩次為「待觀察」者，依設置程序停辦之。</w:t>
            </w:r>
          </w:p>
          <w:p w:rsidR="00BB391D" w:rsidRPr="00E166A5" w:rsidRDefault="00BB391D" w:rsidP="00BB391D">
            <w:pPr>
              <w:spacing w:line="240" w:lineRule="auto"/>
              <w:ind w:leftChars="207" w:left="1061" w:hangingChars="235" w:hanging="564"/>
              <w:jc w:val="both"/>
              <w:rPr>
                <w:rFonts w:eastAsia="標楷體"/>
                <w:szCs w:val="24"/>
              </w:rPr>
            </w:pPr>
            <w:r w:rsidRPr="006F573F">
              <w:rPr>
                <w:rFonts w:eastAsia="標楷體"/>
                <w:color w:val="FF0000"/>
                <w:szCs w:val="24"/>
                <w:u w:val="single"/>
              </w:rPr>
              <w:t>(</w:t>
            </w:r>
            <w:r w:rsidRPr="006F573F">
              <w:rPr>
                <w:rFonts w:eastAsia="標楷體" w:hint="eastAsia"/>
                <w:color w:val="FF0000"/>
                <w:szCs w:val="24"/>
                <w:u w:val="single"/>
              </w:rPr>
              <w:t>五</w:t>
            </w:r>
            <w:r w:rsidRPr="006F573F">
              <w:rPr>
                <w:rFonts w:eastAsia="標楷體"/>
                <w:color w:val="FF0000"/>
                <w:szCs w:val="24"/>
                <w:u w:val="single"/>
              </w:rPr>
              <w:t xml:space="preserve">) </w:t>
            </w:r>
            <w:r w:rsidRPr="00BB391D">
              <w:rPr>
                <w:rFonts w:eastAsia="標楷體" w:hint="eastAsia"/>
                <w:color w:val="FF0000"/>
                <w:szCs w:val="24"/>
                <w:u w:val="single"/>
              </w:rPr>
              <w:t>校級學術研究院及</w:t>
            </w:r>
            <w:r w:rsidRPr="00BB391D">
              <w:rPr>
                <w:rFonts w:eastAsia="標楷體" w:hint="eastAsia"/>
                <w:szCs w:val="24"/>
              </w:rPr>
              <w:t>校級學術研究</w:t>
            </w:r>
            <w:r w:rsidRPr="00E166A5">
              <w:rPr>
                <w:rFonts w:eastAsia="標楷體" w:hint="eastAsia"/>
                <w:szCs w:val="24"/>
              </w:rPr>
              <w:t>中心之年度</w:t>
            </w:r>
            <w:proofErr w:type="gramStart"/>
            <w:r w:rsidRPr="00E166A5">
              <w:rPr>
                <w:rFonts w:eastAsia="標楷體" w:hint="eastAsia"/>
                <w:szCs w:val="24"/>
              </w:rPr>
              <w:t>績效均達下列</w:t>
            </w:r>
            <w:proofErr w:type="gramEnd"/>
            <w:r w:rsidRPr="00E166A5">
              <w:rPr>
                <w:rFonts w:eastAsia="標楷體" w:hint="eastAsia"/>
                <w:szCs w:val="24"/>
              </w:rPr>
              <w:t>基本門檻，評鑑結果始得列為「傑出」：</w:t>
            </w:r>
          </w:p>
          <w:p w:rsidR="00BB391D" w:rsidRPr="00E166A5" w:rsidRDefault="00BB391D" w:rsidP="00BB391D">
            <w:pPr>
              <w:pStyle w:val="a9"/>
              <w:spacing w:line="240" w:lineRule="auto"/>
              <w:ind w:leftChars="443" w:left="1344" w:hangingChars="117" w:hanging="281"/>
              <w:jc w:val="both"/>
              <w:rPr>
                <w:rFonts w:eastAsia="標楷體"/>
                <w:szCs w:val="24"/>
              </w:rPr>
            </w:pPr>
            <w:r w:rsidRPr="00E166A5">
              <w:rPr>
                <w:rFonts w:eastAsia="標楷體" w:hint="eastAsia"/>
                <w:szCs w:val="24"/>
              </w:rPr>
              <w:t>1.</w:t>
            </w:r>
            <w:r w:rsidRPr="00E166A5">
              <w:rPr>
                <w:rFonts w:eastAsia="標楷體" w:hint="eastAsia"/>
                <w:szCs w:val="24"/>
              </w:rPr>
              <w:tab/>
            </w:r>
            <w:r>
              <w:rPr>
                <w:rFonts w:eastAsia="標楷體" w:hint="eastAsia"/>
                <w:color w:val="FF0000"/>
                <w:szCs w:val="24"/>
                <w:u w:val="single"/>
              </w:rPr>
              <w:t>成員</w:t>
            </w:r>
            <w:r w:rsidRPr="00E166A5">
              <w:rPr>
                <w:rFonts w:eastAsia="標楷體" w:hint="eastAsia"/>
                <w:color w:val="FF0000"/>
                <w:szCs w:val="24"/>
                <w:u w:val="single"/>
              </w:rPr>
              <w:t>為第一或通訊作者之</w:t>
            </w:r>
            <w:r w:rsidRPr="00E166A5">
              <w:rPr>
                <w:rFonts w:eastAsia="標楷體" w:hint="eastAsia"/>
                <w:szCs w:val="24"/>
              </w:rPr>
              <w:t>SCIE/SSCI</w:t>
            </w:r>
            <w:r w:rsidRPr="00E166A5">
              <w:rPr>
                <w:rFonts w:eastAsia="標楷體" w:hint="eastAsia"/>
                <w:szCs w:val="24"/>
              </w:rPr>
              <w:t>論文</w:t>
            </w:r>
            <w:r w:rsidRPr="00E166A5">
              <w:rPr>
                <w:rFonts w:eastAsia="標楷體" w:hint="eastAsia"/>
                <w:color w:val="FF0000"/>
                <w:szCs w:val="24"/>
                <w:u w:val="single"/>
              </w:rPr>
              <w:t>達下列門檻之</w:t>
            </w:r>
            <w:proofErr w:type="gramStart"/>
            <w:r w:rsidRPr="00E166A5">
              <w:rPr>
                <w:rFonts w:eastAsia="標楷體" w:hint="eastAsia"/>
                <w:color w:val="FF0000"/>
                <w:szCs w:val="24"/>
                <w:u w:val="single"/>
              </w:rPr>
              <w:t>一</w:t>
            </w:r>
            <w:proofErr w:type="gramEnd"/>
            <w:r w:rsidRPr="00E166A5">
              <w:rPr>
                <w:rFonts w:eastAsia="標楷體" w:hint="eastAsia"/>
                <w:color w:val="FF0000"/>
                <w:szCs w:val="24"/>
                <w:u w:val="single"/>
              </w:rPr>
              <w:t>：</w:t>
            </w:r>
          </w:p>
          <w:p w:rsidR="00BB391D" w:rsidRPr="00E166A5" w:rsidRDefault="00BB391D" w:rsidP="00BB391D">
            <w:pPr>
              <w:pStyle w:val="a9"/>
              <w:spacing w:line="240" w:lineRule="auto"/>
              <w:ind w:leftChars="561" w:left="1627" w:hangingChars="117" w:hanging="281"/>
              <w:jc w:val="both"/>
              <w:rPr>
                <w:rFonts w:eastAsia="標楷體"/>
                <w:color w:val="FF0000"/>
                <w:szCs w:val="24"/>
                <w:u w:val="single"/>
              </w:rPr>
            </w:pPr>
            <w:r w:rsidRPr="00E166A5">
              <w:rPr>
                <w:rFonts w:eastAsia="標楷體" w:hint="eastAsia"/>
                <w:color w:val="FF0000"/>
                <w:szCs w:val="24"/>
                <w:u w:val="single"/>
              </w:rPr>
              <w:t>(1)</w:t>
            </w:r>
            <w:r w:rsidRPr="00E166A5">
              <w:rPr>
                <w:rFonts w:eastAsia="標楷體" w:hint="eastAsia"/>
                <w:color w:val="FF0000"/>
                <w:szCs w:val="24"/>
                <w:u w:val="single"/>
              </w:rPr>
              <w:t>有至少一篇為</w:t>
            </w:r>
            <w:r w:rsidRPr="00E166A5">
              <w:rPr>
                <w:rFonts w:eastAsia="標楷體" w:hint="eastAsia"/>
                <w:color w:val="FF0000"/>
                <w:szCs w:val="24"/>
                <w:u w:val="single"/>
              </w:rPr>
              <w:t>IF&gt;30</w:t>
            </w:r>
            <w:r w:rsidRPr="00E166A5">
              <w:rPr>
                <w:rFonts w:eastAsia="標楷體" w:hint="eastAsia"/>
                <w:color w:val="FF0000"/>
                <w:szCs w:val="24"/>
                <w:u w:val="single"/>
              </w:rPr>
              <w:t>。</w:t>
            </w:r>
          </w:p>
          <w:p w:rsidR="00BB391D" w:rsidRPr="00E166A5" w:rsidRDefault="00BB391D" w:rsidP="00BB391D">
            <w:pPr>
              <w:pStyle w:val="a9"/>
              <w:spacing w:line="240" w:lineRule="auto"/>
              <w:ind w:leftChars="561" w:left="1627" w:hangingChars="117" w:hanging="281"/>
              <w:jc w:val="both"/>
              <w:rPr>
                <w:rFonts w:eastAsia="標楷體"/>
                <w:szCs w:val="24"/>
              </w:rPr>
            </w:pPr>
            <w:r w:rsidRPr="00E166A5">
              <w:rPr>
                <w:color w:val="FF0000"/>
                <w:u w:val="single"/>
              </w:rPr>
              <w:t>(</w:t>
            </w:r>
            <w:r w:rsidRPr="00E166A5">
              <w:rPr>
                <w:rFonts w:hint="eastAsia"/>
                <w:color w:val="FF0000"/>
                <w:u w:val="single"/>
              </w:rPr>
              <w:t>2</w:t>
            </w:r>
            <w:r w:rsidRPr="00E166A5">
              <w:rPr>
                <w:color w:val="FF0000"/>
                <w:u w:val="single"/>
              </w:rPr>
              <w:t>)</w:t>
            </w:r>
            <w:r w:rsidRPr="00E166A5">
              <w:rPr>
                <w:rFonts w:eastAsia="標楷體" w:hint="eastAsia"/>
                <w:color w:val="FF0000"/>
                <w:szCs w:val="24"/>
                <w:u w:val="single"/>
              </w:rPr>
              <w:t>論文總數至少</w:t>
            </w:r>
            <w:r w:rsidRPr="00E166A5">
              <w:rPr>
                <w:rFonts w:eastAsia="標楷體" w:hint="eastAsia"/>
                <w:color w:val="FF0000"/>
                <w:szCs w:val="24"/>
                <w:u w:val="single"/>
              </w:rPr>
              <w:t>20</w:t>
            </w:r>
            <w:r w:rsidRPr="00E166A5">
              <w:rPr>
                <w:rFonts w:eastAsia="標楷體" w:hint="eastAsia"/>
                <w:color w:val="FF0000"/>
                <w:szCs w:val="24"/>
                <w:u w:val="single"/>
              </w:rPr>
              <w:t>篇，其中</w:t>
            </w:r>
            <w:r w:rsidRPr="00E166A5">
              <w:rPr>
                <w:rFonts w:eastAsia="標楷體" w:hint="eastAsia"/>
                <w:color w:val="FF0000"/>
                <w:szCs w:val="24"/>
                <w:u w:val="single"/>
              </w:rPr>
              <w:t>IF&gt;10</w:t>
            </w:r>
            <w:r w:rsidRPr="00E166A5">
              <w:rPr>
                <w:rFonts w:eastAsia="標楷體" w:hint="eastAsia"/>
                <w:color w:val="FF0000"/>
                <w:szCs w:val="24"/>
                <w:u w:val="single"/>
              </w:rPr>
              <w:t>或領域排名前</w:t>
            </w:r>
            <w:r w:rsidRPr="00E166A5">
              <w:rPr>
                <w:rFonts w:eastAsia="標楷體" w:hint="eastAsia"/>
                <w:color w:val="FF0000"/>
                <w:szCs w:val="24"/>
                <w:u w:val="single"/>
              </w:rPr>
              <w:t>5%</w:t>
            </w:r>
            <w:r w:rsidRPr="00E166A5">
              <w:rPr>
                <w:rFonts w:eastAsia="標楷體" w:hint="eastAsia"/>
                <w:color w:val="FF0000"/>
                <w:szCs w:val="24"/>
                <w:u w:val="single"/>
              </w:rPr>
              <w:t>論文至少</w:t>
            </w:r>
            <w:r w:rsidRPr="00E166A5">
              <w:rPr>
                <w:rFonts w:eastAsia="標楷體" w:hint="eastAsia"/>
                <w:color w:val="FF0000"/>
                <w:szCs w:val="24"/>
                <w:u w:val="single"/>
              </w:rPr>
              <w:t>10</w:t>
            </w:r>
            <w:r w:rsidRPr="00E166A5">
              <w:rPr>
                <w:rFonts w:eastAsia="標楷體" w:hint="eastAsia"/>
                <w:color w:val="FF0000"/>
                <w:szCs w:val="24"/>
                <w:u w:val="single"/>
              </w:rPr>
              <w:t>篇或總數未達</w:t>
            </w:r>
            <w:r w:rsidRPr="00E166A5">
              <w:rPr>
                <w:rFonts w:eastAsia="標楷體" w:hint="eastAsia"/>
                <w:color w:val="FF0000"/>
                <w:szCs w:val="24"/>
                <w:u w:val="single"/>
              </w:rPr>
              <w:t>10</w:t>
            </w:r>
            <w:r w:rsidRPr="00E166A5">
              <w:rPr>
                <w:rFonts w:eastAsia="標楷體" w:hint="eastAsia"/>
                <w:color w:val="FF0000"/>
                <w:szCs w:val="24"/>
                <w:u w:val="single"/>
              </w:rPr>
              <w:t>篇而總</w:t>
            </w:r>
            <w:r w:rsidRPr="00E166A5">
              <w:rPr>
                <w:rFonts w:eastAsia="標楷體" w:hint="eastAsia"/>
                <w:color w:val="FF0000"/>
                <w:szCs w:val="24"/>
                <w:u w:val="single"/>
              </w:rPr>
              <w:t>IF</w:t>
            </w:r>
            <w:r w:rsidRPr="00E166A5">
              <w:rPr>
                <w:rFonts w:eastAsia="標楷體" w:hint="eastAsia"/>
                <w:color w:val="FF0000"/>
                <w:szCs w:val="24"/>
                <w:u w:val="single"/>
              </w:rPr>
              <w:t>數值</w:t>
            </w:r>
            <w:r w:rsidRPr="00E166A5">
              <w:rPr>
                <w:rFonts w:eastAsia="標楷體" w:hint="eastAsia"/>
                <w:color w:val="FF0000"/>
                <w:szCs w:val="24"/>
                <w:u w:val="single"/>
              </w:rPr>
              <w:t>&gt;80</w:t>
            </w:r>
            <w:r w:rsidRPr="00E166A5">
              <w:rPr>
                <w:rFonts w:eastAsia="標楷體" w:hint="eastAsia"/>
                <w:color w:val="FF0000"/>
                <w:szCs w:val="24"/>
                <w:u w:val="single"/>
              </w:rPr>
              <w:t>。</w:t>
            </w:r>
          </w:p>
          <w:p w:rsidR="00BB391D" w:rsidRPr="00E166A5" w:rsidRDefault="00BB391D" w:rsidP="00BB391D">
            <w:pPr>
              <w:pStyle w:val="a9"/>
              <w:spacing w:line="240" w:lineRule="auto"/>
              <w:ind w:leftChars="443" w:left="1344" w:hangingChars="117" w:hanging="281"/>
              <w:jc w:val="both"/>
              <w:rPr>
                <w:rFonts w:eastAsia="標楷體"/>
                <w:szCs w:val="24"/>
              </w:rPr>
            </w:pPr>
            <w:r w:rsidRPr="00E166A5">
              <w:rPr>
                <w:rFonts w:eastAsia="標楷體" w:hint="eastAsia"/>
                <w:szCs w:val="24"/>
              </w:rPr>
              <w:lastRenderedPageBreak/>
              <w:t>2.</w:t>
            </w:r>
            <w:r w:rsidRPr="00E166A5">
              <w:rPr>
                <w:rFonts w:eastAsia="標楷體" w:hint="eastAsia"/>
                <w:szCs w:val="24"/>
              </w:rPr>
              <w:tab/>
            </w:r>
            <w:r w:rsidRPr="00E166A5">
              <w:rPr>
                <w:rFonts w:eastAsia="標楷體" w:hint="eastAsia"/>
                <w:color w:val="FF0000"/>
                <w:szCs w:val="24"/>
                <w:u w:val="single"/>
              </w:rPr>
              <w:t>成員擔任計畫主持人</w:t>
            </w:r>
            <w:r w:rsidRPr="00E166A5">
              <w:rPr>
                <w:rFonts w:eastAsia="標楷體" w:hint="eastAsia"/>
                <w:color w:val="FF0000"/>
                <w:szCs w:val="24"/>
                <w:u w:val="single"/>
              </w:rPr>
              <w:t>(</w:t>
            </w:r>
            <w:r w:rsidRPr="00E166A5">
              <w:rPr>
                <w:rFonts w:eastAsia="標楷體" w:hint="eastAsia"/>
                <w:color w:val="FF0000"/>
                <w:szCs w:val="24"/>
                <w:u w:val="single"/>
              </w:rPr>
              <w:t>不包括共同或協同主持人</w:t>
            </w:r>
            <w:r w:rsidRPr="00E166A5">
              <w:rPr>
                <w:rFonts w:eastAsia="標楷體" w:hint="eastAsia"/>
                <w:color w:val="FF0000"/>
                <w:szCs w:val="24"/>
                <w:u w:val="single"/>
              </w:rPr>
              <w:t>)</w:t>
            </w:r>
            <w:r w:rsidRPr="00E166A5">
              <w:rPr>
                <w:rFonts w:eastAsia="標楷體" w:hint="eastAsia"/>
                <w:color w:val="FF0000"/>
                <w:szCs w:val="24"/>
                <w:u w:val="single"/>
              </w:rPr>
              <w:t>之</w:t>
            </w:r>
            <w:r w:rsidRPr="00E166A5">
              <w:rPr>
                <w:rFonts w:eastAsia="標楷體" w:hint="eastAsia"/>
                <w:szCs w:val="24"/>
              </w:rPr>
              <w:t>政府相關機構專題研究計畫</w:t>
            </w:r>
            <w:r w:rsidRPr="001D14D3">
              <w:rPr>
                <w:rFonts w:eastAsia="標楷體" w:hint="eastAsia"/>
                <w:color w:val="FF0000"/>
                <w:szCs w:val="24"/>
                <w:u w:val="single"/>
              </w:rPr>
              <w:t>補助</w:t>
            </w:r>
            <w:r w:rsidRPr="00E166A5">
              <w:rPr>
                <w:rFonts w:eastAsia="標楷體" w:hint="eastAsia"/>
                <w:szCs w:val="24"/>
              </w:rPr>
              <w:t>總經費達</w:t>
            </w:r>
            <w:r w:rsidRPr="00E166A5">
              <w:rPr>
                <w:rFonts w:eastAsia="標楷體" w:hint="eastAsia"/>
                <w:szCs w:val="24"/>
              </w:rPr>
              <w:t>1000</w:t>
            </w:r>
            <w:r w:rsidRPr="00E166A5">
              <w:rPr>
                <w:rFonts w:eastAsia="標楷體" w:hint="eastAsia"/>
                <w:szCs w:val="24"/>
              </w:rPr>
              <w:t>萬元。</w:t>
            </w:r>
          </w:p>
          <w:p w:rsidR="00BB391D" w:rsidRPr="00E166A5" w:rsidRDefault="00BB391D" w:rsidP="00BB391D">
            <w:pPr>
              <w:spacing w:line="240" w:lineRule="auto"/>
              <w:ind w:leftChars="443" w:left="1344" w:hangingChars="117" w:hanging="281"/>
              <w:jc w:val="both"/>
              <w:rPr>
                <w:rFonts w:eastAsia="標楷體"/>
                <w:szCs w:val="24"/>
              </w:rPr>
            </w:pPr>
            <w:r w:rsidRPr="00E166A5">
              <w:rPr>
                <w:rFonts w:eastAsia="標楷體" w:hint="eastAsia"/>
                <w:szCs w:val="24"/>
              </w:rPr>
              <w:t>3.</w:t>
            </w:r>
            <w:r w:rsidRPr="00E166A5">
              <w:rPr>
                <w:rFonts w:eastAsia="標楷體" w:hint="eastAsia"/>
                <w:szCs w:val="24"/>
              </w:rPr>
              <w:tab/>
            </w:r>
            <w:r w:rsidRPr="00E166A5">
              <w:rPr>
                <w:rFonts w:eastAsia="標楷體" w:hint="eastAsia"/>
                <w:szCs w:val="24"/>
              </w:rPr>
              <w:t>獲得政府相關機構</w:t>
            </w:r>
            <w:r w:rsidRPr="00E166A5">
              <w:rPr>
                <w:rFonts w:eastAsia="標楷體" w:hint="eastAsia"/>
                <w:color w:val="FF0000"/>
                <w:szCs w:val="24"/>
                <w:u w:val="single"/>
              </w:rPr>
              <w:t>大型計畫</w:t>
            </w:r>
            <w:r w:rsidRPr="00E166A5">
              <w:rPr>
                <w:rFonts w:eastAsia="標楷體" w:hint="eastAsia"/>
                <w:color w:val="FF0000"/>
                <w:szCs w:val="24"/>
                <w:u w:val="single"/>
              </w:rPr>
              <w:t>(</w:t>
            </w:r>
            <w:r w:rsidRPr="00E166A5">
              <w:rPr>
                <w:rFonts w:eastAsia="標楷體" w:hint="eastAsia"/>
                <w:color w:val="FF0000"/>
                <w:szCs w:val="24"/>
                <w:u w:val="single"/>
              </w:rPr>
              <w:t>單件補助經費每年</w:t>
            </w:r>
            <w:r w:rsidRPr="00E166A5">
              <w:rPr>
                <w:rFonts w:eastAsia="標楷體" w:hint="eastAsia"/>
                <w:color w:val="FF0000"/>
                <w:szCs w:val="24"/>
                <w:u w:val="single"/>
              </w:rPr>
              <w:t>600</w:t>
            </w:r>
            <w:r w:rsidRPr="00E166A5">
              <w:rPr>
                <w:rFonts w:eastAsia="標楷體" w:hint="eastAsia"/>
                <w:color w:val="FF0000"/>
                <w:szCs w:val="24"/>
                <w:u w:val="single"/>
              </w:rPr>
              <w:t>萬元以上</w:t>
            </w:r>
            <w:r w:rsidRPr="00E166A5">
              <w:rPr>
                <w:rFonts w:eastAsia="標楷體" w:hint="eastAsia"/>
                <w:color w:val="FF0000"/>
                <w:szCs w:val="24"/>
                <w:u w:val="single"/>
              </w:rPr>
              <w:t>)</w:t>
            </w:r>
            <w:r w:rsidRPr="00E166A5">
              <w:rPr>
                <w:rFonts w:eastAsia="標楷體" w:hint="eastAsia"/>
                <w:color w:val="FF0000"/>
                <w:szCs w:val="24"/>
                <w:u w:val="single"/>
              </w:rPr>
              <w:t>或成員擔任總計畫主持人之</w:t>
            </w:r>
            <w:r w:rsidRPr="00E166A5">
              <w:rPr>
                <w:rFonts w:eastAsia="標楷體" w:hint="eastAsia"/>
                <w:szCs w:val="24"/>
              </w:rPr>
              <w:t>整合型計畫</w:t>
            </w:r>
            <w:r w:rsidRPr="00E166A5">
              <w:rPr>
                <w:rFonts w:eastAsia="標楷體" w:hint="eastAsia"/>
                <w:color w:val="FF0000"/>
                <w:szCs w:val="24"/>
                <w:u w:val="single"/>
              </w:rPr>
              <w:t>3</w:t>
            </w:r>
            <w:r w:rsidRPr="00E166A5">
              <w:rPr>
                <w:rFonts w:eastAsia="標楷體" w:hint="eastAsia"/>
                <w:szCs w:val="24"/>
              </w:rPr>
              <w:t>件以上。</w:t>
            </w:r>
          </w:p>
          <w:p w:rsidR="00BB391D" w:rsidRPr="00E166A5" w:rsidRDefault="00BB391D" w:rsidP="00BB391D">
            <w:pPr>
              <w:pStyle w:val="a9"/>
              <w:spacing w:line="240" w:lineRule="auto"/>
              <w:ind w:leftChars="443" w:left="1344" w:hangingChars="117" w:hanging="281"/>
              <w:jc w:val="both"/>
              <w:rPr>
                <w:rFonts w:eastAsia="標楷體"/>
                <w:szCs w:val="24"/>
              </w:rPr>
            </w:pPr>
            <w:r w:rsidRPr="00E166A5">
              <w:rPr>
                <w:rFonts w:eastAsia="標楷體" w:hint="eastAsia"/>
                <w:szCs w:val="24"/>
              </w:rPr>
              <w:t>4.</w:t>
            </w:r>
            <w:r w:rsidRPr="00E166A5">
              <w:rPr>
                <w:rFonts w:eastAsia="標楷體" w:hint="eastAsia"/>
                <w:szCs w:val="24"/>
              </w:rPr>
              <w:tab/>
            </w:r>
            <w:r w:rsidRPr="00E166A5">
              <w:rPr>
                <w:rFonts w:eastAsia="標楷體" w:hint="eastAsia"/>
                <w:szCs w:val="24"/>
              </w:rPr>
              <w:t>獲得產學</w:t>
            </w:r>
            <w:r w:rsidRPr="00E166A5">
              <w:rPr>
                <w:rFonts w:eastAsia="標楷體" w:hint="eastAsia"/>
                <w:color w:val="FF0000"/>
                <w:szCs w:val="24"/>
                <w:u w:val="single"/>
              </w:rPr>
              <w:t>合作</w:t>
            </w:r>
            <w:r w:rsidRPr="00E166A5">
              <w:rPr>
                <w:rFonts w:eastAsia="標楷體" w:hint="eastAsia"/>
                <w:szCs w:val="24"/>
              </w:rPr>
              <w:t>計畫補助經費每年</w:t>
            </w:r>
            <w:r w:rsidRPr="00E166A5">
              <w:rPr>
                <w:rFonts w:eastAsia="標楷體" w:hint="eastAsia"/>
                <w:color w:val="FF0000"/>
                <w:szCs w:val="24"/>
                <w:u w:val="single"/>
              </w:rPr>
              <w:t>500</w:t>
            </w:r>
            <w:r w:rsidRPr="00E166A5">
              <w:rPr>
                <w:rFonts w:eastAsia="標楷體" w:hint="eastAsia"/>
                <w:szCs w:val="24"/>
              </w:rPr>
              <w:t>萬元以上</w:t>
            </w:r>
            <w:r w:rsidRPr="00E166A5">
              <w:rPr>
                <w:rFonts w:eastAsia="標楷體" w:hint="eastAsia"/>
                <w:color w:val="FF0000"/>
                <w:szCs w:val="24"/>
                <w:u w:val="single"/>
              </w:rPr>
              <w:t>或研究平台服務收入達</w:t>
            </w:r>
            <w:r w:rsidRPr="00E166A5">
              <w:rPr>
                <w:rFonts w:eastAsia="標楷體" w:hint="eastAsia"/>
                <w:color w:val="FF0000"/>
                <w:szCs w:val="24"/>
                <w:u w:val="single"/>
              </w:rPr>
              <w:t>200</w:t>
            </w:r>
            <w:r w:rsidRPr="00E166A5">
              <w:rPr>
                <w:rFonts w:eastAsia="標楷體" w:hint="eastAsia"/>
                <w:color w:val="FF0000"/>
                <w:szCs w:val="24"/>
                <w:u w:val="single"/>
              </w:rPr>
              <w:t>萬以上</w:t>
            </w:r>
            <w:r w:rsidRPr="00E166A5">
              <w:rPr>
                <w:rFonts w:eastAsia="標楷體" w:hint="eastAsia"/>
                <w:szCs w:val="24"/>
              </w:rPr>
              <w:t>。</w:t>
            </w:r>
          </w:p>
          <w:p w:rsidR="00BB391D" w:rsidRPr="00E166A5" w:rsidRDefault="00BB391D" w:rsidP="00BB391D">
            <w:pPr>
              <w:pStyle w:val="a9"/>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5.</w:t>
            </w:r>
            <w:r w:rsidRPr="00E166A5">
              <w:rPr>
                <w:rFonts w:hint="eastAsia"/>
                <w:color w:val="FF0000"/>
                <w:u w:val="single"/>
              </w:rPr>
              <w:t xml:space="preserve"> </w:t>
            </w:r>
            <w:r w:rsidRPr="00E166A5">
              <w:rPr>
                <w:rFonts w:eastAsia="標楷體" w:hint="eastAsia"/>
                <w:color w:val="FF0000"/>
                <w:szCs w:val="24"/>
                <w:u w:val="single"/>
              </w:rPr>
              <w:t>國際合著論文每年至少</w:t>
            </w:r>
            <w:r w:rsidRPr="00E166A5">
              <w:rPr>
                <w:rFonts w:eastAsia="標楷體" w:hint="eastAsia"/>
                <w:color w:val="FF0000"/>
                <w:szCs w:val="24"/>
                <w:u w:val="single"/>
              </w:rPr>
              <w:t>15</w:t>
            </w:r>
            <w:r w:rsidRPr="00E166A5">
              <w:rPr>
                <w:rFonts w:eastAsia="標楷體" w:hint="eastAsia"/>
                <w:color w:val="FF0000"/>
                <w:szCs w:val="24"/>
                <w:u w:val="single"/>
              </w:rPr>
              <w:t>篇。</w:t>
            </w:r>
          </w:p>
          <w:p w:rsidR="00BB391D" w:rsidRPr="00E166A5" w:rsidRDefault="00BB391D" w:rsidP="00BB391D">
            <w:pPr>
              <w:spacing w:line="240" w:lineRule="auto"/>
              <w:ind w:leftChars="207" w:left="1061" w:hangingChars="235" w:hanging="564"/>
              <w:jc w:val="both"/>
              <w:rPr>
                <w:rFonts w:eastAsia="標楷體"/>
                <w:szCs w:val="24"/>
                <w:u w:val="single"/>
              </w:rPr>
            </w:pPr>
            <w:r w:rsidRPr="00E166A5">
              <w:rPr>
                <w:rFonts w:eastAsia="標楷體" w:hint="eastAsia"/>
                <w:color w:val="FF0000"/>
                <w:szCs w:val="24"/>
                <w:u w:val="single"/>
              </w:rPr>
              <w:t>(</w:t>
            </w:r>
            <w:r w:rsidRPr="00E166A5">
              <w:rPr>
                <w:rFonts w:eastAsia="標楷體" w:hint="eastAsia"/>
                <w:color w:val="FF0000"/>
                <w:szCs w:val="24"/>
                <w:u w:val="single"/>
              </w:rPr>
              <w:t>六</w:t>
            </w:r>
            <w:r w:rsidRPr="00E166A5">
              <w:rPr>
                <w:rFonts w:eastAsia="標楷體" w:hint="eastAsia"/>
                <w:color w:val="FF0000"/>
                <w:szCs w:val="24"/>
                <w:u w:val="single"/>
              </w:rPr>
              <w:t xml:space="preserve">) </w:t>
            </w:r>
            <w:r w:rsidRPr="00E166A5">
              <w:rPr>
                <w:rFonts w:eastAsia="標楷體" w:hint="eastAsia"/>
                <w:color w:val="FF0000"/>
                <w:szCs w:val="24"/>
                <w:u w:val="single"/>
              </w:rPr>
              <w:t>校級學術研究</w:t>
            </w:r>
            <w:r w:rsidRPr="006F573F">
              <w:rPr>
                <w:rFonts w:eastAsia="標楷體" w:hint="eastAsia"/>
                <w:color w:val="FF0000"/>
                <w:szCs w:val="24"/>
                <w:u w:val="single"/>
              </w:rPr>
              <w:t>院及</w:t>
            </w:r>
            <w:r>
              <w:rPr>
                <w:rFonts w:eastAsia="標楷體" w:hint="eastAsia"/>
                <w:color w:val="FF0000"/>
                <w:szCs w:val="24"/>
                <w:u w:val="single"/>
              </w:rPr>
              <w:t>校級學術研究</w:t>
            </w:r>
            <w:r w:rsidRPr="00E166A5">
              <w:rPr>
                <w:rFonts w:eastAsia="標楷體" w:hint="eastAsia"/>
                <w:color w:val="FF0000"/>
                <w:szCs w:val="24"/>
                <w:u w:val="single"/>
              </w:rPr>
              <w:t>中心之年度</w:t>
            </w:r>
            <w:proofErr w:type="gramStart"/>
            <w:r w:rsidRPr="00E166A5">
              <w:rPr>
                <w:rFonts w:eastAsia="標楷體" w:hint="eastAsia"/>
                <w:color w:val="FF0000"/>
                <w:szCs w:val="24"/>
                <w:u w:val="single"/>
              </w:rPr>
              <w:t>績效均達下列</w:t>
            </w:r>
            <w:proofErr w:type="gramEnd"/>
            <w:r w:rsidRPr="00E166A5">
              <w:rPr>
                <w:rFonts w:eastAsia="標楷體" w:hint="eastAsia"/>
                <w:color w:val="FF0000"/>
                <w:szCs w:val="24"/>
                <w:u w:val="single"/>
              </w:rPr>
              <w:t>基本門檻，評鑑結果始得列為「優良」：</w:t>
            </w:r>
          </w:p>
          <w:p w:rsidR="00BB391D" w:rsidRPr="00E166A5" w:rsidRDefault="00BB391D" w:rsidP="00BB391D">
            <w:pPr>
              <w:pStyle w:val="a9"/>
              <w:spacing w:line="240" w:lineRule="auto"/>
              <w:ind w:leftChars="443" w:left="1344" w:hangingChars="117" w:hanging="281"/>
              <w:jc w:val="both"/>
              <w:rPr>
                <w:rFonts w:eastAsia="標楷體"/>
                <w:szCs w:val="24"/>
              </w:rPr>
            </w:pPr>
            <w:r w:rsidRPr="00E166A5">
              <w:rPr>
                <w:rFonts w:eastAsia="標楷體" w:hint="eastAsia"/>
                <w:color w:val="FF0000"/>
                <w:szCs w:val="24"/>
                <w:u w:val="single"/>
              </w:rPr>
              <w:t>1.</w:t>
            </w:r>
            <w:r w:rsidRPr="00E166A5">
              <w:rPr>
                <w:rFonts w:eastAsia="標楷體" w:hint="eastAsia"/>
                <w:color w:val="FF0000"/>
                <w:szCs w:val="24"/>
                <w:u w:val="single"/>
              </w:rPr>
              <w:tab/>
            </w:r>
            <w:r>
              <w:rPr>
                <w:rFonts w:eastAsia="標楷體" w:hint="eastAsia"/>
                <w:color w:val="FF0000"/>
                <w:szCs w:val="24"/>
                <w:u w:val="single"/>
              </w:rPr>
              <w:t>成</w:t>
            </w:r>
            <w:r w:rsidRPr="00E166A5">
              <w:rPr>
                <w:rFonts w:eastAsia="標楷體" w:hint="eastAsia"/>
                <w:color w:val="FF0000"/>
                <w:szCs w:val="24"/>
                <w:u w:val="single"/>
              </w:rPr>
              <w:t>員為第一或通訊作者之</w:t>
            </w:r>
            <w:r w:rsidRPr="00E166A5">
              <w:rPr>
                <w:rFonts w:eastAsia="標楷體" w:hint="eastAsia"/>
                <w:color w:val="FF0000"/>
                <w:szCs w:val="24"/>
                <w:u w:val="single"/>
              </w:rPr>
              <w:t>SCIE/SSCI</w:t>
            </w:r>
            <w:r w:rsidRPr="00E166A5">
              <w:rPr>
                <w:rFonts w:eastAsia="標楷體" w:hint="eastAsia"/>
                <w:color w:val="FF0000"/>
                <w:szCs w:val="24"/>
                <w:u w:val="single"/>
              </w:rPr>
              <w:t>論文達下列門檻之</w:t>
            </w:r>
            <w:proofErr w:type="gramStart"/>
            <w:r w:rsidRPr="00E166A5">
              <w:rPr>
                <w:rFonts w:eastAsia="標楷體" w:hint="eastAsia"/>
                <w:color w:val="FF0000"/>
                <w:szCs w:val="24"/>
                <w:u w:val="single"/>
              </w:rPr>
              <w:t>一</w:t>
            </w:r>
            <w:proofErr w:type="gramEnd"/>
            <w:r w:rsidRPr="00E166A5">
              <w:rPr>
                <w:rFonts w:eastAsia="標楷體" w:hint="eastAsia"/>
                <w:color w:val="FF0000"/>
                <w:szCs w:val="24"/>
                <w:u w:val="single"/>
              </w:rPr>
              <w:t>：</w:t>
            </w:r>
          </w:p>
          <w:p w:rsidR="00BB391D" w:rsidRPr="00E166A5" w:rsidRDefault="00BB391D" w:rsidP="00BB391D">
            <w:pPr>
              <w:pStyle w:val="a9"/>
              <w:spacing w:line="240" w:lineRule="auto"/>
              <w:ind w:leftChars="561" w:left="1627" w:hangingChars="117" w:hanging="281"/>
              <w:jc w:val="both"/>
              <w:rPr>
                <w:rFonts w:eastAsia="標楷體"/>
                <w:color w:val="FF0000"/>
                <w:szCs w:val="24"/>
                <w:u w:val="single"/>
              </w:rPr>
            </w:pPr>
            <w:r w:rsidRPr="00E166A5">
              <w:rPr>
                <w:rFonts w:eastAsia="標楷體" w:hint="eastAsia"/>
                <w:color w:val="FF0000"/>
                <w:szCs w:val="24"/>
                <w:u w:val="single"/>
              </w:rPr>
              <w:t>(1)</w:t>
            </w:r>
            <w:r w:rsidRPr="00E166A5">
              <w:rPr>
                <w:rFonts w:eastAsia="標楷體" w:hint="eastAsia"/>
                <w:color w:val="FF0000"/>
                <w:szCs w:val="24"/>
                <w:u w:val="single"/>
              </w:rPr>
              <w:t>有至少一篇為</w:t>
            </w:r>
            <w:r w:rsidRPr="00E166A5">
              <w:rPr>
                <w:rFonts w:eastAsia="標楷體" w:hint="eastAsia"/>
                <w:color w:val="FF0000"/>
                <w:szCs w:val="24"/>
                <w:u w:val="single"/>
              </w:rPr>
              <w:t>IF&gt;20</w:t>
            </w:r>
            <w:r w:rsidRPr="00E166A5">
              <w:rPr>
                <w:rFonts w:eastAsia="標楷體" w:hint="eastAsia"/>
                <w:color w:val="FF0000"/>
                <w:szCs w:val="24"/>
                <w:u w:val="single"/>
              </w:rPr>
              <w:t>。</w:t>
            </w:r>
          </w:p>
          <w:p w:rsidR="00BB391D" w:rsidRPr="00E166A5" w:rsidRDefault="00BB391D" w:rsidP="00BB391D">
            <w:pPr>
              <w:pStyle w:val="a9"/>
              <w:spacing w:line="240" w:lineRule="auto"/>
              <w:ind w:leftChars="561" w:left="1627" w:hangingChars="117" w:hanging="281"/>
              <w:jc w:val="both"/>
              <w:rPr>
                <w:rFonts w:eastAsia="標楷體"/>
                <w:color w:val="FF0000"/>
                <w:szCs w:val="24"/>
                <w:u w:val="single"/>
              </w:rPr>
            </w:pPr>
            <w:r w:rsidRPr="00E166A5">
              <w:rPr>
                <w:color w:val="FF0000"/>
                <w:u w:val="single"/>
              </w:rPr>
              <w:t>(</w:t>
            </w:r>
            <w:r w:rsidRPr="00E166A5">
              <w:rPr>
                <w:rFonts w:hint="eastAsia"/>
                <w:color w:val="FF0000"/>
                <w:u w:val="single"/>
              </w:rPr>
              <w:t>2</w:t>
            </w:r>
            <w:r w:rsidRPr="00E166A5">
              <w:rPr>
                <w:color w:val="FF0000"/>
                <w:u w:val="single"/>
              </w:rPr>
              <w:t>)</w:t>
            </w:r>
            <w:r w:rsidRPr="00E166A5">
              <w:rPr>
                <w:rFonts w:eastAsia="標楷體" w:hint="eastAsia"/>
                <w:color w:val="FF0000"/>
                <w:szCs w:val="24"/>
                <w:u w:val="single"/>
              </w:rPr>
              <w:t>論文總數至少</w:t>
            </w:r>
            <w:r w:rsidRPr="00E166A5">
              <w:rPr>
                <w:rFonts w:eastAsia="標楷體" w:hint="eastAsia"/>
                <w:color w:val="FF0000"/>
                <w:szCs w:val="24"/>
                <w:u w:val="single"/>
              </w:rPr>
              <w:t>20</w:t>
            </w:r>
            <w:r w:rsidRPr="00E166A5">
              <w:rPr>
                <w:rFonts w:eastAsia="標楷體" w:hint="eastAsia"/>
                <w:color w:val="FF0000"/>
                <w:szCs w:val="24"/>
                <w:u w:val="single"/>
              </w:rPr>
              <w:t>篇，其中</w:t>
            </w:r>
            <w:r w:rsidRPr="00E166A5">
              <w:rPr>
                <w:rFonts w:eastAsia="標楷體" w:hint="eastAsia"/>
                <w:color w:val="FF0000"/>
                <w:szCs w:val="24"/>
                <w:u w:val="single"/>
              </w:rPr>
              <w:t>IF&gt;5</w:t>
            </w:r>
            <w:r w:rsidRPr="00E166A5">
              <w:rPr>
                <w:rFonts w:eastAsia="標楷體" w:hint="eastAsia"/>
                <w:color w:val="FF0000"/>
                <w:szCs w:val="24"/>
                <w:u w:val="single"/>
              </w:rPr>
              <w:t>或領域排名為前</w:t>
            </w:r>
            <w:r w:rsidRPr="00E166A5">
              <w:rPr>
                <w:rFonts w:eastAsia="標楷體" w:hint="eastAsia"/>
                <w:color w:val="FF0000"/>
                <w:szCs w:val="24"/>
                <w:u w:val="single"/>
              </w:rPr>
              <w:t>25%</w:t>
            </w:r>
            <w:r w:rsidRPr="00E166A5">
              <w:rPr>
                <w:rFonts w:eastAsia="標楷體" w:hint="eastAsia"/>
                <w:color w:val="FF0000"/>
                <w:szCs w:val="24"/>
                <w:u w:val="single"/>
              </w:rPr>
              <w:t>之論文至少</w:t>
            </w:r>
            <w:r w:rsidRPr="00E166A5">
              <w:rPr>
                <w:rFonts w:eastAsia="標楷體" w:hint="eastAsia"/>
                <w:color w:val="FF0000"/>
                <w:szCs w:val="24"/>
                <w:u w:val="single"/>
              </w:rPr>
              <w:t>10</w:t>
            </w:r>
            <w:r w:rsidRPr="00E166A5">
              <w:rPr>
                <w:rFonts w:eastAsia="標楷體" w:hint="eastAsia"/>
                <w:color w:val="FF0000"/>
                <w:szCs w:val="24"/>
                <w:u w:val="single"/>
              </w:rPr>
              <w:t>篇或總數未達</w:t>
            </w:r>
            <w:r w:rsidRPr="00E166A5">
              <w:rPr>
                <w:rFonts w:eastAsia="標楷體" w:hint="eastAsia"/>
                <w:color w:val="FF0000"/>
                <w:szCs w:val="24"/>
                <w:u w:val="single"/>
              </w:rPr>
              <w:t>10</w:t>
            </w:r>
            <w:r w:rsidRPr="00E166A5">
              <w:rPr>
                <w:rFonts w:eastAsia="標楷體" w:hint="eastAsia"/>
                <w:color w:val="FF0000"/>
                <w:szCs w:val="24"/>
                <w:u w:val="single"/>
              </w:rPr>
              <w:t>篇而總</w:t>
            </w:r>
            <w:r w:rsidRPr="00E166A5">
              <w:rPr>
                <w:rFonts w:eastAsia="標楷體" w:hint="eastAsia"/>
                <w:color w:val="FF0000"/>
                <w:szCs w:val="24"/>
                <w:u w:val="single"/>
              </w:rPr>
              <w:t>IF</w:t>
            </w:r>
            <w:r w:rsidRPr="00E166A5">
              <w:rPr>
                <w:rFonts w:eastAsia="標楷體" w:hint="eastAsia"/>
                <w:color w:val="FF0000"/>
                <w:szCs w:val="24"/>
                <w:u w:val="single"/>
              </w:rPr>
              <w:t>數值</w:t>
            </w:r>
            <w:r w:rsidRPr="00E166A5">
              <w:rPr>
                <w:rFonts w:eastAsia="標楷體" w:hint="eastAsia"/>
                <w:color w:val="FF0000"/>
                <w:szCs w:val="24"/>
                <w:u w:val="single"/>
              </w:rPr>
              <w:t>&gt;50</w:t>
            </w:r>
            <w:r w:rsidRPr="00E166A5">
              <w:rPr>
                <w:rFonts w:eastAsia="標楷體" w:hint="eastAsia"/>
                <w:color w:val="FF0000"/>
                <w:szCs w:val="24"/>
                <w:u w:val="single"/>
              </w:rPr>
              <w:t>。</w:t>
            </w:r>
          </w:p>
          <w:p w:rsidR="00BB391D" w:rsidRPr="00E166A5" w:rsidRDefault="00BB391D" w:rsidP="00BB391D">
            <w:pPr>
              <w:pStyle w:val="a9"/>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2.</w:t>
            </w:r>
            <w:r w:rsidRPr="00E166A5">
              <w:rPr>
                <w:rFonts w:eastAsia="標楷體" w:hint="eastAsia"/>
                <w:color w:val="FF0000"/>
                <w:szCs w:val="24"/>
                <w:u w:val="single"/>
              </w:rPr>
              <w:tab/>
            </w:r>
            <w:r w:rsidRPr="00E166A5">
              <w:rPr>
                <w:rFonts w:eastAsia="標楷體" w:hint="eastAsia"/>
                <w:color w:val="FF0000"/>
                <w:szCs w:val="24"/>
                <w:u w:val="single"/>
              </w:rPr>
              <w:t>成員擔任計畫主持人</w:t>
            </w:r>
            <w:r w:rsidRPr="00E166A5">
              <w:rPr>
                <w:rFonts w:eastAsia="標楷體" w:hint="eastAsia"/>
                <w:color w:val="FF0000"/>
                <w:szCs w:val="24"/>
                <w:u w:val="single"/>
              </w:rPr>
              <w:t>(</w:t>
            </w:r>
            <w:r w:rsidRPr="00E166A5">
              <w:rPr>
                <w:rFonts w:eastAsia="標楷體" w:hint="eastAsia"/>
                <w:color w:val="FF0000"/>
                <w:szCs w:val="24"/>
                <w:u w:val="single"/>
              </w:rPr>
              <w:t>不包括共同或協同主持人</w:t>
            </w:r>
            <w:r w:rsidRPr="00E166A5">
              <w:rPr>
                <w:rFonts w:eastAsia="標楷體" w:hint="eastAsia"/>
                <w:color w:val="FF0000"/>
                <w:szCs w:val="24"/>
                <w:u w:val="single"/>
              </w:rPr>
              <w:t>)</w:t>
            </w:r>
            <w:r w:rsidRPr="00E166A5">
              <w:rPr>
                <w:rFonts w:eastAsia="標楷體" w:hint="eastAsia"/>
                <w:color w:val="FF0000"/>
                <w:szCs w:val="24"/>
                <w:u w:val="single"/>
              </w:rPr>
              <w:t>之政府相關機構專題研究計畫補助總經費達</w:t>
            </w:r>
            <w:r w:rsidRPr="00E166A5">
              <w:rPr>
                <w:rFonts w:eastAsia="標楷體" w:hint="eastAsia"/>
                <w:color w:val="FF0000"/>
                <w:szCs w:val="24"/>
                <w:u w:val="single"/>
              </w:rPr>
              <w:t>1000</w:t>
            </w:r>
            <w:r w:rsidRPr="00E166A5">
              <w:rPr>
                <w:rFonts w:eastAsia="標楷體" w:hint="eastAsia"/>
                <w:color w:val="FF0000"/>
                <w:szCs w:val="24"/>
                <w:u w:val="single"/>
              </w:rPr>
              <w:t>萬元。</w:t>
            </w:r>
          </w:p>
          <w:p w:rsidR="00BB391D" w:rsidRPr="00E166A5" w:rsidRDefault="00BB391D" w:rsidP="00BB391D">
            <w:pPr>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3.</w:t>
            </w:r>
            <w:r w:rsidRPr="00E166A5">
              <w:rPr>
                <w:rFonts w:eastAsia="標楷體" w:hint="eastAsia"/>
                <w:color w:val="FF0000"/>
                <w:szCs w:val="24"/>
                <w:u w:val="single"/>
              </w:rPr>
              <w:tab/>
            </w:r>
            <w:r w:rsidRPr="00E166A5">
              <w:rPr>
                <w:rFonts w:eastAsia="標楷體" w:hint="eastAsia"/>
                <w:color w:val="FF0000"/>
                <w:szCs w:val="24"/>
                <w:u w:val="single"/>
              </w:rPr>
              <w:t>獲得政府相關機構大型計畫</w:t>
            </w:r>
            <w:r w:rsidRPr="00E166A5">
              <w:rPr>
                <w:rFonts w:eastAsia="標楷體" w:hint="eastAsia"/>
                <w:color w:val="FF0000"/>
                <w:szCs w:val="24"/>
                <w:u w:val="single"/>
              </w:rPr>
              <w:t>(</w:t>
            </w:r>
            <w:r w:rsidRPr="00E166A5">
              <w:rPr>
                <w:rFonts w:eastAsia="標楷體" w:hint="eastAsia"/>
                <w:color w:val="FF0000"/>
                <w:szCs w:val="24"/>
                <w:u w:val="single"/>
              </w:rPr>
              <w:t>單件補助經費每年</w:t>
            </w:r>
            <w:r w:rsidRPr="00E166A5">
              <w:rPr>
                <w:rFonts w:eastAsia="標楷體" w:hint="eastAsia"/>
                <w:color w:val="FF0000"/>
                <w:szCs w:val="24"/>
                <w:u w:val="single"/>
              </w:rPr>
              <w:t>400</w:t>
            </w:r>
            <w:r w:rsidRPr="00E166A5">
              <w:rPr>
                <w:rFonts w:eastAsia="標楷體" w:hint="eastAsia"/>
                <w:color w:val="FF0000"/>
                <w:szCs w:val="24"/>
                <w:u w:val="single"/>
              </w:rPr>
              <w:t>萬元以上</w:t>
            </w:r>
            <w:r w:rsidRPr="00E166A5">
              <w:rPr>
                <w:rFonts w:eastAsia="標楷體" w:hint="eastAsia"/>
                <w:color w:val="FF0000"/>
                <w:szCs w:val="24"/>
                <w:u w:val="single"/>
              </w:rPr>
              <w:t>)</w:t>
            </w:r>
            <w:r w:rsidRPr="00E166A5">
              <w:rPr>
                <w:rFonts w:eastAsia="標楷體" w:hint="eastAsia"/>
                <w:color w:val="FF0000"/>
                <w:szCs w:val="24"/>
                <w:u w:val="single"/>
              </w:rPr>
              <w:t>或成員擔任總計畫主持人之整合型計畫</w:t>
            </w:r>
            <w:r w:rsidRPr="00E166A5">
              <w:rPr>
                <w:rFonts w:eastAsia="標楷體" w:hint="eastAsia"/>
                <w:color w:val="FF0000"/>
                <w:szCs w:val="24"/>
                <w:u w:val="single"/>
              </w:rPr>
              <w:t>1</w:t>
            </w:r>
            <w:r w:rsidRPr="00E166A5">
              <w:rPr>
                <w:rFonts w:eastAsia="標楷體" w:hint="eastAsia"/>
                <w:color w:val="FF0000"/>
                <w:szCs w:val="24"/>
                <w:u w:val="single"/>
              </w:rPr>
              <w:t>件以上。</w:t>
            </w:r>
          </w:p>
          <w:p w:rsidR="00BB391D" w:rsidRPr="00E166A5" w:rsidRDefault="00BB391D" w:rsidP="00BB391D">
            <w:pPr>
              <w:pStyle w:val="a9"/>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4.</w:t>
            </w:r>
            <w:r w:rsidRPr="00E166A5">
              <w:rPr>
                <w:rFonts w:eastAsia="標楷體" w:hint="eastAsia"/>
                <w:color w:val="FF0000"/>
                <w:szCs w:val="24"/>
                <w:u w:val="single"/>
              </w:rPr>
              <w:tab/>
            </w:r>
            <w:r w:rsidRPr="00E166A5">
              <w:rPr>
                <w:rFonts w:eastAsia="標楷體" w:hint="eastAsia"/>
                <w:color w:val="FF0000"/>
                <w:szCs w:val="24"/>
                <w:u w:val="single"/>
              </w:rPr>
              <w:t>獲得產學合作計畫補助經費每年</w:t>
            </w:r>
            <w:r w:rsidRPr="00E166A5">
              <w:rPr>
                <w:rFonts w:eastAsia="標楷體" w:hint="eastAsia"/>
                <w:color w:val="FF0000"/>
                <w:szCs w:val="24"/>
                <w:u w:val="single"/>
              </w:rPr>
              <w:t>300</w:t>
            </w:r>
            <w:r w:rsidRPr="00E166A5">
              <w:rPr>
                <w:rFonts w:eastAsia="標楷體" w:hint="eastAsia"/>
                <w:color w:val="FF0000"/>
                <w:szCs w:val="24"/>
                <w:u w:val="single"/>
              </w:rPr>
              <w:t>萬元以上或研究平台服務收入達</w:t>
            </w:r>
            <w:r w:rsidRPr="00E166A5">
              <w:rPr>
                <w:rFonts w:eastAsia="標楷體" w:hint="eastAsia"/>
                <w:color w:val="FF0000"/>
                <w:szCs w:val="24"/>
                <w:u w:val="single"/>
              </w:rPr>
              <w:t>100</w:t>
            </w:r>
            <w:r w:rsidRPr="00E166A5">
              <w:rPr>
                <w:rFonts w:eastAsia="標楷體" w:hint="eastAsia"/>
                <w:color w:val="FF0000"/>
                <w:szCs w:val="24"/>
                <w:u w:val="single"/>
              </w:rPr>
              <w:t>萬以上。</w:t>
            </w:r>
          </w:p>
          <w:p w:rsidR="00BB391D" w:rsidRPr="00E166A5" w:rsidRDefault="00BB391D" w:rsidP="00BB391D">
            <w:pPr>
              <w:pStyle w:val="a9"/>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5.</w:t>
            </w:r>
            <w:r w:rsidRPr="00E166A5">
              <w:rPr>
                <w:rFonts w:hint="eastAsia"/>
                <w:color w:val="FF0000"/>
                <w:u w:val="single"/>
              </w:rPr>
              <w:t xml:space="preserve"> </w:t>
            </w:r>
            <w:r w:rsidRPr="00E166A5">
              <w:rPr>
                <w:rFonts w:eastAsia="標楷體" w:hint="eastAsia"/>
                <w:color w:val="FF0000"/>
                <w:szCs w:val="24"/>
                <w:u w:val="single"/>
              </w:rPr>
              <w:t>國際合著論文每年至少</w:t>
            </w:r>
            <w:r w:rsidRPr="00E166A5">
              <w:rPr>
                <w:rFonts w:eastAsia="標楷體" w:hint="eastAsia"/>
                <w:color w:val="FF0000"/>
                <w:szCs w:val="24"/>
                <w:u w:val="single"/>
              </w:rPr>
              <w:t>10</w:t>
            </w:r>
            <w:r w:rsidRPr="00E166A5">
              <w:rPr>
                <w:rFonts w:eastAsia="標楷體" w:hint="eastAsia"/>
                <w:color w:val="FF0000"/>
                <w:szCs w:val="24"/>
                <w:u w:val="single"/>
              </w:rPr>
              <w:t>篇。</w:t>
            </w:r>
          </w:p>
          <w:p w:rsidR="00193147" w:rsidRPr="00E166A5" w:rsidRDefault="00BB391D" w:rsidP="00BB391D">
            <w:pPr>
              <w:pStyle w:val="a9"/>
              <w:spacing w:line="240" w:lineRule="auto"/>
              <w:ind w:leftChars="186" w:left="1012" w:hanging="566"/>
              <w:jc w:val="both"/>
              <w:rPr>
                <w:rFonts w:eastAsia="標楷體"/>
                <w:color w:val="FF0000"/>
                <w:szCs w:val="24"/>
                <w:u w:val="single"/>
              </w:rPr>
            </w:pPr>
            <w:r w:rsidRPr="00E166A5">
              <w:rPr>
                <w:rFonts w:eastAsia="標楷體" w:hint="eastAsia"/>
                <w:color w:val="FF0000"/>
                <w:szCs w:val="24"/>
                <w:u w:val="single"/>
              </w:rPr>
              <w:t>(</w:t>
            </w:r>
            <w:r w:rsidRPr="00E166A5">
              <w:rPr>
                <w:rFonts w:eastAsia="標楷體" w:hint="eastAsia"/>
                <w:color w:val="FF0000"/>
                <w:szCs w:val="24"/>
                <w:u w:val="single"/>
              </w:rPr>
              <w:t>七</w:t>
            </w:r>
            <w:r w:rsidRPr="00E166A5">
              <w:rPr>
                <w:rFonts w:eastAsia="標楷體" w:hint="eastAsia"/>
                <w:color w:val="FF0000"/>
                <w:szCs w:val="24"/>
                <w:u w:val="single"/>
              </w:rPr>
              <w:t xml:space="preserve">) </w:t>
            </w:r>
            <w:r w:rsidRPr="00E166A5">
              <w:rPr>
                <w:rFonts w:eastAsia="標楷體" w:hint="eastAsia"/>
                <w:color w:val="FF0000"/>
                <w:szCs w:val="24"/>
                <w:u w:val="single"/>
              </w:rPr>
              <w:t>論文著作發表於經研究發展處</w:t>
            </w:r>
            <w:r w:rsidRPr="00E166A5">
              <w:rPr>
                <w:rFonts w:eastAsia="標楷體" w:hint="eastAsia"/>
                <w:color w:val="FF0000"/>
                <w:szCs w:val="24"/>
                <w:u w:val="single"/>
              </w:rPr>
              <w:lastRenderedPageBreak/>
              <w:t>公告國內各大專院校須加強實質審查之期刊，不予認列。</w:t>
            </w:r>
          </w:p>
        </w:tc>
        <w:tc>
          <w:tcPr>
            <w:tcW w:w="411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lastRenderedPageBreak/>
              <w:t>第</w:t>
            </w:r>
            <w:r w:rsidRPr="00D905E8">
              <w:rPr>
                <w:rFonts w:eastAsia="標楷體"/>
                <w:kern w:val="2"/>
                <w:szCs w:val="24"/>
              </w:rPr>
              <w:t>11</w:t>
            </w:r>
            <w:r w:rsidRPr="00E166A5">
              <w:rPr>
                <w:rFonts w:eastAsia="標楷體"/>
                <w:kern w:val="2"/>
                <w:szCs w:val="24"/>
              </w:rPr>
              <w:t>條</w:t>
            </w:r>
          </w:p>
          <w:p w:rsidR="00BB391D" w:rsidRPr="00E166A5" w:rsidRDefault="00BB391D" w:rsidP="00BB391D">
            <w:pPr>
              <w:adjustRightInd/>
              <w:spacing w:line="240" w:lineRule="auto"/>
              <w:ind w:leftChars="-7" w:left="-17"/>
              <w:jc w:val="both"/>
              <w:textAlignment w:val="auto"/>
              <w:rPr>
                <w:rFonts w:eastAsia="標楷體"/>
                <w:kern w:val="2"/>
                <w:szCs w:val="24"/>
              </w:rPr>
            </w:pPr>
            <w:r w:rsidRPr="00E166A5">
              <w:rPr>
                <w:rFonts w:eastAsia="標楷體"/>
                <w:kern w:val="2"/>
                <w:szCs w:val="24"/>
              </w:rPr>
              <w:t>各級研究中心成立滿</w:t>
            </w:r>
            <w:r w:rsidRPr="00E166A5">
              <w:rPr>
                <w:rFonts w:eastAsia="標楷體" w:hint="eastAsia"/>
                <w:kern w:val="2"/>
                <w:szCs w:val="24"/>
              </w:rPr>
              <w:t>兩</w:t>
            </w:r>
            <w:r w:rsidRPr="00E166A5">
              <w:rPr>
                <w:rFonts w:eastAsia="標楷體"/>
                <w:kern w:val="2"/>
                <w:szCs w:val="24"/>
              </w:rPr>
              <w:t>年者，應</w:t>
            </w:r>
            <w:r w:rsidRPr="00E166A5">
              <w:rPr>
                <w:rFonts w:eastAsia="標楷體" w:hint="eastAsia"/>
                <w:kern w:val="2"/>
                <w:szCs w:val="24"/>
              </w:rPr>
              <w:t>每年</w:t>
            </w:r>
            <w:r w:rsidRPr="00E166A5">
              <w:rPr>
                <w:rFonts w:eastAsia="標楷體"/>
                <w:kern w:val="2"/>
                <w:szCs w:val="24"/>
              </w:rPr>
              <w:t>接受評鑑。</w:t>
            </w:r>
          </w:p>
          <w:p w:rsidR="00BB391D" w:rsidRPr="00E166A5" w:rsidRDefault="00BB391D" w:rsidP="00BB391D">
            <w:pPr>
              <w:adjustRightInd/>
              <w:spacing w:line="240" w:lineRule="auto"/>
              <w:ind w:leftChars="1" w:left="446" w:hangingChars="185" w:hanging="444"/>
              <w:jc w:val="both"/>
              <w:textAlignment w:val="auto"/>
              <w:rPr>
                <w:rFonts w:eastAsia="標楷體"/>
                <w:kern w:val="2"/>
                <w:szCs w:val="24"/>
              </w:rPr>
            </w:pPr>
            <w:r w:rsidRPr="00E166A5">
              <w:rPr>
                <w:rFonts w:eastAsia="標楷體" w:hint="eastAsia"/>
                <w:kern w:val="2"/>
                <w:szCs w:val="24"/>
              </w:rPr>
              <w:lastRenderedPageBreak/>
              <w:t>一、</w:t>
            </w:r>
            <w:r w:rsidRPr="00E166A5">
              <w:rPr>
                <w:rFonts w:eastAsia="標楷體"/>
                <w:kern w:val="2"/>
                <w:szCs w:val="24"/>
              </w:rPr>
              <w:t>第</w:t>
            </w:r>
            <w:r w:rsidRPr="00760BAE">
              <w:rPr>
                <w:rFonts w:eastAsia="標楷體"/>
                <w:color w:val="FF0000"/>
                <w:kern w:val="2"/>
                <w:szCs w:val="24"/>
                <w:u w:val="single"/>
              </w:rPr>
              <w:t>3</w:t>
            </w:r>
            <w:r w:rsidRPr="00E166A5">
              <w:rPr>
                <w:rFonts w:eastAsia="標楷體"/>
                <w:kern w:val="2"/>
                <w:szCs w:val="24"/>
              </w:rPr>
              <w:t>條第</w:t>
            </w:r>
            <w:r w:rsidRPr="00E166A5">
              <w:rPr>
                <w:rFonts w:eastAsia="標楷體"/>
                <w:kern w:val="2"/>
                <w:szCs w:val="24"/>
              </w:rPr>
              <w:t>1</w:t>
            </w:r>
            <w:r w:rsidRPr="00E166A5">
              <w:rPr>
                <w:rFonts w:eastAsia="標楷體"/>
                <w:kern w:val="2"/>
                <w:szCs w:val="24"/>
              </w:rPr>
              <w:t>至</w:t>
            </w:r>
            <w:r w:rsidRPr="006F573F">
              <w:rPr>
                <w:rFonts w:eastAsia="標楷體" w:hint="eastAsia"/>
                <w:color w:val="FF0000"/>
                <w:kern w:val="2"/>
                <w:szCs w:val="24"/>
                <w:u w:val="single"/>
              </w:rPr>
              <w:t>2</w:t>
            </w:r>
            <w:r w:rsidRPr="00E166A5">
              <w:rPr>
                <w:rFonts w:eastAsia="標楷體"/>
                <w:kern w:val="2"/>
                <w:szCs w:val="24"/>
              </w:rPr>
              <w:t>款</w:t>
            </w:r>
            <w:r w:rsidRPr="00BB391D">
              <w:rPr>
                <w:rFonts w:eastAsia="標楷體" w:hint="eastAsia"/>
                <w:color w:val="FF0000"/>
                <w:kern w:val="2"/>
                <w:szCs w:val="24"/>
                <w:u w:val="single"/>
              </w:rPr>
              <w:t>校級</w:t>
            </w:r>
            <w:r w:rsidRPr="00BB391D">
              <w:rPr>
                <w:rFonts w:eastAsia="標楷體"/>
                <w:color w:val="FF0000"/>
                <w:kern w:val="2"/>
                <w:szCs w:val="24"/>
                <w:u w:val="single"/>
              </w:rPr>
              <w:t>研究中心</w:t>
            </w:r>
            <w:r w:rsidRPr="00E166A5">
              <w:rPr>
                <w:rFonts w:eastAsia="標楷體"/>
                <w:kern w:val="2"/>
                <w:szCs w:val="24"/>
              </w:rPr>
              <w:t>由</w:t>
            </w:r>
            <w:r w:rsidRPr="00E166A5">
              <w:rPr>
                <w:rFonts w:eastAsia="標楷體" w:hint="eastAsia"/>
                <w:kern w:val="2"/>
                <w:szCs w:val="24"/>
              </w:rPr>
              <w:t>校級</w:t>
            </w:r>
            <w:r w:rsidRPr="00E166A5">
              <w:rPr>
                <w:rFonts w:eastAsia="標楷體"/>
                <w:kern w:val="2"/>
                <w:szCs w:val="24"/>
              </w:rPr>
              <w:t>研究中心評鑑會議進行評鑑</w:t>
            </w:r>
            <w:r w:rsidRPr="00E166A5">
              <w:rPr>
                <w:rFonts w:eastAsia="標楷體" w:hint="eastAsia"/>
                <w:kern w:val="2"/>
                <w:szCs w:val="24"/>
              </w:rPr>
              <w:t>，評鑑</w:t>
            </w:r>
            <w:r w:rsidRPr="00E166A5">
              <w:rPr>
                <w:rFonts w:eastAsia="標楷體"/>
                <w:kern w:val="2"/>
                <w:szCs w:val="24"/>
              </w:rPr>
              <w:t>結果</w:t>
            </w:r>
            <w:r w:rsidRPr="00E166A5">
              <w:rPr>
                <w:rFonts w:eastAsia="標楷體" w:hint="eastAsia"/>
                <w:kern w:val="2"/>
                <w:szCs w:val="24"/>
              </w:rPr>
              <w:t>送</w:t>
            </w:r>
            <w:r w:rsidRPr="00E166A5">
              <w:rPr>
                <w:rFonts w:eastAsia="標楷體"/>
                <w:kern w:val="2"/>
                <w:szCs w:val="24"/>
              </w:rPr>
              <w:t>學術研究委員會</w:t>
            </w:r>
            <w:r w:rsidRPr="00E166A5">
              <w:rPr>
                <w:rFonts w:eastAsia="標楷體" w:hint="eastAsia"/>
                <w:kern w:val="2"/>
                <w:szCs w:val="24"/>
              </w:rPr>
              <w:t>審議</w:t>
            </w:r>
            <w:r w:rsidRPr="00E166A5">
              <w:rPr>
                <w:rFonts w:eastAsia="標楷體"/>
                <w:kern w:val="2"/>
                <w:szCs w:val="24"/>
              </w:rPr>
              <w:t>。</w:t>
            </w:r>
          </w:p>
          <w:p w:rsidR="00BB391D" w:rsidRPr="00E166A5" w:rsidRDefault="00BB391D" w:rsidP="00BB391D">
            <w:pPr>
              <w:adjustRightInd/>
              <w:spacing w:line="240" w:lineRule="auto"/>
              <w:ind w:leftChars="177" w:left="871" w:hangingChars="186" w:hanging="446"/>
              <w:jc w:val="both"/>
              <w:textAlignment w:val="auto"/>
              <w:rPr>
                <w:rFonts w:eastAsia="標楷體"/>
                <w:kern w:val="2"/>
                <w:szCs w:val="24"/>
              </w:rPr>
            </w:pPr>
            <w:r w:rsidRPr="00E166A5">
              <w:rPr>
                <w:rFonts w:eastAsia="標楷體"/>
                <w:kern w:val="2"/>
                <w:szCs w:val="24"/>
              </w:rPr>
              <w:t>(</w:t>
            </w:r>
            <w:proofErr w:type="gramStart"/>
            <w:r w:rsidRPr="00E166A5">
              <w:rPr>
                <w:rFonts w:eastAsia="標楷體" w:hint="eastAsia"/>
                <w:kern w:val="2"/>
                <w:szCs w:val="24"/>
              </w:rPr>
              <w:t>一</w:t>
            </w:r>
            <w:proofErr w:type="gramEnd"/>
            <w:r w:rsidRPr="00E166A5">
              <w:rPr>
                <w:rFonts w:eastAsia="標楷體"/>
                <w:kern w:val="2"/>
                <w:szCs w:val="24"/>
              </w:rPr>
              <w:t>)</w:t>
            </w:r>
            <w:r w:rsidRPr="00E166A5">
              <w:rPr>
                <w:rFonts w:eastAsia="標楷體" w:hint="eastAsia"/>
                <w:kern w:val="2"/>
                <w:szCs w:val="24"/>
              </w:rPr>
              <w:t xml:space="preserve"> </w:t>
            </w:r>
            <w:r w:rsidRPr="00E166A5">
              <w:rPr>
                <w:rFonts w:eastAsia="標楷體" w:hint="eastAsia"/>
                <w:kern w:val="2"/>
                <w:szCs w:val="24"/>
              </w:rPr>
              <w:t>校級研究中心評鑑會議由校長擔任召集人</w:t>
            </w:r>
            <w:r w:rsidRPr="00E166A5">
              <w:rPr>
                <w:rFonts w:eastAsia="標楷體"/>
                <w:kern w:val="2"/>
                <w:szCs w:val="24"/>
              </w:rPr>
              <w:t>，副校長與研發長為當然委員，並邀請相關領域之校外專家學者</w:t>
            </w:r>
            <w:r w:rsidRPr="00E166A5">
              <w:rPr>
                <w:rFonts w:eastAsia="標楷體"/>
                <w:kern w:val="2"/>
                <w:szCs w:val="24"/>
              </w:rPr>
              <w:t>5</w:t>
            </w:r>
            <w:r w:rsidRPr="00E166A5">
              <w:rPr>
                <w:rFonts w:eastAsia="標楷體"/>
                <w:kern w:val="2"/>
                <w:szCs w:val="24"/>
              </w:rPr>
              <w:t>至</w:t>
            </w:r>
            <w:r w:rsidRPr="00E166A5">
              <w:rPr>
                <w:rFonts w:eastAsia="標楷體"/>
                <w:kern w:val="2"/>
                <w:szCs w:val="24"/>
              </w:rPr>
              <w:t>7</w:t>
            </w:r>
            <w:r w:rsidRPr="00E166A5">
              <w:rPr>
                <w:rFonts w:eastAsia="標楷體"/>
                <w:kern w:val="2"/>
                <w:szCs w:val="24"/>
              </w:rPr>
              <w:t>人共同組成</w:t>
            </w:r>
            <w:r w:rsidRPr="00E166A5">
              <w:rPr>
                <w:rFonts w:eastAsia="標楷體" w:hint="eastAsia"/>
                <w:kern w:val="2"/>
                <w:szCs w:val="24"/>
              </w:rPr>
              <w:t>。</w:t>
            </w:r>
          </w:p>
          <w:p w:rsidR="00BB391D" w:rsidRPr="00E166A5" w:rsidRDefault="00BB391D" w:rsidP="00BB391D">
            <w:pPr>
              <w:adjustRightInd/>
              <w:spacing w:line="240" w:lineRule="auto"/>
              <w:ind w:leftChars="177" w:left="871" w:hangingChars="186" w:hanging="446"/>
              <w:jc w:val="both"/>
              <w:textAlignment w:val="auto"/>
              <w:rPr>
                <w:rFonts w:eastAsia="標楷體"/>
                <w:kern w:val="2"/>
                <w:szCs w:val="24"/>
              </w:rPr>
            </w:pPr>
            <w:r w:rsidRPr="00E166A5">
              <w:rPr>
                <w:rFonts w:eastAsia="標楷體" w:hint="eastAsia"/>
                <w:kern w:val="2"/>
                <w:szCs w:val="24"/>
              </w:rPr>
              <w:t>(</w:t>
            </w:r>
            <w:r w:rsidRPr="00E166A5">
              <w:rPr>
                <w:rFonts w:eastAsia="標楷體" w:hint="eastAsia"/>
                <w:kern w:val="2"/>
                <w:szCs w:val="24"/>
              </w:rPr>
              <w:t>二</w:t>
            </w:r>
            <w:r w:rsidRPr="00E166A5">
              <w:rPr>
                <w:rFonts w:eastAsia="標楷體" w:hint="eastAsia"/>
                <w:kern w:val="2"/>
                <w:szCs w:val="24"/>
              </w:rPr>
              <w:t xml:space="preserve">) </w:t>
            </w:r>
            <w:r w:rsidRPr="00E166A5">
              <w:rPr>
                <w:rFonts w:eastAsia="標楷體" w:hint="eastAsia"/>
                <w:kern w:val="2"/>
                <w:szCs w:val="24"/>
              </w:rPr>
              <w:t>評鑑所需提交之資料應依研發處提供之校級研究中心評鑑報告格式填寫。</w:t>
            </w:r>
          </w:p>
          <w:p w:rsidR="00BB391D" w:rsidRPr="00E166A5" w:rsidRDefault="00BB391D" w:rsidP="00BB391D">
            <w:pPr>
              <w:adjustRightInd/>
              <w:spacing w:line="240" w:lineRule="auto"/>
              <w:ind w:leftChars="1" w:left="446" w:hangingChars="185" w:hanging="444"/>
              <w:jc w:val="both"/>
              <w:textAlignment w:val="auto"/>
              <w:rPr>
                <w:rFonts w:eastAsia="標楷體"/>
                <w:kern w:val="2"/>
                <w:szCs w:val="24"/>
              </w:rPr>
            </w:pPr>
            <w:r w:rsidRPr="00E166A5">
              <w:rPr>
                <w:rFonts w:eastAsia="標楷體" w:hint="eastAsia"/>
                <w:kern w:val="2"/>
                <w:szCs w:val="24"/>
              </w:rPr>
              <w:t>二、</w:t>
            </w:r>
            <w:r w:rsidRPr="00E166A5">
              <w:rPr>
                <w:rFonts w:eastAsia="標楷體"/>
                <w:kern w:val="2"/>
                <w:szCs w:val="24"/>
              </w:rPr>
              <w:t>第</w:t>
            </w:r>
            <w:r w:rsidRPr="00760BAE">
              <w:rPr>
                <w:rFonts w:eastAsia="標楷體"/>
                <w:color w:val="FF0000"/>
                <w:kern w:val="2"/>
                <w:szCs w:val="24"/>
                <w:u w:val="single"/>
              </w:rPr>
              <w:t>3</w:t>
            </w:r>
            <w:r w:rsidRPr="00E166A5">
              <w:rPr>
                <w:rFonts w:eastAsia="標楷體"/>
                <w:kern w:val="2"/>
                <w:szCs w:val="24"/>
              </w:rPr>
              <w:t>條第</w:t>
            </w:r>
            <w:r w:rsidRPr="006F573F">
              <w:rPr>
                <w:rFonts w:eastAsia="標楷體" w:hint="eastAsia"/>
                <w:color w:val="FF0000"/>
                <w:kern w:val="2"/>
                <w:szCs w:val="24"/>
                <w:u w:val="single"/>
              </w:rPr>
              <w:t>3</w:t>
            </w:r>
            <w:r w:rsidRPr="00E166A5">
              <w:rPr>
                <w:rFonts w:eastAsia="標楷體"/>
                <w:kern w:val="2"/>
                <w:szCs w:val="24"/>
              </w:rPr>
              <w:t>款</w:t>
            </w:r>
            <w:r w:rsidRPr="00BB391D">
              <w:rPr>
                <w:rFonts w:eastAsia="標楷體" w:hint="eastAsia"/>
                <w:color w:val="FF0000"/>
                <w:kern w:val="2"/>
                <w:szCs w:val="24"/>
                <w:u w:val="single"/>
              </w:rPr>
              <w:t>院級</w:t>
            </w:r>
            <w:r w:rsidRPr="00BB391D">
              <w:rPr>
                <w:rFonts w:eastAsia="標楷體"/>
                <w:color w:val="FF0000"/>
                <w:kern w:val="2"/>
                <w:szCs w:val="24"/>
                <w:u w:val="single"/>
              </w:rPr>
              <w:t>研究中心</w:t>
            </w:r>
            <w:r w:rsidRPr="00E166A5">
              <w:rPr>
                <w:rFonts w:eastAsia="標楷體"/>
                <w:kern w:val="2"/>
                <w:szCs w:val="24"/>
              </w:rPr>
              <w:t>由其所屬學院自訂評鑑辦法，由院</w:t>
            </w:r>
            <w:proofErr w:type="gramStart"/>
            <w:r w:rsidRPr="00E166A5">
              <w:rPr>
                <w:rFonts w:eastAsia="標楷體"/>
                <w:kern w:val="2"/>
                <w:szCs w:val="24"/>
              </w:rPr>
              <w:t>務</w:t>
            </w:r>
            <w:proofErr w:type="gramEnd"/>
            <w:r w:rsidRPr="00E166A5">
              <w:rPr>
                <w:rFonts w:eastAsia="標楷體"/>
                <w:kern w:val="2"/>
                <w:szCs w:val="24"/>
              </w:rPr>
              <w:t>會議</w:t>
            </w:r>
            <w:r w:rsidRPr="00E166A5">
              <w:rPr>
                <w:rFonts w:eastAsia="標楷體" w:hint="eastAsia"/>
                <w:kern w:val="2"/>
                <w:szCs w:val="24"/>
              </w:rPr>
              <w:t>、通識教育中心會議</w:t>
            </w:r>
            <w:r w:rsidRPr="00E166A5">
              <w:rPr>
                <w:rFonts w:eastAsia="標楷體"/>
                <w:kern w:val="2"/>
                <w:szCs w:val="24"/>
              </w:rPr>
              <w:t>進行評鑑</w:t>
            </w:r>
            <w:r w:rsidRPr="00E166A5">
              <w:rPr>
                <w:rFonts w:eastAsia="標楷體" w:hint="eastAsia"/>
                <w:kern w:val="2"/>
                <w:szCs w:val="24"/>
              </w:rPr>
              <w:t>，並將評鑑結果提送學術研究委員會核備</w:t>
            </w:r>
            <w:r w:rsidRPr="00E166A5">
              <w:rPr>
                <w:rFonts w:eastAsia="標楷體"/>
                <w:kern w:val="2"/>
                <w:szCs w:val="24"/>
              </w:rPr>
              <w:t>。</w:t>
            </w:r>
          </w:p>
          <w:p w:rsidR="00BB391D" w:rsidRPr="00E166A5" w:rsidRDefault="00BB391D" w:rsidP="00BB391D">
            <w:pPr>
              <w:adjustRightInd/>
              <w:spacing w:line="240" w:lineRule="auto"/>
              <w:ind w:left="446" w:hangingChars="186" w:hanging="446"/>
              <w:jc w:val="both"/>
              <w:textAlignment w:val="auto"/>
              <w:rPr>
                <w:rFonts w:eastAsia="標楷體"/>
                <w:kern w:val="2"/>
                <w:szCs w:val="24"/>
              </w:rPr>
            </w:pPr>
            <w:r w:rsidRPr="00E166A5">
              <w:rPr>
                <w:rFonts w:eastAsia="標楷體" w:hint="eastAsia"/>
                <w:kern w:val="2"/>
                <w:szCs w:val="24"/>
              </w:rPr>
              <w:t>三、評鑑結果分為：「傑出」、「優良」、「待觀察」、「裁撤」，並對各中心排序。</w:t>
            </w:r>
          </w:p>
          <w:p w:rsidR="00BB391D" w:rsidRPr="00E166A5" w:rsidRDefault="00BB391D" w:rsidP="00BB391D">
            <w:pPr>
              <w:adjustRightInd/>
              <w:spacing w:line="240" w:lineRule="auto"/>
              <w:ind w:leftChars="187" w:left="871" w:hangingChars="176" w:hanging="422"/>
              <w:jc w:val="both"/>
              <w:rPr>
                <w:rFonts w:eastAsia="標楷體"/>
              </w:rPr>
            </w:pPr>
            <w:r w:rsidRPr="00E166A5">
              <w:rPr>
                <w:rFonts w:eastAsia="標楷體" w:hint="eastAsia"/>
              </w:rPr>
              <w:t>(</w:t>
            </w:r>
            <w:proofErr w:type="gramStart"/>
            <w:r w:rsidRPr="00E166A5">
              <w:rPr>
                <w:rFonts w:eastAsia="標楷體" w:hint="eastAsia"/>
              </w:rPr>
              <w:t>一</w:t>
            </w:r>
            <w:proofErr w:type="gramEnd"/>
            <w:r w:rsidRPr="00E166A5">
              <w:rPr>
                <w:rFonts w:eastAsia="標楷體" w:hint="eastAsia"/>
              </w:rPr>
              <w:t xml:space="preserve">) </w:t>
            </w:r>
            <w:r w:rsidRPr="00E166A5">
              <w:rPr>
                <w:rFonts w:eastAsia="標楷體"/>
              </w:rPr>
              <w:t>評鑑為「傑出」者，得免評鑑</w:t>
            </w:r>
            <w:r w:rsidRPr="00E166A5">
              <w:rPr>
                <w:rFonts w:eastAsia="標楷體" w:hint="eastAsia"/>
                <w:color w:val="FF0000"/>
                <w:u w:val="single"/>
              </w:rPr>
              <w:t>兩</w:t>
            </w:r>
            <w:r w:rsidRPr="00E166A5">
              <w:rPr>
                <w:rFonts w:eastAsia="標楷體"/>
              </w:rPr>
              <w:t>次。</w:t>
            </w:r>
          </w:p>
          <w:p w:rsidR="00BB391D" w:rsidRPr="00E166A5" w:rsidRDefault="00BB391D" w:rsidP="00BB391D">
            <w:pPr>
              <w:adjustRightInd/>
              <w:spacing w:line="240" w:lineRule="auto"/>
              <w:ind w:leftChars="187" w:left="871" w:hangingChars="176" w:hanging="422"/>
              <w:jc w:val="both"/>
              <w:rPr>
                <w:rFonts w:eastAsia="標楷體"/>
              </w:rPr>
            </w:pPr>
            <w:r w:rsidRPr="00E166A5">
              <w:rPr>
                <w:rFonts w:eastAsia="標楷體" w:hint="eastAsia"/>
              </w:rPr>
              <w:t>(</w:t>
            </w:r>
            <w:r w:rsidRPr="00E166A5">
              <w:rPr>
                <w:rFonts w:eastAsia="標楷體" w:hint="eastAsia"/>
              </w:rPr>
              <w:t>二</w:t>
            </w:r>
            <w:r w:rsidRPr="00E166A5">
              <w:rPr>
                <w:rFonts w:eastAsia="標楷體" w:hint="eastAsia"/>
              </w:rPr>
              <w:t xml:space="preserve">) </w:t>
            </w:r>
            <w:r w:rsidRPr="00E166A5">
              <w:rPr>
                <w:rFonts w:eastAsia="標楷體"/>
              </w:rPr>
              <w:t>評鑑為「優良」者，得</w:t>
            </w:r>
            <w:r w:rsidRPr="00E166A5">
              <w:rPr>
                <w:rFonts w:eastAsia="標楷體"/>
                <w:color w:val="FF0000"/>
                <w:u w:val="single"/>
              </w:rPr>
              <w:t>免評鑑一次</w:t>
            </w:r>
            <w:r w:rsidRPr="00E166A5">
              <w:rPr>
                <w:rFonts w:eastAsia="標楷體"/>
              </w:rPr>
              <w:t>。</w:t>
            </w:r>
          </w:p>
          <w:p w:rsidR="00BB391D" w:rsidRPr="00E166A5" w:rsidRDefault="00BB391D" w:rsidP="00BB391D">
            <w:pPr>
              <w:adjustRightInd/>
              <w:spacing w:line="240" w:lineRule="auto"/>
              <w:ind w:leftChars="187" w:left="871" w:hangingChars="176" w:hanging="422"/>
              <w:jc w:val="both"/>
              <w:rPr>
                <w:rFonts w:eastAsia="標楷體"/>
              </w:rPr>
            </w:pPr>
            <w:r w:rsidRPr="00E166A5">
              <w:rPr>
                <w:rFonts w:eastAsia="標楷體" w:hint="eastAsia"/>
              </w:rPr>
              <w:t>(</w:t>
            </w:r>
            <w:r w:rsidRPr="00E166A5">
              <w:rPr>
                <w:rFonts w:eastAsia="標楷體" w:hint="eastAsia"/>
              </w:rPr>
              <w:t>三</w:t>
            </w:r>
            <w:r w:rsidRPr="00E166A5">
              <w:rPr>
                <w:rFonts w:eastAsia="標楷體" w:hint="eastAsia"/>
              </w:rPr>
              <w:t xml:space="preserve">) </w:t>
            </w:r>
            <w:r w:rsidRPr="00E166A5">
              <w:rPr>
                <w:rFonts w:eastAsia="標楷體"/>
              </w:rPr>
              <w:t>評鑑為「待觀察」者，</w:t>
            </w:r>
            <w:proofErr w:type="gramStart"/>
            <w:r w:rsidRPr="00E166A5">
              <w:rPr>
                <w:rFonts w:eastAsia="標楷體"/>
                <w:color w:val="FF0000"/>
                <w:u w:val="single"/>
              </w:rPr>
              <w:t>則隔年</w:t>
            </w:r>
            <w:proofErr w:type="gramEnd"/>
            <w:r w:rsidRPr="00E166A5">
              <w:rPr>
                <w:rFonts w:eastAsia="標楷體"/>
              </w:rPr>
              <w:t>需</w:t>
            </w:r>
            <w:r w:rsidRPr="00E166A5">
              <w:rPr>
                <w:rFonts w:eastAsia="標楷體"/>
                <w:color w:val="FF0000"/>
                <w:u w:val="single"/>
              </w:rPr>
              <w:t>再接受評鑑</w:t>
            </w:r>
            <w:r w:rsidRPr="00E166A5">
              <w:rPr>
                <w:rFonts w:eastAsia="標楷體"/>
              </w:rPr>
              <w:t>。</w:t>
            </w:r>
          </w:p>
          <w:p w:rsidR="00BB391D" w:rsidRPr="00E166A5" w:rsidRDefault="00BB391D" w:rsidP="00BB391D">
            <w:pPr>
              <w:adjustRightInd/>
              <w:spacing w:line="240" w:lineRule="auto"/>
              <w:ind w:leftChars="187" w:left="871" w:hangingChars="176" w:hanging="422"/>
              <w:jc w:val="both"/>
              <w:rPr>
                <w:rFonts w:eastAsia="標楷體"/>
              </w:rPr>
            </w:pPr>
            <w:r w:rsidRPr="00E166A5">
              <w:rPr>
                <w:rFonts w:eastAsia="標楷體" w:hint="eastAsia"/>
              </w:rPr>
              <w:t>(</w:t>
            </w:r>
            <w:r w:rsidRPr="00E166A5">
              <w:rPr>
                <w:rFonts w:eastAsia="標楷體" w:hint="eastAsia"/>
              </w:rPr>
              <w:t>四</w:t>
            </w:r>
            <w:r w:rsidRPr="00E166A5">
              <w:rPr>
                <w:rFonts w:eastAsia="標楷體" w:hint="eastAsia"/>
              </w:rPr>
              <w:t xml:space="preserve">) </w:t>
            </w:r>
            <w:r w:rsidRPr="00E166A5">
              <w:rPr>
                <w:rFonts w:eastAsia="標楷體"/>
              </w:rPr>
              <w:t>連續兩次</w:t>
            </w:r>
            <w:r w:rsidRPr="00E166A5">
              <w:rPr>
                <w:rFonts w:eastAsia="標楷體"/>
                <w:color w:val="FF0000"/>
                <w:u w:val="single"/>
              </w:rPr>
              <w:t>評鑑</w:t>
            </w:r>
            <w:r w:rsidRPr="00E166A5">
              <w:rPr>
                <w:rFonts w:eastAsia="標楷體"/>
              </w:rPr>
              <w:t>為「待觀察」</w:t>
            </w:r>
            <w:r w:rsidRPr="00E166A5">
              <w:rPr>
                <w:rFonts w:eastAsia="標楷體" w:hint="eastAsia"/>
                <w:color w:val="FF0000"/>
                <w:u w:val="single"/>
              </w:rPr>
              <w:t>及</w:t>
            </w:r>
            <w:r w:rsidRPr="00E166A5">
              <w:rPr>
                <w:rFonts w:eastAsia="標楷體"/>
                <w:color w:val="FF0000"/>
                <w:u w:val="single"/>
              </w:rPr>
              <w:t>評鑑為「裁撤」</w:t>
            </w:r>
            <w:r w:rsidRPr="00E166A5">
              <w:rPr>
                <w:rFonts w:eastAsia="標楷體"/>
              </w:rPr>
              <w:t>者，</w:t>
            </w:r>
            <w:r w:rsidRPr="00E166A5">
              <w:rPr>
                <w:rFonts w:eastAsia="標楷體" w:hint="eastAsia"/>
              </w:rPr>
              <w:t>依設置程序停辦之</w:t>
            </w:r>
            <w:r w:rsidRPr="00E166A5">
              <w:rPr>
                <w:rFonts w:eastAsia="標楷體"/>
              </w:rPr>
              <w:t>。</w:t>
            </w:r>
          </w:p>
          <w:p w:rsidR="00BB391D" w:rsidRPr="00E166A5" w:rsidRDefault="00BB391D" w:rsidP="00BB391D">
            <w:pPr>
              <w:adjustRightInd/>
              <w:spacing w:line="240" w:lineRule="auto"/>
              <w:ind w:leftChars="187" w:left="871" w:hangingChars="176" w:hanging="422"/>
              <w:jc w:val="both"/>
              <w:rPr>
                <w:rFonts w:eastAsia="標楷體"/>
              </w:rPr>
            </w:pPr>
            <w:r w:rsidRPr="00E166A5">
              <w:rPr>
                <w:rFonts w:eastAsia="標楷體" w:hint="eastAsia"/>
                <w:color w:val="FF0000"/>
                <w:u w:val="single"/>
              </w:rPr>
              <w:t>(</w:t>
            </w:r>
            <w:r w:rsidRPr="00E166A5">
              <w:rPr>
                <w:rFonts w:eastAsia="標楷體" w:hint="eastAsia"/>
                <w:color w:val="FF0000"/>
                <w:u w:val="single"/>
              </w:rPr>
              <w:t>五</w:t>
            </w:r>
            <w:r w:rsidRPr="00E166A5">
              <w:rPr>
                <w:rFonts w:eastAsia="標楷體" w:hint="eastAsia"/>
                <w:color w:val="FF0000"/>
                <w:u w:val="single"/>
              </w:rPr>
              <w:t xml:space="preserve">) </w:t>
            </w:r>
            <w:r w:rsidRPr="00E166A5">
              <w:rPr>
                <w:rFonts w:eastAsia="標楷體" w:hint="eastAsia"/>
                <w:color w:val="FF0000"/>
                <w:u w:val="single"/>
              </w:rPr>
              <w:t>校級研究中心連續兩次評鑑結果排序為最後一名者，應予</w:t>
            </w:r>
            <w:r w:rsidRPr="00E166A5">
              <w:rPr>
                <w:rFonts w:eastAsia="標楷體" w:hint="eastAsia"/>
                <w:color w:val="FF0000"/>
                <w:szCs w:val="24"/>
                <w:u w:val="single"/>
              </w:rPr>
              <w:t>停辦</w:t>
            </w:r>
            <w:r w:rsidRPr="00E166A5">
              <w:rPr>
                <w:rFonts w:eastAsia="標楷體" w:hint="eastAsia"/>
                <w:color w:val="FF0000"/>
                <w:u w:val="single"/>
              </w:rPr>
              <w:t>或與其他校級研究中心整</w:t>
            </w:r>
            <w:proofErr w:type="gramStart"/>
            <w:r w:rsidRPr="00E166A5">
              <w:rPr>
                <w:rFonts w:eastAsia="標楷體" w:hint="eastAsia"/>
                <w:color w:val="FF0000"/>
                <w:u w:val="single"/>
              </w:rPr>
              <w:t>併</w:t>
            </w:r>
            <w:proofErr w:type="gramEnd"/>
            <w:r w:rsidRPr="00E166A5">
              <w:rPr>
                <w:rFonts w:eastAsia="標楷體"/>
                <w:color w:val="FF0000"/>
                <w:u w:val="single"/>
              </w:rPr>
              <w:t>，</w:t>
            </w:r>
            <w:r w:rsidRPr="00E166A5">
              <w:rPr>
                <w:rFonts w:eastAsia="標楷體" w:hint="eastAsia"/>
                <w:color w:val="FF0000"/>
                <w:u w:val="single"/>
              </w:rPr>
              <w:t>依設置程序辦理。</w:t>
            </w:r>
          </w:p>
          <w:p w:rsidR="00BB391D" w:rsidRPr="00E166A5" w:rsidRDefault="00BB391D" w:rsidP="00BB391D">
            <w:pPr>
              <w:adjustRightInd/>
              <w:spacing w:line="240" w:lineRule="auto"/>
              <w:ind w:leftChars="187" w:left="871" w:hangingChars="176" w:hanging="422"/>
              <w:jc w:val="both"/>
              <w:rPr>
                <w:rFonts w:eastAsia="標楷體"/>
              </w:rPr>
            </w:pPr>
            <w:r w:rsidRPr="00E166A5">
              <w:rPr>
                <w:rFonts w:eastAsia="標楷體" w:hint="eastAsia"/>
                <w:color w:val="FF0000"/>
                <w:szCs w:val="24"/>
                <w:u w:val="single"/>
              </w:rPr>
              <w:t>(</w:t>
            </w:r>
            <w:r w:rsidRPr="00E166A5">
              <w:rPr>
                <w:rFonts w:eastAsia="標楷體" w:hint="eastAsia"/>
                <w:color w:val="FF0000"/>
                <w:szCs w:val="24"/>
                <w:u w:val="single"/>
              </w:rPr>
              <w:t>六</w:t>
            </w:r>
            <w:r w:rsidRPr="00E166A5">
              <w:rPr>
                <w:rFonts w:eastAsia="標楷體" w:hint="eastAsia"/>
                <w:color w:val="FF0000"/>
                <w:szCs w:val="24"/>
                <w:u w:val="single"/>
              </w:rPr>
              <w:t xml:space="preserve">) </w:t>
            </w:r>
            <w:r w:rsidRPr="00E166A5">
              <w:rPr>
                <w:rFonts w:eastAsia="標楷體"/>
                <w:szCs w:val="24"/>
              </w:rPr>
              <w:t>校級學術研究中心之年度</w:t>
            </w:r>
            <w:proofErr w:type="gramStart"/>
            <w:r w:rsidRPr="00E166A5">
              <w:rPr>
                <w:rFonts w:eastAsia="標楷體"/>
                <w:szCs w:val="24"/>
              </w:rPr>
              <w:t>績效</w:t>
            </w:r>
            <w:r w:rsidRPr="00E166A5">
              <w:rPr>
                <w:rFonts w:eastAsia="標楷體" w:hint="eastAsia"/>
                <w:szCs w:val="24"/>
              </w:rPr>
              <w:t>均達</w:t>
            </w:r>
            <w:r w:rsidRPr="00E166A5">
              <w:rPr>
                <w:rFonts w:eastAsia="標楷體"/>
                <w:szCs w:val="24"/>
              </w:rPr>
              <w:t>下列</w:t>
            </w:r>
            <w:proofErr w:type="gramEnd"/>
            <w:r w:rsidRPr="00E166A5">
              <w:rPr>
                <w:rFonts w:eastAsia="標楷體" w:hint="eastAsia"/>
                <w:szCs w:val="24"/>
              </w:rPr>
              <w:t>基本</w:t>
            </w:r>
            <w:r w:rsidRPr="00E166A5">
              <w:rPr>
                <w:rFonts w:eastAsia="標楷體"/>
                <w:szCs w:val="24"/>
              </w:rPr>
              <w:t>門檻，評鑑結果</w:t>
            </w:r>
            <w:r w:rsidRPr="00E166A5">
              <w:rPr>
                <w:rFonts w:eastAsia="標楷體" w:hint="eastAsia"/>
                <w:szCs w:val="24"/>
              </w:rPr>
              <w:t>始得</w:t>
            </w:r>
            <w:r w:rsidRPr="00E166A5">
              <w:rPr>
                <w:rFonts w:eastAsia="標楷體"/>
                <w:szCs w:val="24"/>
              </w:rPr>
              <w:t>列為「傑出」</w:t>
            </w:r>
            <w:r w:rsidRPr="00E166A5">
              <w:rPr>
                <w:rFonts w:eastAsia="標楷體"/>
                <w:color w:val="FF0000"/>
                <w:szCs w:val="24"/>
                <w:u w:val="single"/>
              </w:rPr>
              <w:t>或「優良」</w:t>
            </w:r>
            <w:r w:rsidRPr="00E166A5">
              <w:rPr>
                <w:rFonts w:eastAsia="標楷體"/>
                <w:szCs w:val="24"/>
              </w:rPr>
              <w:t>：</w:t>
            </w:r>
          </w:p>
          <w:p w:rsidR="00BB391D" w:rsidRPr="00E166A5" w:rsidRDefault="00BB391D" w:rsidP="00BB391D">
            <w:pPr>
              <w:pStyle w:val="a9"/>
              <w:numPr>
                <w:ilvl w:val="0"/>
                <w:numId w:val="9"/>
              </w:numPr>
              <w:adjustRightInd/>
              <w:spacing w:line="240" w:lineRule="auto"/>
              <w:ind w:leftChars="0" w:left="1170" w:hanging="284"/>
              <w:jc w:val="both"/>
              <w:textAlignment w:val="auto"/>
              <w:rPr>
                <w:rFonts w:eastAsia="標楷體"/>
              </w:rPr>
            </w:pPr>
            <w:r w:rsidRPr="00E166A5">
              <w:rPr>
                <w:rFonts w:eastAsia="標楷體"/>
              </w:rPr>
              <w:t>SCIE/SSCI</w:t>
            </w:r>
            <w:r w:rsidRPr="00E166A5">
              <w:rPr>
                <w:rFonts w:eastAsia="標楷體"/>
              </w:rPr>
              <w:t>論文</w:t>
            </w:r>
            <w:r w:rsidRPr="00E166A5">
              <w:rPr>
                <w:rFonts w:eastAsia="標楷體"/>
                <w:color w:val="FF0000"/>
                <w:u w:val="single"/>
              </w:rPr>
              <w:t>總數</w:t>
            </w:r>
            <w:r w:rsidRPr="00E166A5">
              <w:rPr>
                <w:rFonts w:eastAsia="標楷體" w:hint="eastAsia"/>
                <w:color w:val="FF0000"/>
                <w:u w:val="single"/>
              </w:rPr>
              <w:t>至少</w:t>
            </w:r>
            <w:r w:rsidRPr="00E166A5">
              <w:rPr>
                <w:rFonts w:eastAsia="標楷體" w:hint="eastAsia"/>
                <w:color w:val="FF0000"/>
                <w:u w:val="single"/>
              </w:rPr>
              <w:t>30</w:t>
            </w:r>
            <w:r w:rsidRPr="00E166A5">
              <w:rPr>
                <w:rFonts w:eastAsia="標楷體"/>
                <w:color w:val="FF0000"/>
                <w:u w:val="single"/>
              </w:rPr>
              <w:t>篇，且中心人員為第一或通訊作者論文</w:t>
            </w:r>
            <w:r w:rsidRPr="00E166A5">
              <w:rPr>
                <w:rFonts w:eastAsia="標楷體" w:hint="eastAsia"/>
                <w:color w:val="FF0000"/>
                <w:u w:val="single"/>
              </w:rPr>
              <w:t>至少</w:t>
            </w:r>
            <w:r w:rsidRPr="00E166A5">
              <w:rPr>
                <w:rFonts w:eastAsia="標楷體" w:hint="eastAsia"/>
                <w:color w:val="FF0000"/>
                <w:u w:val="single"/>
              </w:rPr>
              <w:t>15</w:t>
            </w:r>
            <w:r w:rsidRPr="00E166A5">
              <w:rPr>
                <w:rFonts w:eastAsia="標楷體"/>
                <w:color w:val="FF0000"/>
                <w:u w:val="single"/>
              </w:rPr>
              <w:t>篇</w:t>
            </w:r>
            <w:r w:rsidRPr="00E166A5">
              <w:rPr>
                <w:rFonts w:eastAsia="標楷體" w:hint="eastAsia"/>
                <w:color w:val="FF0000"/>
                <w:u w:val="single"/>
              </w:rPr>
              <w:t>，其中</w:t>
            </w:r>
            <w:r w:rsidRPr="00E166A5">
              <w:rPr>
                <w:rFonts w:eastAsia="標楷體"/>
                <w:color w:val="FF0000"/>
                <w:u w:val="single"/>
              </w:rPr>
              <w:t>IF&gt;5</w:t>
            </w:r>
            <w:r w:rsidRPr="00E166A5">
              <w:rPr>
                <w:rFonts w:eastAsia="標楷體"/>
                <w:color w:val="FF0000"/>
                <w:u w:val="single"/>
              </w:rPr>
              <w:t>或領域排名</w:t>
            </w:r>
            <w:r w:rsidRPr="00E166A5">
              <w:rPr>
                <w:rFonts w:eastAsia="標楷體"/>
                <w:color w:val="FF0000"/>
                <w:u w:val="single"/>
              </w:rPr>
              <w:lastRenderedPageBreak/>
              <w:t>前</w:t>
            </w:r>
            <w:r w:rsidRPr="00E166A5">
              <w:rPr>
                <w:rFonts w:eastAsia="標楷體"/>
                <w:color w:val="FF0000"/>
                <w:u w:val="single"/>
              </w:rPr>
              <w:t>10%</w:t>
            </w:r>
            <w:r w:rsidRPr="00E166A5">
              <w:rPr>
                <w:rFonts w:eastAsia="標楷體"/>
                <w:color w:val="FF0000"/>
                <w:u w:val="single"/>
              </w:rPr>
              <w:t>論文</w:t>
            </w:r>
            <w:r w:rsidRPr="00E166A5">
              <w:rPr>
                <w:rFonts w:eastAsia="標楷體" w:hint="eastAsia"/>
                <w:color w:val="FF0000"/>
                <w:u w:val="single"/>
              </w:rPr>
              <w:t>至少</w:t>
            </w:r>
            <w:r w:rsidRPr="00E166A5">
              <w:rPr>
                <w:rFonts w:eastAsia="標楷體"/>
                <w:color w:val="FF0000"/>
                <w:u w:val="single"/>
              </w:rPr>
              <w:t>10</w:t>
            </w:r>
            <w:r w:rsidRPr="00E166A5">
              <w:rPr>
                <w:rFonts w:eastAsia="標楷體"/>
                <w:color w:val="FF0000"/>
                <w:u w:val="single"/>
              </w:rPr>
              <w:t>篇</w:t>
            </w:r>
            <w:r w:rsidRPr="00E166A5">
              <w:rPr>
                <w:rFonts w:eastAsia="標楷體" w:hint="eastAsia"/>
                <w:color w:val="FF0000"/>
                <w:u w:val="single"/>
              </w:rPr>
              <w:t>或總數未達</w:t>
            </w:r>
            <w:r w:rsidRPr="00E166A5">
              <w:rPr>
                <w:rFonts w:eastAsia="標楷體" w:hint="eastAsia"/>
                <w:color w:val="FF0000"/>
                <w:u w:val="single"/>
              </w:rPr>
              <w:t>10</w:t>
            </w:r>
            <w:r w:rsidRPr="00E166A5">
              <w:rPr>
                <w:rFonts w:eastAsia="標楷體" w:hint="eastAsia"/>
                <w:color w:val="FF0000"/>
                <w:u w:val="single"/>
              </w:rPr>
              <w:t>篇而總</w:t>
            </w:r>
            <w:r w:rsidRPr="00E166A5">
              <w:rPr>
                <w:rFonts w:eastAsia="標楷體" w:hint="eastAsia"/>
                <w:color w:val="FF0000"/>
                <w:u w:val="single"/>
              </w:rPr>
              <w:t>IF</w:t>
            </w:r>
            <w:r w:rsidRPr="00E166A5">
              <w:rPr>
                <w:rFonts w:eastAsia="標楷體" w:hint="eastAsia"/>
                <w:color w:val="FF0000"/>
                <w:u w:val="single"/>
              </w:rPr>
              <w:t>數值</w:t>
            </w:r>
            <w:r w:rsidRPr="00E166A5">
              <w:rPr>
                <w:rFonts w:eastAsia="標楷體" w:hint="eastAsia"/>
                <w:color w:val="FF0000"/>
                <w:u w:val="single"/>
              </w:rPr>
              <w:t>&gt;50</w:t>
            </w:r>
            <w:r w:rsidRPr="00E166A5">
              <w:rPr>
                <w:rFonts w:eastAsia="標楷體"/>
                <w:color w:val="FF0000"/>
                <w:u w:val="single"/>
              </w:rPr>
              <w:t>。</w:t>
            </w:r>
          </w:p>
          <w:p w:rsidR="00BB391D" w:rsidRPr="00E166A5" w:rsidRDefault="00BB391D" w:rsidP="00BB391D">
            <w:pPr>
              <w:pStyle w:val="a9"/>
              <w:numPr>
                <w:ilvl w:val="0"/>
                <w:numId w:val="9"/>
              </w:numPr>
              <w:adjustRightInd/>
              <w:spacing w:line="240" w:lineRule="auto"/>
              <w:ind w:leftChars="0" w:left="1156" w:hanging="283"/>
              <w:jc w:val="both"/>
              <w:textAlignment w:val="auto"/>
              <w:rPr>
                <w:rFonts w:eastAsia="標楷體"/>
              </w:rPr>
            </w:pPr>
            <w:r w:rsidRPr="00E166A5">
              <w:rPr>
                <w:rFonts w:eastAsia="標楷體"/>
              </w:rPr>
              <w:t>政府相關機構專題研究計畫</w:t>
            </w:r>
            <w:r w:rsidRPr="00E166A5">
              <w:rPr>
                <w:rFonts w:eastAsia="標楷體"/>
                <w:color w:val="FF0000"/>
                <w:u w:val="single"/>
              </w:rPr>
              <w:t>或正式簽約之產學合作計畫</w:t>
            </w:r>
            <w:r w:rsidRPr="00E166A5">
              <w:rPr>
                <w:rFonts w:eastAsia="標楷體"/>
              </w:rPr>
              <w:t>總經費達</w:t>
            </w:r>
            <w:r w:rsidRPr="00E166A5">
              <w:rPr>
                <w:rFonts w:eastAsia="標楷體"/>
              </w:rPr>
              <w:t>1000</w:t>
            </w:r>
            <w:r w:rsidRPr="00E166A5">
              <w:rPr>
                <w:rFonts w:eastAsia="標楷體"/>
              </w:rPr>
              <w:t>萬元</w:t>
            </w:r>
            <w:r w:rsidRPr="00E166A5">
              <w:rPr>
                <w:rFonts w:eastAsia="標楷體" w:hint="eastAsia"/>
              </w:rPr>
              <w:t>。</w:t>
            </w:r>
          </w:p>
          <w:p w:rsidR="00BB391D" w:rsidRPr="00E166A5" w:rsidRDefault="00BB391D" w:rsidP="00BB391D">
            <w:pPr>
              <w:pStyle w:val="a9"/>
              <w:numPr>
                <w:ilvl w:val="0"/>
                <w:numId w:val="9"/>
              </w:numPr>
              <w:adjustRightInd/>
              <w:spacing w:line="240" w:lineRule="auto"/>
              <w:ind w:leftChars="0" w:left="1156" w:hanging="283"/>
              <w:jc w:val="both"/>
              <w:textAlignment w:val="auto"/>
              <w:rPr>
                <w:rFonts w:eastAsia="標楷體"/>
              </w:rPr>
            </w:pPr>
            <w:r w:rsidRPr="00E166A5">
              <w:rPr>
                <w:rFonts w:eastAsia="標楷體"/>
              </w:rPr>
              <w:t>獲得政府相關機構整合型計畫</w:t>
            </w:r>
            <w:r w:rsidRPr="00E166A5">
              <w:rPr>
                <w:rFonts w:eastAsia="標楷體"/>
                <w:color w:val="FF0000"/>
                <w:u w:val="single"/>
              </w:rPr>
              <w:t>1</w:t>
            </w:r>
            <w:r w:rsidRPr="00E166A5">
              <w:rPr>
                <w:rFonts w:eastAsia="標楷體"/>
              </w:rPr>
              <w:t>件以上。</w:t>
            </w:r>
          </w:p>
          <w:p w:rsidR="00BB391D" w:rsidRPr="00E166A5" w:rsidRDefault="00BB391D" w:rsidP="00BB391D">
            <w:pPr>
              <w:pStyle w:val="a9"/>
              <w:numPr>
                <w:ilvl w:val="0"/>
                <w:numId w:val="9"/>
              </w:numPr>
              <w:adjustRightInd/>
              <w:spacing w:line="240" w:lineRule="auto"/>
              <w:ind w:leftChars="0" w:left="1156" w:hanging="283"/>
              <w:jc w:val="both"/>
              <w:textAlignment w:val="auto"/>
              <w:rPr>
                <w:rFonts w:eastAsia="標楷體"/>
              </w:rPr>
            </w:pPr>
            <w:r w:rsidRPr="00E166A5">
              <w:rPr>
                <w:rFonts w:eastAsia="標楷體" w:hint="eastAsia"/>
              </w:rPr>
              <w:t>獲得</w:t>
            </w:r>
            <w:r w:rsidRPr="00E166A5">
              <w:rPr>
                <w:rFonts w:eastAsia="標楷體" w:hint="eastAsia"/>
                <w:color w:val="FF0000"/>
                <w:u w:val="single"/>
              </w:rPr>
              <w:t>大型</w:t>
            </w:r>
            <w:r w:rsidRPr="00E166A5">
              <w:rPr>
                <w:rFonts w:eastAsia="標楷體" w:hint="eastAsia"/>
              </w:rPr>
              <w:t>產學計畫</w:t>
            </w:r>
            <w:r w:rsidRPr="00E166A5">
              <w:rPr>
                <w:rFonts w:eastAsia="標楷體" w:hint="eastAsia"/>
                <w:color w:val="FF0000"/>
                <w:u w:val="single"/>
              </w:rPr>
              <w:t>(</w:t>
            </w:r>
            <w:r w:rsidRPr="00E166A5">
              <w:rPr>
                <w:rFonts w:eastAsia="標楷體" w:hint="eastAsia"/>
              </w:rPr>
              <w:t>補助經費每年</w:t>
            </w:r>
            <w:r w:rsidRPr="00E166A5">
              <w:rPr>
                <w:rFonts w:eastAsia="標楷體" w:hint="eastAsia"/>
                <w:color w:val="FF0000"/>
                <w:u w:val="single"/>
              </w:rPr>
              <w:t>300</w:t>
            </w:r>
            <w:r w:rsidRPr="00E166A5">
              <w:rPr>
                <w:rFonts w:eastAsia="標楷體" w:hint="eastAsia"/>
              </w:rPr>
              <w:t>萬元以上</w:t>
            </w:r>
            <w:r w:rsidRPr="00E166A5">
              <w:rPr>
                <w:rFonts w:eastAsia="標楷體" w:hint="eastAsia"/>
                <w:color w:val="FF0000"/>
                <w:u w:val="single"/>
              </w:rPr>
              <w:t>)</w:t>
            </w:r>
            <w:r w:rsidRPr="00E166A5">
              <w:rPr>
                <w:rFonts w:eastAsia="標楷體" w:hint="eastAsia"/>
                <w:color w:val="FF0000"/>
                <w:u w:val="single"/>
              </w:rPr>
              <w:t>補助</w:t>
            </w:r>
            <w:r w:rsidRPr="00E166A5">
              <w:rPr>
                <w:rFonts w:eastAsia="標楷體" w:hint="eastAsia"/>
                <w:color w:val="FF0000"/>
                <w:u w:val="single"/>
              </w:rPr>
              <w:t>1</w:t>
            </w:r>
            <w:r w:rsidRPr="00E166A5">
              <w:rPr>
                <w:rFonts w:eastAsia="標楷體" w:hint="eastAsia"/>
                <w:color w:val="FF0000"/>
                <w:u w:val="single"/>
              </w:rPr>
              <w:t>件以上</w:t>
            </w:r>
            <w:r w:rsidRPr="00E166A5">
              <w:rPr>
                <w:rFonts w:eastAsia="標楷體" w:hint="eastAsia"/>
              </w:rPr>
              <w:t>。</w:t>
            </w:r>
          </w:p>
          <w:p w:rsidR="00193147" w:rsidRPr="00E166A5" w:rsidRDefault="00BB391D" w:rsidP="00BB391D">
            <w:pPr>
              <w:adjustRightInd/>
              <w:spacing w:line="240" w:lineRule="auto"/>
              <w:ind w:left="461" w:hangingChars="192" w:hanging="461"/>
              <w:jc w:val="both"/>
              <w:textAlignment w:val="auto"/>
              <w:rPr>
                <w:rFonts w:eastAsia="標楷體"/>
                <w:kern w:val="36"/>
                <w:szCs w:val="24"/>
                <w:u w:val="single"/>
              </w:rPr>
            </w:pPr>
            <w:r w:rsidRPr="00E166A5">
              <w:rPr>
                <w:rFonts w:eastAsia="標楷體" w:hint="eastAsia"/>
                <w:color w:val="FF0000"/>
                <w:u w:val="single"/>
              </w:rPr>
              <w:t>四、</w:t>
            </w:r>
            <w:r w:rsidRPr="00E166A5">
              <w:rPr>
                <w:rFonts w:eastAsia="標楷體"/>
                <w:color w:val="FF0000"/>
                <w:szCs w:val="24"/>
                <w:u w:val="single"/>
              </w:rPr>
              <w:t>若未依規定繳交</w:t>
            </w:r>
            <w:r w:rsidRPr="00E166A5">
              <w:rPr>
                <w:rFonts w:eastAsia="標楷體" w:hint="eastAsia"/>
                <w:color w:val="FF0000"/>
                <w:szCs w:val="24"/>
                <w:u w:val="single"/>
              </w:rPr>
              <w:t>評鑑</w:t>
            </w:r>
            <w:r w:rsidRPr="00E166A5">
              <w:rPr>
                <w:rFonts w:eastAsia="標楷體"/>
                <w:color w:val="FF0000"/>
                <w:szCs w:val="24"/>
                <w:u w:val="single"/>
              </w:rPr>
              <w:t>報告書，或中心任務已完成者，依設置程序停辦之。</w:t>
            </w:r>
          </w:p>
        </w:tc>
        <w:tc>
          <w:tcPr>
            <w:tcW w:w="1825" w:type="dxa"/>
          </w:tcPr>
          <w:p w:rsidR="00193147" w:rsidRPr="00E166A5" w:rsidRDefault="00193147" w:rsidP="004368F7">
            <w:pPr>
              <w:adjustRightInd/>
              <w:spacing w:line="240" w:lineRule="auto"/>
              <w:ind w:leftChars="1" w:left="170" w:hangingChars="70" w:hanging="168"/>
              <w:jc w:val="both"/>
              <w:textAlignment w:val="auto"/>
              <w:rPr>
                <w:rFonts w:eastAsia="標楷體"/>
                <w:color w:val="FF0000"/>
                <w:kern w:val="36"/>
                <w:szCs w:val="24"/>
              </w:rPr>
            </w:pPr>
            <w:r w:rsidRPr="00E166A5">
              <w:rPr>
                <w:rFonts w:eastAsia="標楷體" w:hAnsi="標楷體" w:hint="eastAsia"/>
                <w:color w:val="FF0000"/>
                <w:kern w:val="2"/>
                <w:szCs w:val="24"/>
              </w:rPr>
              <w:lastRenderedPageBreak/>
              <w:t>1.</w:t>
            </w:r>
            <w:r w:rsidRPr="00E166A5">
              <w:rPr>
                <w:rFonts w:eastAsia="標楷體" w:hint="eastAsia"/>
                <w:color w:val="FF0000"/>
                <w:kern w:val="36"/>
                <w:szCs w:val="24"/>
              </w:rPr>
              <w:t>原第</w:t>
            </w:r>
            <w:r w:rsidRPr="00E166A5">
              <w:rPr>
                <w:rFonts w:eastAsia="標楷體" w:hint="eastAsia"/>
                <w:color w:val="FF0000"/>
                <w:kern w:val="36"/>
                <w:szCs w:val="24"/>
              </w:rPr>
              <w:t>11</w:t>
            </w:r>
            <w:r w:rsidRPr="00E166A5">
              <w:rPr>
                <w:rFonts w:eastAsia="標楷體" w:hint="eastAsia"/>
                <w:color w:val="FF0000"/>
                <w:kern w:val="36"/>
                <w:szCs w:val="24"/>
              </w:rPr>
              <w:t>條分列為第</w:t>
            </w:r>
            <w:r w:rsidRPr="00E166A5">
              <w:rPr>
                <w:rFonts w:eastAsia="標楷體" w:hint="eastAsia"/>
                <w:color w:val="FF0000"/>
                <w:kern w:val="36"/>
                <w:szCs w:val="24"/>
              </w:rPr>
              <w:t>1</w:t>
            </w:r>
            <w:r w:rsidR="00D905E8">
              <w:rPr>
                <w:rFonts w:eastAsia="標楷體" w:hint="eastAsia"/>
                <w:color w:val="FF0000"/>
                <w:kern w:val="36"/>
                <w:szCs w:val="24"/>
              </w:rPr>
              <w:t>1</w:t>
            </w:r>
            <w:r w:rsidRPr="00E166A5">
              <w:rPr>
                <w:rFonts w:eastAsia="標楷體" w:hint="eastAsia"/>
                <w:color w:val="FF0000"/>
                <w:kern w:val="36"/>
                <w:szCs w:val="24"/>
              </w:rPr>
              <w:t>條及第</w:t>
            </w:r>
            <w:r w:rsidRPr="00E166A5">
              <w:rPr>
                <w:rFonts w:eastAsia="標楷體" w:hint="eastAsia"/>
                <w:color w:val="FF0000"/>
                <w:kern w:val="36"/>
                <w:szCs w:val="24"/>
              </w:rPr>
              <w:t>1</w:t>
            </w:r>
            <w:r w:rsidR="00D905E8">
              <w:rPr>
                <w:rFonts w:eastAsia="標楷體" w:hint="eastAsia"/>
                <w:color w:val="FF0000"/>
                <w:kern w:val="36"/>
                <w:szCs w:val="24"/>
              </w:rPr>
              <w:t>2</w:t>
            </w:r>
            <w:r w:rsidRPr="00E166A5">
              <w:rPr>
                <w:rFonts w:eastAsia="標楷體" w:hint="eastAsia"/>
                <w:color w:val="FF0000"/>
                <w:kern w:val="36"/>
                <w:szCs w:val="24"/>
              </w:rPr>
              <w:t>條。</w:t>
            </w:r>
          </w:p>
          <w:p w:rsidR="00193147" w:rsidRPr="00E166A5" w:rsidRDefault="00193147" w:rsidP="005D5BB6">
            <w:pPr>
              <w:adjustRightInd/>
              <w:spacing w:line="240" w:lineRule="auto"/>
              <w:ind w:leftChars="1" w:left="170" w:hangingChars="70" w:hanging="168"/>
              <w:textAlignment w:val="auto"/>
              <w:rPr>
                <w:rFonts w:eastAsia="標楷體" w:hAnsi="標楷體"/>
                <w:color w:val="FF0000"/>
                <w:kern w:val="2"/>
                <w:szCs w:val="24"/>
              </w:rPr>
            </w:pPr>
            <w:r w:rsidRPr="00E166A5">
              <w:rPr>
                <w:rFonts w:eastAsia="標楷體" w:hAnsi="標楷體" w:hint="eastAsia"/>
                <w:color w:val="FF0000"/>
                <w:kern w:val="2"/>
                <w:szCs w:val="24"/>
              </w:rPr>
              <w:lastRenderedPageBreak/>
              <w:t>2.</w:t>
            </w:r>
            <w:r w:rsidRPr="00E166A5">
              <w:rPr>
                <w:rFonts w:eastAsia="標楷體" w:hAnsi="標楷體" w:hint="eastAsia"/>
                <w:color w:val="FF0000"/>
                <w:kern w:val="2"/>
                <w:szCs w:val="24"/>
              </w:rPr>
              <w:t>修正校級研究中心評鑑規範</w:t>
            </w:r>
            <w:r w:rsidRPr="00E166A5">
              <w:rPr>
                <w:rFonts w:eastAsia="標楷體" w:hAnsi="標楷體" w:hint="eastAsia"/>
                <w:color w:val="FF0000"/>
                <w:kern w:val="2"/>
                <w:szCs w:val="24"/>
              </w:rPr>
              <w:t>(</w:t>
            </w:r>
            <w:r w:rsidRPr="00E166A5">
              <w:rPr>
                <w:rFonts w:eastAsia="標楷體" w:hAnsi="標楷體" w:hint="eastAsia"/>
                <w:color w:val="FF0000"/>
                <w:kern w:val="2"/>
                <w:szCs w:val="24"/>
              </w:rPr>
              <w:t>包括校級學術研究中心得評鑑為傑出或優良之基本門檻</w:t>
            </w:r>
            <w:r w:rsidRPr="00E166A5">
              <w:rPr>
                <w:rFonts w:eastAsia="標楷體" w:hAnsi="標楷體" w:hint="eastAsia"/>
                <w:color w:val="FF0000"/>
                <w:kern w:val="2"/>
                <w:szCs w:val="24"/>
              </w:rPr>
              <w:t>)</w:t>
            </w:r>
            <w:r w:rsidRPr="00E166A5">
              <w:rPr>
                <w:rFonts w:eastAsia="標楷體" w:hAnsi="標楷體" w:hint="eastAsia"/>
                <w:color w:val="FF0000"/>
                <w:kern w:val="2"/>
                <w:szCs w:val="24"/>
              </w:rPr>
              <w:t>。</w:t>
            </w:r>
          </w:p>
          <w:p w:rsidR="00193147" w:rsidRPr="00E166A5" w:rsidRDefault="00193147" w:rsidP="005D5BB6">
            <w:pPr>
              <w:adjustRightInd/>
              <w:spacing w:line="240" w:lineRule="auto"/>
              <w:textAlignment w:val="auto"/>
              <w:rPr>
                <w:rFonts w:eastAsia="標楷體" w:hAnsi="標楷體"/>
                <w:kern w:val="2"/>
                <w:szCs w:val="24"/>
              </w:rPr>
            </w:pPr>
            <w:r w:rsidRPr="00E166A5">
              <w:rPr>
                <w:rFonts w:eastAsia="標楷體" w:hAnsi="標楷體" w:hint="eastAsia"/>
                <w:color w:val="FF0000"/>
                <w:kern w:val="2"/>
                <w:szCs w:val="24"/>
              </w:rPr>
              <w:t>3.</w:t>
            </w:r>
            <w:r w:rsidRPr="00E166A5">
              <w:rPr>
                <w:rFonts w:eastAsia="標楷體" w:hAnsi="標楷體" w:hint="eastAsia"/>
                <w:color w:val="FF0000"/>
                <w:kern w:val="2"/>
                <w:szCs w:val="24"/>
              </w:rPr>
              <w:t>文字修正。</w:t>
            </w:r>
          </w:p>
        </w:tc>
      </w:tr>
      <w:tr w:rsidR="00193147" w:rsidRPr="00E166A5" w:rsidTr="00B162C9">
        <w:trPr>
          <w:trHeight w:val="1939"/>
          <w:jc w:val="center"/>
        </w:trPr>
        <w:tc>
          <w:tcPr>
            <w:tcW w:w="4531" w:type="dxa"/>
          </w:tcPr>
          <w:p w:rsidR="00193147" w:rsidRPr="00E166A5" w:rsidRDefault="00193147" w:rsidP="004368F7">
            <w:pPr>
              <w:adjustRightInd/>
              <w:spacing w:line="240" w:lineRule="auto"/>
              <w:ind w:leftChars="-7" w:left="-17"/>
              <w:jc w:val="both"/>
              <w:textAlignment w:val="auto"/>
              <w:rPr>
                <w:rFonts w:eastAsia="標楷體"/>
                <w:color w:val="FF0000"/>
                <w:szCs w:val="24"/>
                <w:u w:val="single"/>
              </w:rPr>
            </w:pPr>
            <w:r w:rsidRPr="00E166A5">
              <w:rPr>
                <w:rFonts w:eastAsia="標楷體" w:hint="eastAsia"/>
                <w:color w:val="FF0000"/>
                <w:szCs w:val="24"/>
                <w:u w:val="single"/>
              </w:rPr>
              <w:lastRenderedPageBreak/>
              <w:t>第</w:t>
            </w:r>
            <w:r w:rsidRPr="00E166A5">
              <w:rPr>
                <w:rFonts w:eastAsia="標楷體" w:hint="eastAsia"/>
                <w:color w:val="FF0000"/>
                <w:szCs w:val="24"/>
                <w:u w:val="single"/>
              </w:rPr>
              <w:t>1</w:t>
            </w:r>
            <w:r w:rsidR="00D905E8">
              <w:rPr>
                <w:rFonts w:eastAsia="標楷體" w:hint="eastAsia"/>
                <w:color w:val="FF0000"/>
                <w:szCs w:val="24"/>
                <w:u w:val="single"/>
              </w:rPr>
              <w:t>2</w:t>
            </w:r>
            <w:r w:rsidRPr="00E166A5">
              <w:rPr>
                <w:rFonts w:eastAsia="標楷體" w:hint="eastAsia"/>
                <w:color w:val="FF0000"/>
                <w:szCs w:val="24"/>
                <w:u w:val="single"/>
              </w:rPr>
              <w:t>條</w:t>
            </w:r>
          </w:p>
          <w:p w:rsidR="00BB391D" w:rsidRPr="00E166A5" w:rsidRDefault="00BB391D" w:rsidP="00BB391D">
            <w:pPr>
              <w:adjustRightInd/>
              <w:spacing w:line="240" w:lineRule="auto"/>
              <w:ind w:leftChars="-7" w:left="-17"/>
              <w:jc w:val="both"/>
              <w:textAlignment w:val="auto"/>
              <w:rPr>
                <w:rFonts w:eastAsia="標楷體"/>
                <w:color w:val="FF0000"/>
                <w:szCs w:val="24"/>
                <w:u w:val="single"/>
              </w:rPr>
            </w:pPr>
            <w:r w:rsidRPr="00E166A5">
              <w:rPr>
                <w:rFonts w:eastAsia="標楷體" w:hint="eastAsia"/>
                <w:color w:val="FF0000"/>
                <w:szCs w:val="24"/>
                <w:u w:val="single"/>
              </w:rPr>
              <w:t>各</w:t>
            </w:r>
            <w:r>
              <w:rPr>
                <w:rFonts w:eastAsia="標楷體" w:hint="eastAsia"/>
                <w:color w:val="FF0000"/>
                <w:szCs w:val="24"/>
                <w:u w:val="single"/>
              </w:rPr>
              <w:t>級</w:t>
            </w:r>
            <w:r w:rsidRPr="00E166A5">
              <w:rPr>
                <w:rFonts w:eastAsia="標楷體" w:hint="eastAsia"/>
                <w:color w:val="FF0000"/>
                <w:szCs w:val="24"/>
                <w:u w:val="single"/>
              </w:rPr>
              <w:t>研究中心具有下列情形之</w:t>
            </w:r>
            <w:proofErr w:type="gramStart"/>
            <w:r w:rsidRPr="00E166A5">
              <w:rPr>
                <w:rFonts w:eastAsia="標楷體" w:hint="eastAsia"/>
                <w:color w:val="FF0000"/>
                <w:szCs w:val="24"/>
                <w:u w:val="single"/>
              </w:rPr>
              <w:t>一</w:t>
            </w:r>
            <w:proofErr w:type="gramEnd"/>
            <w:r w:rsidRPr="00E166A5">
              <w:rPr>
                <w:rFonts w:eastAsia="標楷體" w:hint="eastAsia"/>
                <w:color w:val="FF0000"/>
                <w:szCs w:val="24"/>
                <w:u w:val="single"/>
              </w:rPr>
              <w:t>者，得予停辦、整</w:t>
            </w:r>
            <w:proofErr w:type="gramStart"/>
            <w:r w:rsidRPr="00E166A5">
              <w:rPr>
                <w:rFonts w:eastAsia="標楷體" w:hint="eastAsia"/>
                <w:color w:val="FF0000"/>
                <w:szCs w:val="24"/>
                <w:u w:val="single"/>
              </w:rPr>
              <w:t>併</w:t>
            </w:r>
            <w:proofErr w:type="gramEnd"/>
            <w:r w:rsidRPr="00E166A5">
              <w:rPr>
                <w:rFonts w:eastAsia="標楷體" w:hint="eastAsia"/>
                <w:color w:val="FF0000"/>
                <w:szCs w:val="24"/>
                <w:u w:val="single"/>
              </w:rPr>
              <w:t>或轉型：</w:t>
            </w:r>
          </w:p>
          <w:p w:rsidR="00BB391D" w:rsidRPr="00E166A5" w:rsidRDefault="00BB391D" w:rsidP="00BB391D">
            <w:pPr>
              <w:adjustRightInd/>
              <w:spacing w:line="240" w:lineRule="auto"/>
              <w:ind w:left="466" w:hangingChars="194" w:hanging="466"/>
              <w:jc w:val="both"/>
              <w:textAlignment w:val="auto"/>
              <w:rPr>
                <w:rFonts w:eastAsia="標楷體"/>
                <w:color w:val="FF0000"/>
                <w:szCs w:val="24"/>
                <w:u w:val="single"/>
              </w:rPr>
            </w:pPr>
            <w:r w:rsidRPr="00E166A5">
              <w:rPr>
                <w:rFonts w:eastAsia="標楷體" w:hint="eastAsia"/>
                <w:color w:val="FF0000"/>
                <w:szCs w:val="24"/>
                <w:u w:val="single"/>
              </w:rPr>
              <w:t>一、自行申請。</w:t>
            </w:r>
          </w:p>
          <w:p w:rsidR="00BB391D" w:rsidRPr="00E166A5" w:rsidRDefault="00BB391D" w:rsidP="00BB391D">
            <w:pPr>
              <w:adjustRightInd/>
              <w:spacing w:line="240" w:lineRule="auto"/>
              <w:ind w:left="466" w:hangingChars="194" w:hanging="466"/>
              <w:jc w:val="both"/>
              <w:textAlignment w:val="auto"/>
              <w:rPr>
                <w:rFonts w:eastAsia="標楷體"/>
                <w:color w:val="FF0000"/>
                <w:szCs w:val="24"/>
                <w:u w:val="single"/>
              </w:rPr>
            </w:pPr>
            <w:r w:rsidRPr="00E166A5">
              <w:rPr>
                <w:rFonts w:eastAsia="標楷體" w:hint="eastAsia"/>
                <w:color w:val="FF0000"/>
                <w:szCs w:val="24"/>
                <w:u w:val="single"/>
              </w:rPr>
              <w:t>二、未依規定繳交評鑑報告書或任務已完成。</w:t>
            </w:r>
          </w:p>
          <w:p w:rsidR="00BB391D" w:rsidRPr="00E166A5" w:rsidRDefault="00BB391D" w:rsidP="00BB391D">
            <w:pPr>
              <w:adjustRightInd/>
              <w:spacing w:line="240" w:lineRule="auto"/>
              <w:ind w:left="466" w:hangingChars="194" w:hanging="466"/>
              <w:jc w:val="both"/>
              <w:textAlignment w:val="auto"/>
              <w:rPr>
                <w:rFonts w:eastAsia="標楷體"/>
                <w:color w:val="FF0000"/>
                <w:szCs w:val="24"/>
                <w:u w:val="single"/>
              </w:rPr>
            </w:pPr>
            <w:r w:rsidRPr="00E166A5">
              <w:rPr>
                <w:rFonts w:eastAsia="標楷體" w:hint="eastAsia"/>
                <w:color w:val="FF0000"/>
                <w:szCs w:val="24"/>
                <w:u w:val="single"/>
              </w:rPr>
              <w:t>三、依學校發展需求，</w:t>
            </w:r>
            <w:proofErr w:type="gramStart"/>
            <w:r w:rsidRPr="00E166A5">
              <w:rPr>
                <w:rFonts w:eastAsia="標楷體" w:hint="eastAsia"/>
                <w:color w:val="FF0000"/>
                <w:szCs w:val="24"/>
                <w:u w:val="single"/>
              </w:rPr>
              <w:t>得分別由業</w:t>
            </w:r>
            <w:proofErr w:type="gramEnd"/>
            <w:r w:rsidRPr="00E166A5">
              <w:rPr>
                <w:rFonts w:eastAsia="標楷體" w:hint="eastAsia"/>
                <w:color w:val="FF0000"/>
                <w:szCs w:val="24"/>
                <w:u w:val="single"/>
              </w:rPr>
              <w:t>管之研究發展處或學院分別提出申請。</w:t>
            </w:r>
          </w:p>
          <w:p w:rsidR="00BB391D" w:rsidRDefault="00BB391D" w:rsidP="00BB391D">
            <w:pPr>
              <w:adjustRightInd/>
              <w:spacing w:line="240" w:lineRule="auto"/>
              <w:ind w:leftChars="-7" w:left="-17"/>
              <w:jc w:val="both"/>
              <w:textAlignment w:val="auto"/>
              <w:rPr>
                <w:rFonts w:eastAsia="標楷體"/>
                <w:color w:val="FF0000"/>
                <w:szCs w:val="24"/>
                <w:u w:val="single"/>
              </w:rPr>
            </w:pPr>
            <w:r>
              <w:rPr>
                <w:rFonts w:eastAsia="標楷體" w:hint="eastAsia"/>
                <w:color w:val="FF0000"/>
                <w:szCs w:val="24"/>
                <w:u w:val="single"/>
              </w:rPr>
              <w:t>校級學術研究</w:t>
            </w:r>
            <w:r w:rsidRPr="006F573F">
              <w:rPr>
                <w:rFonts w:eastAsia="標楷體" w:hint="eastAsia"/>
                <w:color w:val="FF0000"/>
                <w:szCs w:val="24"/>
                <w:u w:val="single"/>
              </w:rPr>
              <w:t>院</w:t>
            </w:r>
            <w:r>
              <w:rPr>
                <w:rFonts w:eastAsia="標楷體" w:hint="eastAsia"/>
                <w:color w:val="FF0000"/>
                <w:szCs w:val="24"/>
                <w:u w:val="single"/>
              </w:rPr>
              <w:t>、校級學術研究中心及校級任務導向型研究中心之</w:t>
            </w:r>
            <w:r w:rsidRPr="00E166A5">
              <w:rPr>
                <w:rFonts w:eastAsia="標楷體" w:hint="eastAsia"/>
                <w:color w:val="FF0000"/>
                <w:szCs w:val="24"/>
                <w:u w:val="single"/>
              </w:rPr>
              <w:t>申請需提送學術研究委員會審議通過後，依設置程序辦理。</w:t>
            </w:r>
          </w:p>
          <w:p w:rsidR="00193147" w:rsidRPr="00E166A5" w:rsidRDefault="00BB391D" w:rsidP="00BB391D">
            <w:pPr>
              <w:adjustRightInd/>
              <w:spacing w:line="240" w:lineRule="auto"/>
              <w:ind w:leftChars="-7" w:left="-17"/>
              <w:jc w:val="both"/>
              <w:textAlignment w:val="auto"/>
              <w:rPr>
                <w:rFonts w:eastAsia="標楷體" w:hAnsi="標楷體"/>
                <w:kern w:val="2"/>
                <w:szCs w:val="24"/>
              </w:rPr>
            </w:pPr>
            <w:r w:rsidRPr="00032B2C">
              <w:rPr>
                <w:rFonts w:eastAsia="標楷體" w:hAnsi="標楷體" w:hint="eastAsia"/>
                <w:color w:val="FF0000"/>
                <w:kern w:val="2"/>
                <w:szCs w:val="24"/>
                <w:u w:val="single"/>
              </w:rPr>
              <w:t>院級研究中心之申請依設置程序辦理。</w:t>
            </w:r>
          </w:p>
        </w:tc>
        <w:tc>
          <w:tcPr>
            <w:tcW w:w="4111" w:type="dxa"/>
          </w:tcPr>
          <w:p w:rsidR="00193147" w:rsidRPr="00E166A5" w:rsidRDefault="00193147" w:rsidP="004368F7">
            <w:pPr>
              <w:adjustRightInd/>
              <w:spacing w:line="240" w:lineRule="auto"/>
              <w:ind w:leftChars="12" w:left="454" w:hangingChars="177" w:hanging="425"/>
              <w:jc w:val="both"/>
              <w:textAlignment w:val="auto"/>
              <w:rPr>
                <w:rFonts w:eastAsia="標楷體"/>
                <w:kern w:val="2"/>
                <w:szCs w:val="24"/>
              </w:rPr>
            </w:pPr>
          </w:p>
        </w:tc>
        <w:tc>
          <w:tcPr>
            <w:tcW w:w="1825" w:type="dxa"/>
          </w:tcPr>
          <w:p w:rsidR="00193147" w:rsidRPr="00E166A5" w:rsidRDefault="00193147" w:rsidP="005D5BB6">
            <w:pPr>
              <w:adjustRightInd/>
              <w:spacing w:line="240" w:lineRule="auto"/>
              <w:ind w:leftChars="1" w:left="170" w:hangingChars="70" w:hanging="168"/>
              <w:textAlignment w:val="auto"/>
              <w:rPr>
                <w:rFonts w:eastAsia="標楷體"/>
                <w:color w:val="FF0000"/>
                <w:kern w:val="36"/>
                <w:szCs w:val="24"/>
              </w:rPr>
            </w:pPr>
            <w:r w:rsidRPr="00E166A5">
              <w:rPr>
                <w:rFonts w:eastAsia="標楷體" w:hint="eastAsia"/>
                <w:color w:val="FF0000"/>
                <w:kern w:val="36"/>
                <w:szCs w:val="24"/>
              </w:rPr>
              <w:t>1.</w:t>
            </w:r>
            <w:r w:rsidRPr="00E166A5">
              <w:rPr>
                <w:rFonts w:eastAsia="標楷體" w:hint="eastAsia"/>
                <w:color w:val="FF0000"/>
                <w:kern w:val="36"/>
                <w:szCs w:val="24"/>
              </w:rPr>
              <w:t>本條新增。</w:t>
            </w:r>
          </w:p>
          <w:p w:rsidR="00193147" w:rsidRPr="00E166A5" w:rsidRDefault="00193147" w:rsidP="005D5BB6">
            <w:pPr>
              <w:adjustRightInd/>
              <w:spacing w:line="240" w:lineRule="auto"/>
              <w:ind w:leftChars="1" w:left="170" w:hangingChars="70" w:hanging="168"/>
              <w:textAlignment w:val="auto"/>
              <w:rPr>
                <w:rFonts w:eastAsia="標楷體" w:hAnsi="標楷體"/>
                <w:kern w:val="2"/>
                <w:szCs w:val="24"/>
              </w:rPr>
            </w:pPr>
            <w:r w:rsidRPr="00E166A5">
              <w:rPr>
                <w:rFonts w:eastAsia="標楷體" w:hint="eastAsia"/>
                <w:color w:val="FF0000"/>
                <w:kern w:val="36"/>
                <w:szCs w:val="24"/>
              </w:rPr>
              <w:t>2.</w:t>
            </w:r>
            <w:r w:rsidRPr="00E166A5">
              <w:rPr>
                <w:rFonts w:eastAsia="標楷體" w:hint="eastAsia"/>
                <w:color w:val="FF0000"/>
                <w:kern w:val="36"/>
                <w:szCs w:val="24"/>
              </w:rPr>
              <w:t>原第</w:t>
            </w:r>
            <w:r w:rsidRPr="00E166A5">
              <w:rPr>
                <w:rFonts w:eastAsia="標楷體" w:hint="eastAsia"/>
                <w:color w:val="FF0000"/>
                <w:kern w:val="36"/>
                <w:szCs w:val="24"/>
              </w:rPr>
              <w:t>11</w:t>
            </w:r>
            <w:r w:rsidRPr="00E166A5">
              <w:rPr>
                <w:rFonts w:eastAsia="標楷體" w:hint="eastAsia"/>
                <w:color w:val="FF0000"/>
                <w:kern w:val="36"/>
                <w:szCs w:val="24"/>
              </w:rPr>
              <w:t>條分列為第</w:t>
            </w:r>
            <w:r w:rsidR="00D905E8">
              <w:rPr>
                <w:rFonts w:eastAsia="標楷體" w:hint="eastAsia"/>
                <w:color w:val="FF0000"/>
                <w:kern w:val="36"/>
                <w:szCs w:val="24"/>
              </w:rPr>
              <w:t>11</w:t>
            </w:r>
            <w:r w:rsidRPr="00E166A5">
              <w:rPr>
                <w:rFonts w:eastAsia="標楷體" w:hint="eastAsia"/>
                <w:color w:val="FF0000"/>
                <w:kern w:val="36"/>
                <w:szCs w:val="24"/>
              </w:rPr>
              <w:t>條及第</w:t>
            </w:r>
            <w:r w:rsidR="00D905E8">
              <w:rPr>
                <w:rFonts w:eastAsia="標楷體" w:hint="eastAsia"/>
                <w:color w:val="FF0000"/>
                <w:kern w:val="36"/>
                <w:szCs w:val="24"/>
              </w:rPr>
              <w:t>12</w:t>
            </w:r>
            <w:r w:rsidRPr="00E166A5">
              <w:rPr>
                <w:rFonts w:eastAsia="標楷體" w:hint="eastAsia"/>
                <w:color w:val="FF0000"/>
                <w:kern w:val="36"/>
                <w:szCs w:val="24"/>
              </w:rPr>
              <w:t>條。</w:t>
            </w:r>
          </w:p>
        </w:tc>
      </w:tr>
      <w:tr w:rsidR="00193147" w:rsidRPr="00E166A5" w:rsidTr="00114C1E">
        <w:trPr>
          <w:trHeight w:val="1769"/>
          <w:jc w:val="center"/>
        </w:trPr>
        <w:tc>
          <w:tcPr>
            <w:tcW w:w="453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第</w:t>
            </w:r>
            <w:r w:rsidRPr="00E166A5">
              <w:rPr>
                <w:rFonts w:eastAsia="標楷體" w:hint="eastAsia"/>
                <w:color w:val="FF0000"/>
                <w:kern w:val="2"/>
                <w:szCs w:val="24"/>
                <w:u w:val="single"/>
              </w:rPr>
              <w:t>1</w:t>
            </w:r>
            <w:r w:rsidR="00D905E8">
              <w:rPr>
                <w:rFonts w:eastAsia="標楷體" w:hint="eastAsia"/>
                <w:color w:val="FF0000"/>
                <w:kern w:val="2"/>
                <w:szCs w:val="24"/>
                <w:u w:val="single"/>
              </w:rPr>
              <w:t>3</w:t>
            </w:r>
            <w:r w:rsidRPr="00E166A5">
              <w:rPr>
                <w:rFonts w:eastAsia="標楷體"/>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rPr>
              <w:t>各</w:t>
            </w:r>
            <w:r w:rsidR="00D905E8" w:rsidRPr="00D905E8">
              <w:rPr>
                <w:rFonts w:eastAsia="標楷體"/>
              </w:rPr>
              <w:t>級</w:t>
            </w:r>
            <w:r w:rsidRPr="00E166A5">
              <w:rPr>
                <w:rFonts w:eastAsia="標楷體"/>
              </w:rPr>
              <w:t>研究中心經原申請設立審查之會議議決裁撤者，應即辦理各項業務結束作業及人員、財產、空間與計畫等之移轉，期間以半年為限。</w:t>
            </w:r>
          </w:p>
        </w:tc>
        <w:tc>
          <w:tcPr>
            <w:tcW w:w="411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第</w:t>
            </w:r>
            <w:r w:rsidRPr="00E166A5">
              <w:rPr>
                <w:rFonts w:eastAsia="標楷體"/>
                <w:color w:val="FF0000"/>
                <w:kern w:val="2"/>
                <w:szCs w:val="24"/>
                <w:u w:val="single"/>
              </w:rPr>
              <w:t>12</w:t>
            </w:r>
            <w:r w:rsidRPr="00E166A5">
              <w:rPr>
                <w:rFonts w:eastAsia="標楷體"/>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rPr>
              <w:t>各</w:t>
            </w:r>
            <w:r w:rsidRPr="00D905E8">
              <w:rPr>
                <w:rFonts w:eastAsia="標楷體"/>
              </w:rPr>
              <w:t>級</w:t>
            </w:r>
            <w:r w:rsidRPr="00E166A5">
              <w:rPr>
                <w:rFonts w:eastAsia="標楷體"/>
              </w:rPr>
              <w:t>研究中心經原申請設立審查之會議議決裁撤者，應即辦理各項業務結束作業及人員、財產、空間與計畫等之移轉，期間以半年為限。</w:t>
            </w:r>
          </w:p>
        </w:tc>
        <w:tc>
          <w:tcPr>
            <w:tcW w:w="1825" w:type="dxa"/>
          </w:tcPr>
          <w:p w:rsidR="00193147" w:rsidRPr="00E166A5" w:rsidRDefault="00193147" w:rsidP="005D5BB6">
            <w:pPr>
              <w:adjustRightInd/>
              <w:spacing w:line="240" w:lineRule="auto"/>
              <w:textAlignment w:val="auto"/>
              <w:rPr>
                <w:rFonts w:eastAsia="標楷體" w:hAnsi="標楷體"/>
                <w:kern w:val="2"/>
                <w:szCs w:val="24"/>
              </w:rPr>
            </w:pPr>
            <w:proofErr w:type="gramStart"/>
            <w:r w:rsidRPr="00E166A5">
              <w:rPr>
                <w:rFonts w:eastAsia="標楷體" w:hAnsi="標楷體" w:hint="eastAsia"/>
                <w:color w:val="FF0000"/>
                <w:kern w:val="2"/>
                <w:szCs w:val="24"/>
              </w:rPr>
              <w:t>修正條序</w:t>
            </w:r>
            <w:proofErr w:type="gramEnd"/>
            <w:r w:rsidRPr="00E166A5">
              <w:rPr>
                <w:rFonts w:eastAsia="標楷體" w:hAnsi="標楷體" w:hint="eastAsia"/>
                <w:color w:val="FF0000"/>
                <w:kern w:val="2"/>
                <w:szCs w:val="24"/>
              </w:rPr>
              <w:t>。</w:t>
            </w:r>
          </w:p>
        </w:tc>
      </w:tr>
      <w:tr w:rsidR="00193147" w:rsidRPr="00E166A5" w:rsidTr="000F4E19">
        <w:trPr>
          <w:trHeight w:val="2150"/>
          <w:jc w:val="center"/>
        </w:trPr>
        <w:tc>
          <w:tcPr>
            <w:tcW w:w="453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00D905E8">
              <w:rPr>
                <w:rFonts w:eastAsia="標楷體" w:hAnsi="標楷體" w:hint="eastAsia"/>
                <w:color w:val="FF0000"/>
                <w:kern w:val="2"/>
                <w:szCs w:val="24"/>
                <w:u w:val="single"/>
              </w:rPr>
              <w:t>14</w:t>
            </w:r>
            <w:r w:rsidRPr="00E166A5">
              <w:rPr>
                <w:rFonts w:eastAsia="標楷體" w:hAnsi="標楷體" w:hint="eastAsia"/>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各</w:t>
            </w:r>
            <w:r w:rsidR="00D905E8" w:rsidRPr="00D905E8">
              <w:rPr>
                <w:rFonts w:eastAsia="標楷體" w:hAnsi="標楷體" w:hint="eastAsia"/>
                <w:color w:val="FF0000"/>
                <w:kern w:val="2"/>
                <w:szCs w:val="24"/>
                <w:u w:val="single"/>
              </w:rPr>
              <w:t>級</w:t>
            </w:r>
            <w:r w:rsidRPr="00E166A5">
              <w:rPr>
                <w:rFonts w:eastAsia="標楷體" w:hAnsi="標楷體" w:hint="eastAsia"/>
                <w:kern w:val="2"/>
                <w:szCs w:val="24"/>
              </w:rPr>
              <w:t>研究中心聘用人員於聘用</w:t>
            </w:r>
            <w:proofErr w:type="gramStart"/>
            <w:r w:rsidRPr="00E166A5">
              <w:rPr>
                <w:rFonts w:eastAsia="標楷體" w:hAnsi="標楷體" w:hint="eastAsia"/>
                <w:kern w:val="2"/>
                <w:szCs w:val="24"/>
              </w:rPr>
              <w:t>期間，</w:t>
            </w:r>
            <w:proofErr w:type="gramEnd"/>
            <w:r w:rsidRPr="00E166A5">
              <w:rPr>
                <w:rFonts w:eastAsia="標楷體" w:hAnsi="標楷體" w:hint="eastAsia"/>
                <w:kern w:val="2"/>
                <w:szCs w:val="24"/>
              </w:rPr>
              <w:t>所完成與其職務有關之研究成果，包括公式、程序、設計發明或其他著作等相關智慧財產權歸屬應依據本校研發成果管理辦法等相關規定辦理。</w:t>
            </w:r>
          </w:p>
        </w:tc>
        <w:tc>
          <w:tcPr>
            <w:tcW w:w="411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Pr="00E166A5">
              <w:rPr>
                <w:rFonts w:eastAsia="標楷體" w:hAnsi="標楷體" w:hint="eastAsia"/>
                <w:color w:val="FF0000"/>
                <w:kern w:val="2"/>
                <w:szCs w:val="24"/>
                <w:u w:val="single"/>
              </w:rPr>
              <w:t>13</w:t>
            </w:r>
            <w:r w:rsidRPr="00E166A5">
              <w:rPr>
                <w:rFonts w:eastAsia="標楷體" w:hAnsi="標楷體" w:hint="eastAsia"/>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各研究中心聘用人員於聘用</w:t>
            </w:r>
            <w:proofErr w:type="gramStart"/>
            <w:r w:rsidRPr="00E166A5">
              <w:rPr>
                <w:rFonts w:eastAsia="標楷體" w:hAnsi="標楷體" w:hint="eastAsia"/>
                <w:kern w:val="2"/>
                <w:szCs w:val="24"/>
              </w:rPr>
              <w:t>期間，</w:t>
            </w:r>
            <w:proofErr w:type="gramEnd"/>
            <w:r w:rsidRPr="00E166A5">
              <w:rPr>
                <w:rFonts w:eastAsia="標楷體" w:hAnsi="標楷體" w:hint="eastAsia"/>
                <w:kern w:val="2"/>
                <w:szCs w:val="24"/>
              </w:rPr>
              <w:t>所完成與其職務有關之研究成果，包括公式、程序、設計發明或其他著作等相關智慧財產權歸屬應依據本校研發成果管理辦法等相關規定辦理。</w:t>
            </w:r>
          </w:p>
        </w:tc>
        <w:tc>
          <w:tcPr>
            <w:tcW w:w="1825" w:type="dxa"/>
          </w:tcPr>
          <w:p w:rsidR="00193147" w:rsidRDefault="00D905E8" w:rsidP="005D5BB6">
            <w:pPr>
              <w:adjustRightInd/>
              <w:spacing w:line="240" w:lineRule="auto"/>
              <w:ind w:leftChars="1" w:left="170" w:hangingChars="70" w:hanging="168"/>
              <w:textAlignment w:val="auto"/>
              <w:rPr>
                <w:rFonts w:eastAsia="標楷體" w:hAnsi="標楷體"/>
                <w:color w:val="FF0000"/>
                <w:kern w:val="2"/>
                <w:szCs w:val="24"/>
              </w:rPr>
            </w:pPr>
            <w:r>
              <w:rPr>
                <w:rFonts w:eastAsia="標楷體" w:hAnsi="標楷體" w:hint="eastAsia"/>
                <w:color w:val="FF0000"/>
                <w:kern w:val="2"/>
                <w:szCs w:val="24"/>
              </w:rPr>
              <w:t>1.</w:t>
            </w:r>
            <w:proofErr w:type="gramStart"/>
            <w:r w:rsidR="00193147" w:rsidRPr="00E166A5">
              <w:rPr>
                <w:rFonts w:eastAsia="標楷體" w:hAnsi="標楷體" w:hint="eastAsia"/>
                <w:color w:val="FF0000"/>
                <w:kern w:val="2"/>
                <w:szCs w:val="24"/>
              </w:rPr>
              <w:t>修正條序</w:t>
            </w:r>
            <w:proofErr w:type="gramEnd"/>
            <w:r w:rsidR="00193147" w:rsidRPr="00E166A5">
              <w:rPr>
                <w:rFonts w:eastAsia="標楷體" w:hAnsi="標楷體" w:hint="eastAsia"/>
                <w:color w:val="FF0000"/>
                <w:kern w:val="2"/>
                <w:szCs w:val="24"/>
              </w:rPr>
              <w:t>。</w:t>
            </w:r>
          </w:p>
          <w:p w:rsidR="00D905E8" w:rsidRPr="00E166A5" w:rsidRDefault="00D905E8" w:rsidP="005D5BB6">
            <w:pPr>
              <w:adjustRightInd/>
              <w:spacing w:line="240" w:lineRule="auto"/>
              <w:ind w:leftChars="1" w:left="170" w:hangingChars="70" w:hanging="168"/>
              <w:textAlignment w:val="auto"/>
              <w:rPr>
                <w:rFonts w:eastAsia="標楷體" w:hAnsi="標楷體"/>
                <w:kern w:val="2"/>
                <w:szCs w:val="24"/>
              </w:rPr>
            </w:pPr>
            <w:r>
              <w:rPr>
                <w:rFonts w:eastAsia="標楷體" w:hAnsi="標楷體" w:hint="eastAsia"/>
                <w:color w:val="FF0000"/>
                <w:kern w:val="2"/>
                <w:szCs w:val="24"/>
              </w:rPr>
              <w:t>2.</w:t>
            </w:r>
            <w:r>
              <w:rPr>
                <w:rFonts w:eastAsia="標楷體" w:hAnsi="標楷體" w:hint="eastAsia"/>
                <w:color w:val="FF0000"/>
                <w:kern w:val="2"/>
                <w:szCs w:val="24"/>
              </w:rPr>
              <w:t>文字修正。</w:t>
            </w:r>
          </w:p>
        </w:tc>
      </w:tr>
      <w:tr w:rsidR="00193147" w:rsidRPr="00E166A5" w:rsidTr="00B162C9">
        <w:trPr>
          <w:trHeight w:val="1120"/>
          <w:jc w:val="center"/>
        </w:trPr>
        <w:tc>
          <w:tcPr>
            <w:tcW w:w="453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00D905E8">
              <w:rPr>
                <w:rFonts w:eastAsia="標楷體" w:hAnsi="標楷體" w:hint="eastAsia"/>
                <w:color w:val="FF0000"/>
                <w:kern w:val="2"/>
                <w:szCs w:val="24"/>
                <w:u w:val="single"/>
              </w:rPr>
              <w:t>15</w:t>
            </w:r>
            <w:r w:rsidRPr="00E166A5">
              <w:rPr>
                <w:rFonts w:eastAsia="標楷體" w:hAnsi="標楷體" w:hint="eastAsia"/>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本辦法未明訂事項，依本校相關規定辦理。</w:t>
            </w:r>
          </w:p>
        </w:tc>
        <w:tc>
          <w:tcPr>
            <w:tcW w:w="411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Pr="00E166A5">
              <w:rPr>
                <w:rFonts w:eastAsia="標楷體" w:hAnsi="標楷體" w:hint="eastAsia"/>
                <w:color w:val="FF0000"/>
                <w:kern w:val="2"/>
                <w:szCs w:val="24"/>
                <w:u w:val="single"/>
              </w:rPr>
              <w:t>14</w:t>
            </w:r>
            <w:r w:rsidRPr="00E166A5">
              <w:rPr>
                <w:rFonts w:eastAsia="標楷體" w:hAnsi="標楷體" w:hint="eastAsia"/>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本辦法未明訂事項，依本校相關規定辦理。</w:t>
            </w:r>
          </w:p>
        </w:tc>
        <w:tc>
          <w:tcPr>
            <w:tcW w:w="1825" w:type="dxa"/>
          </w:tcPr>
          <w:p w:rsidR="00193147" w:rsidRPr="00E166A5" w:rsidRDefault="00193147" w:rsidP="004368F7">
            <w:pPr>
              <w:adjustRightInd/>
              <w:spacing w:line="240" w:lineRule="auto"/>
              <w:jc w:val="both"/>
              <w:textAlignment w:val="auto"/>
              <w:rPr>
                <w:rFonts w:eastAsia="標楷體" w:hAnsi="標楷體"/>
                <w:kern w:val="2"/>
                <w:szCs w:val="24"/>
              </w:rPr>
            </w:pPr>
            <w:proofErr w:type="gramStart"/>
            <w:r w:rsidRPr="00E166A5">
              <w:rPr>
                <w:rFonts w:eastAsia="標楷體" w:hAnsi="標楷體" w:hint="eastAsia"/>
                <w:color w:val="FF0000"/>
                <w:kern w:val="2"/>
                <w:szCs w:val="24"/>
              </w:rPr>
              <w:t>修正條序</w:t>
            </w:r>
            <w:proofErr w:type="gramEnd"/>
            <w:r w:rsidRPr="00E166A5">
              <w:rPr>
                <w:rFonts w:eastAsia="標楷體" w:hAnsi="標楷體" w:hint="eastAsia"/>
                <w:color w:val="FF0000"/>
                <w:kern w:val="2"/>
                <w:szCs w:val="24"/>
              </w:rPr>
              <w:t>。</w:t>
            </w:r>
          </w:p>
        </w:tc>
      </w:tr>
      <w:tr w:rsidR="00193147" w:rsidRPr="00610E2A" w:rsidTr="00B162C9">
        <w:trPr>
          <w:trHeight w:val="1122"/>
          <w:jc w:val="center"/>
        </w:trPr>
        <w:tc>
          <w:tcPr>
            <w:tcW w:w="453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hint="eastAsia"/>
                <w:kern w:val="2"/>
                <w:szCs w:val="24"/>
              </w:rPr>
              <w:t>第</w:t>
            </w:r>
            <w:r w:rsidR="00D905E8">
              <w:rPr>
                <w:rFonts w:eastAsia="標楷體" w:hint="eastAsia"/>
                <w:color w:val="FF0000"/>
                <w:kern w:val="2"/>
                <w:szCs w:val="24"/>
                <w:u w:val="single"/>
              </w:rPr>
              <w:t>16</w:t>
            </w:r>
            <w:r w:rsidRPr="00E166A5">
              <w:rPr>
                <w:rFonts w:eastAsia="標楷體" w:hint="eastAsia"/>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int="eastAsia"/>
                <w:kern w:val="2"/>
                <w:szCs w:val="24"/>
              </w:rPr>
              <w:t>本辦法經校務會議審議通過後，自公布日起實施，修正時亦同。</w:t>
            </w:r>
          </w:p>
        </w:tc>
        <w:tc>
          <w:tcPr>
            <w:tcW w:w="411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hint="eastAsia"/>
                <w:kern w:val="2"/>
                <w:szCs w:val="24"/>
              </w:rPr>
              <w:t>第</w:t>
            </w:r>
            <w:r w:rsidRPr="00E166A5">
              <w:rPr>
                <w:rFonts w:eastAsia="標楷體" w:hint="eastAsia"/>
                <w:color w:val="FF0000"/>
                <w:kern w:val="2"/>
                <w:szCs w:val="24"/>
                <w:u w:val="single"/>
              </w:rPr>
              <w:t>15</w:t>
            </w:r>
            <w:r w:rsidRPr="00E166A5">
              <w:rPr>
                <w:rFonts w:eastAsia="標楷體" w:hint="eastAsia"/>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int="eastAsia"/>
                <w:kern w:val="2"/>
                <w:szCs w:val="24"/>
              </w:rPr>
              <w:t>本辦法經校務會議審議通過後，自公布日起實施，修正時亦同。</w:t>
            </w:r>
          </w:p>
        </w:tc>
        <w:tc>
          <w:tcPr>
            <w:tcW w:w="1825" w:type="dxa"/>
          </w:tcPr>
          <w:p w:rsidR="00193147" w:rsidRPr="00610E2A" w:rsidRDefault="00193147" w:rsidP="004368F7">
            <w:pPr>
              <w:adjustRightInd/>
              <w:spacing w:line="240" w:lineRule="auto"/>
              <w:jc w:val="both"/>
              <w:textAlignment w:val="auto"/>
              <w:rPr>
                <w:rFonts w:eastAsia="標楷體" w:hAnsi="標楷體"/>
                <w:kern w:val="2"/>
                <w:szCs w:val="24"/>
              </w:rPr>
            </w:pPr>
            <w:proofErr w:type="gramStart"/>
            <w:r w:rsidRPr="00E166A5">
              <w:rPr>
                <w:rFonts w:eastAsia="標楷體" w:hAnsi="標楷體" w:hint="eastAsia"/>
                <w:color w:val="FF0000"/>
                <w:kern w:val="2"/>
                <w:szCs w:val="24"/>
              </w:rPr>
              <w:t>修正條序</w:t>
            </w:r>
            <w:proofErr w:type="gramEnd"/>
            <w:r w:rsidRPr="00E166A5">
              <w:rPr>
                <w:rFonts w:eastAsia="標楷體" w:hAnsi="標楷體" w:hint="eastAsia"/>
                <w:color w:val="FF0000"/>
                <w:kern w:val="2"/>
                <w:szCs w:val="24"/>
              </w:rPr>
              <w:t>。</w:t>
            </w:r>
          </w:p>
        </w:tc>
      </w:tr>
    </w:tbl>
    <w:p w:rsidR="001D14D3" w:rsidRPr="007226D7" w:rsidRDefault="001D14D3">
      <w:pPr>
        <w:widowControl/>
        <w:adjustRightInd/>
        <w:spacing w:line="240" w:lineRule="auto"/>
        <w:textAlignment w:val="auto"/>
        <w:rPr>
          <w:rFonts w:eastAsia="標楷體" w:hint="eastAsia"/>
          <w:b/>
          <w:sz w:val="32"/>
          <w:szCs w:val="36"/>
        </w:rPr>
      </w:pPr>
      <w:bookmarkStart w:id="0" w:name="_GoBack"/>
      <w:bookmarkEnd w:id="0"/>
    </w:p>
    <w:sectPr w:rsidR="001D14D3" w:rsidRPr="007226D7" w:rsidSect="00356EA0">
      <w:footerReference w:type="default" r:id="rId7"/>
      <w:pgSz w:w="11906" w:h="16838"/>
      <w:pgMar w:top="964" w:right="1134" w:bottom="964" w:left="1134"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F2A" w:rsidRDefault="003C3F2A" w:rsidP="00B76C42">
      <w:pPr>
        <w:spacing w:line="240" w:lineRule="auto"/>
      </w:pPr>
      <w:r>
        <w:separator/>
      </w:r>
    </w:p>
  </w:endnote>
  <w:endnote w:type="continuationSeparator" w:id="0">
    <w:p w:rsidR="003C3F2A" w:rsidRDefault="003C3F2A"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00"/>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847301"/>
      <w:docPartObj>
        <w:docPartGallery w:val="Page Numbers (Bottom of Page)"/>
        <w:docPartUnique/>
      </w:docPartObj>
    </w:sdtPr>
    <w:sdtEndPr>
      <w:rPr>
        <w:sz w:val="24"/>
        <w:szCs w:val="24"/>
      </w:rPr>
    </w:sdtEndPr>
    <w:sdtContent>
      <w:p w:rsidR="007D764F" w:rsidRPr="00356EA0" w:rsidRDefault="007D764F" w:rsidP="00356EA0">
        <w:pPr>
          <w:pStyle w:val="a7"/>
          <w:jc w:val="center"/>
          <w:rPr>
            <w:sz w:val="24"/>
            <w:szCs w:val="24"/>
          </w:rPr>
        </w:pPr>
        <w:r w:rsidRPr="007D764F">
          <w:rPr>
            <w:sz w:val="24"/>
            <w:szCs w:val="24"/>
          </w:rPr>
          <w:fldChar w:fldCharType="begin"/>
        </w:r>
        <w:r w:rsidRPr="007D764F">
          <w:rPr>
            <w:sz w:val="24"/>
            <w:szCs w:val="24"/>
          </w:rPr>
          <w:instrText>PAGE   \* MERGEFORMAT</w:instrText>
        </w:r>
        <w:r w:rsidRPr="007D764F">
          <w:rPr>
            <w:sz w:val="24"/>
            <w:szCs w:val="24"/>
          </w:rPr>
          <w:fldChar w:fldCharType="separate"/>
        </w:r>
        <w:r w:rsidR="007226D7" w:rsidRPr="007226D7">
          <w:rPr>
            <w:noProof/>
            <w:sz w:val="24"/>
            <w:szCs w:val="24"/>
            <w:lang w:val="zh-TW"/>
          </w:rPr>
          <w:t>1</w:t>
        </w:r>
        <w:r w:rsidRPr="007D764F">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F2A" w:rsidRDefault="003C3F2A" w:rsidP="00B76C42">
      <w:pPr>
        <w:spacing w:line="240" w:lineRule="auto"/>
      </w:pPr>
      <w:r>
        <w:separator/>
      </w:r>
    </w:p>
  </w:footnote>
  <w:footnote w:type="continuationSeparator" w:id="0">
    <w:p w:rsidR="003C3F2A" w:rsidRDefault="003C3F2A"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2EAF2846"/>
    <w:multiLevelType w:val="hybridMultilevel"/>
    <w:tmpl w:val="22DCB32A"/>
    <w:lvl w:ilvl="0" w:tplc="4328BDA0">
      <w:start w:val="1"/>
      <w:numFmt w:val="taiwaneseCountingThousand"/>
      <w:lvlText w:val="（%1）"/>
      <w:lvlJc w:val="left"/>
      <w:pPr>
        <w:ind w:left="864" w:hanging="86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0B51076"/>
    <w:multiLevelType w:val="hybridMultilevel"/>
    <w:tmpl w:val="336ADDE2"/>
    <w:lvl w:ilvl="0" w:tplc="DA825732">
      <w:start w:val="1"/>
      <w:numFmt w:val="taiwaneseCountingThousand"/>
      <w:lvlText w:val="%1、"/>
      <w:lvlJc w:val="left"/>
      <w:pPr>
        <w:ind w:left="720" w:hanging="72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47229E"/>
    <w:multiLevelType w:val="hybridMultilevel"/>
    <w:tmpl w:val="D98A0E00"/>
    <w:lvl w:ilvl="0" w:tplc="59D6E05E">
      <w:start w:val="1"/>
      <w:numFmt w:val="decimal"/>
      <w:lvlText w:val="%1."/>
      <w:lvlJc w:val="left"/>
      <w:pPr>
        <w:ind w:left="929" w:hanging="480"/>
      </w:pPr>
      <w:rPr>
        <w:color w:val="auto"/>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5" w15:restartNumberingAfterBreak="0">
    <w:nsid w:val="4E7B0D37"/>
    <w:multiLevelType w:val="hybridMultilevel"/>
    <w:tmpl w:val="D98A0E00"/>
    <w:lvl w:ilvl="0" w:tplc="59D6E05E">
      <w:start w:val="1"/>
      <w:numFmt w:val="decimal"/>
      <w:lvlText w:val="%1."/>
      <w:lvlJc w:val="left"/>
      <w:pPr>
        <w:ind w:left="929" w:hanging="480"/>
      </w:pPr>
      <w:rPr>
        <w:color w:val="auto"/>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6" w15:restartNumberingAfterBreak="0">
    <w:nsid w:val="635E4CF5"/>
    <w:multiLevelType w:val="hybridMultilevel"/>
    <w:tmpl w:val="D98A0E00"/>
    <w:lvl w:ilvl="0" w:tplc="59D6E05E">
      <w:start w:val="1"/>
      <w:numFmt w:val="decimal"/>
      <w:lvlText w:val="%1."/>
      <w:lvlJc w:val="left"/>
      <w:pPr>
        <w:ind w:left="929" w:hanging="480"/>
      </w:pPr>
      <w:rPr>
        <w:color w:val="auto"/>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7" w15:restartNumberingAfterBreak="0">
    <w:nsid w:val="69802EEF"/>
    <w:multiLevelType w:val="hybridMultilevel"/>
    <w:tmpl w:val="D98A0E00"/>
    <w:lvl w:ilvl="0" w:tplc="59D6E05E">
      <w:start w:val="1"/>
      <w:numFmt w:val="decimal"/>
      <w:lvlText w:val="%1."/>
      <w:lvlJc w:val="left"/>
      <w:pPr>
        <w:ind w:left="929" w:hanging="480"/>
      </w:pPr>
      <w:rPr>
        <w:color w:val="auto"/>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8" w15:restartNumberingAfterBreak="0">
    <w:nsid w:val="71981937"/>
    <w:multiLevelType w:val="hybridMultilevel"/>
    <w:tmpl w:val="22D82AA6"/>
    <w:lvl w:ilvl="0" w:tplc="9E6CFD28">
      <w:start w:val="1"/>
      <w:numFmt w:val="taiwaneseCountingThousand"/>
      <w:lvlText w:val="(%1)"/>
      <w:lvlJc w:val="left"/>
      <w:pPr>
        <w:ind w:left="1144" w:hanging="480"/>
      </w:pPr>
      <w:rPr>
        <w:rFonts w:hint="default"/>
      </w:rPr>
    </w:lvl>
    <w:lvl w:ilvl="1" w:tplc="04090019" w:tentative="1">
      <w:start w:val="1"/>
      <w:numFmt w:val="ideographTraditional"/>
      <w:lvlText w:val="%2、"/>
      <w:lvlJc w:val="left"/>
      <w:pPr>
        <w:ind w:left="1624" w:hanging="480"/>
      </w:pPr>
    </w:lvl>
    <w:lvl w:ilvl="2" w:tplc="0409001B" w:tentative="1">
      <w:start w:val="1"/>
      <w:numFmt w:val="lowerRoman"/>
      <w:lvlText w:val="%3."/>
      <w:lvlJc w:val="right"/>
      <w:pPr>
        <w:ind w:left="2104" w:hanging="480"/>
      </w:pPr>
    </w:lvl>
    <w:lvl w:ilvl="3" w:tplc="0409000F" w:tentative="1">
      <w:start w:val="1"/>
      <w:numFmt w:val="decimal"/>
      <w:lvlText w:val="%4."/>
      <w:lvlJc w:val="left"/>
      <w:pPr>
        <w:ind w:left="2584" w:hanging="480"/>
      </w:pPr>
    </w:lvl>
    <w:lvl w:ilvl="4" w:tplc="04090019" w:tentative="1">
      <w:start w:val="1"/>
      <w:numFmt w:val="ideographTraditional"/>
      <w:lvlText w:val="%5、"/>
      <w:lvlJc w:val="left"/>
      <w:pPr>
        <w:ind w:left="3064" w:hanging="480"/>
      </w:pPr>
    </w:lvl>
    <w:lvl w:ilvl="5" w:tplc="0409001B" w:tentative="1">
      <w:start w:val="1"/>
      <w:numFmt w:val="lowerRoman"/>
      <w:lvlText w:val="%6."/>
      <w:lvlJc w:val="right"/>
      <w:pPr>
        <w:ind w:left="3544" w:hanging="480"/>
      </w:pPr>
    </w:lvl>
    <w:lvl w:ilvl="6" w:tplc="0409000F" w:tentative="1">
      <w:start w:val="1"/>
      <w:numFmt w:val="decimal"/>
      <w:lvlText w:val="%7."/>
      <w:lvlJc w:val="left"/>
      <w:pPr>
        <w:ind w:left="4024" w:hanging="480"/>
      </w:pPr>
    </w:lvl>
    <w:lvl w:ilvl="7" w:tplc="04090019" w:tentative="1">
      <w:start w:val="1"/>
      <w:numFmt w:val="ideographTraditional"/>
      <w:lvlText w:val="%8、"/>
      <w:lvlJc w:val="left"/>
      <w:pPr>
        <w:ind w:left="4504" w:hanging="480"/>
      </w:pPr>
    </w:lvl>
    <w:lvl w:ilvl="8" w:tplc="0409001B" w:tentative="1">
      <w:start w:val="1"/>
      <w:numFmt w:val="lowerRoman"/>
      <w:lvlText w:val="%9."/>
      <w:lvlJc w:val="right"/>
      <w:pPr>
        <w:ind w:left="4984" w:hanging="480"/>
      </w:pPr>
    </w:lvl>
  </w:abstractNum>
  <w:abstractNum w:abstractNumId="9" w15:restartNumberingAfterBreak="0">
    <w:nsid w:val="7C023E8F"/>
    <w:multiLevelType w:val="hybridMultilevel"/>
    <w:tmpl w:val="3976B252"/>
    <w:lvl w:ilvl="0" w:tplc="A3125FA6">
      <w:start w:val="1"/>
      <w:numFmt w:val="taiwaneseCountingThousand"/>
      <w:lvlText w:val="%1、"/>
      <w:lvlJc w:val="left"/>
      <w:pPr>
        <w:ind w:left="480" w:hanging="480"/>
      </w:pPr>
      <w:rPr>
        <w:color w:val="auto"/>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8"/>
  </w:num>
  <w:num w:numId="6">
    <w:abstractNumId w:val="7"/>
  </w:num>
  <w:num w:numId="7">
    <w:abstractNumId w:val="9"/>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781"/>
    <w:rsid w:val="000439B4"/>
    <w:rsid w:val="00046F20"/>
    <w:rsid w:val="00055B22"/>
    <w:rsid w:val="000856D2"/>
    <w:rsid w:val="0009678D"/>
    <w:rsid w:val="000A5730"/>
    <w:rsid w:val="000B0DFC"/>
    <w:rsid w:val="000B3B3B"/>
    <w:rsid w:val="000C6E09"/>
    <w:rsid w:val="000D0167"/>
    <w:rsid w:val="000D7617"/>
    <w:rsid w:val="000D7EF8"/>
    <w:rsid w:val="000E6F4E"/>
    <w:rsid w:val="000F07A2"/>
    <w:rsid w:val="000F4E19"/>
    <w:rsid w:val="0010601E"/>
    <w:rsid w:val="00114C1E"/>
    <w:rsid w:val="001334A0"/>
    <w:rsid w:val="00145340"/>
    <w:rsid w:val="00147A1C"/>
    <w:rsid w:val="00155FE5"/>
    <w:rsid w:val="00190B8E"/>
    <w:rsid w:val="00193147"/>
    <w:rsid w:val="001A0B78"/>
    <w:rsid w:val="001A6C33"/>
    <w:rsid w:val="001C233F"/>
    <w:rsid w:val="001D14D3"/>
    <w:rsid w:val="001D571D"/>
    <w:rsid w:val="001D73E2"/>
    <w:rsid w:val="001F0ECD"/>
    <w:rsid w:val="001F4D1E"/>
    <w:rsid w:val="002211A8"/>
    <w:rsid w:val="002234E6"/>
    <w:rsid w:val="00243C7B"/>
    <w:rsid w:val="002456DC"/>
    <w:rsid w:val="00262139"/>
    <w:rsid w:val="002701D3"/>
    <w:rsid w:val="002712FF"/>
    <w:rsid w:val="00273DD8"/>
    <w:rsid w:val="00277994"/>
    <w:rsid w:val="00280A4F"/>
    <w:rsid w:val="00290EAD"/>
    <w:rsid w:val="002A4D31"/>
    <w:rsid w:val="002B2A08"/>
    <w:rsid w:val="002B56B0"/>
    <w:rsid w:val="002C7789"/>
    <w:rsid w:val="002D52C0"/>
    <w:rsid w:val="00313E0C"/>
    <w:rsid w:val="00320F40"/>
    <w:rsid w:val="00337709"/>
    <w:rsid w:val="003533D9"/>
    <w:rsid w:val="00354D17"/>
    <w:rsid w:val="00356EA0"/>
    <w:rsid w:val="00363206"/>
    <w:rsid w:val="00374448"/>
    <w:rsid w:val="00380182"/>
    <w:rsid w:val="003876E2"/>
    <w:rsid w:val="003A3589"/>
    <w:rsid w:val="003A3D13"/>
    <w:rsid w:val="003C1E1D"/>
    <w:rsid w:val="003C3F2A"/>
    <w:rsid w:val="003D0709"/>
    <w:rsid w:val="003D22AB"/>
    <w:rsid w:val="003F3779"/>
    <w:rsid w:val="00411CB2"/>
    <w:rsid w:val="004318BA"/>
    <w:rsid w:val="00433D8E"/>
    <w:rsid w:val="00434ADD"/>
    <w:rsid w:val="004368F7"/>
    <w:rsid w:val="00452F13"/>
    <w:rsid w:val="0045562C"/>
    <w:rsid w:val="00464F86"/>
    <w:rsid w:val="004928F7"/>
    <w:rsid w:val="004C786F"/>
    <w:rsid w:val="004D5D2F"/>
    <w:rsid w:val="004E1D5A"/>
    <w:rsid w:val="005009A8"/>
    <w:rsid w:val="005028D8"/>
    <w:rsid w:val="00504880"/>
    <w:rsid w:val="00515EDF"/>
    <w:rsid w:val="00544CEF"/>
    <w:rsid w:val="0054563C"/>
    <w:rsid w:val="00546E64"/>
    <w:rsid w:val="005513B3"/>
    <w:rsid w:val="00565AFA"/>
    <w:rsid w:val="00575C7D"/>
    <w:rsid w:val="005779D6"/>
    <w:rsid w:val="0058586F"/>
    <w:rsid w:val="005A1ACA"/>
    <w:rsid w:val="005A684F"/>
    <w:rsid w:val="005D1F45"/>
    <w:rsid w:val="005D3213"/>
    <w:rsid w:val="005D5BB6"/>
    <w:rsid w:val="005D7B6D"/>
    <w:rsid w:val="005E6DA6"/>
    <w:rsid w:val="0060148D"/>
    <w:rsid w:val="00610E2A"/>
    <w:rsid w:val="006217EA"/>
    <w:rsid w:val="00625DBF"/>
    <w:rsid w:val="00645A32"/>
    <w:rsid w:val="00646A4E"/>
    <w:rsid w:val="00646B8A"/>
    <w:rsid w:val="00661084"/>
    <w:rsid w:val="0067044B"/>
    <w:rsid w:val="00691B70"/>
    <w:rsid w:val="006B28D7"/>
    <w:rsid w:val="006F08C0"/>
    <w:rsid w:val="006F241E"/>
    <w:rsid w:val="006F47D5"/>
    <w:rsid w:val="006F6FD0"/>
    <w:rsid w:val="00707B02"/>
    <w:rsid w:val="0071308D"/>
    <w:rsid w:val="007143A3"/>
    <w:rsid w:val="0072178A"/>
    <w:rsid w:val="007226D7"/>
    <w:rsid w:val="0077046E"/>
    <w:rsid w:val="00784268"/>
    <w:rsid w:val="007C4FBA"/>
    <w:rsid w:val="007C5800"/>
    <w:rsid w:val="007D764F"/>
    <w:rsid w:val="007E2E9E"/>
    <w:rsid w:val="007E2F89"/>
    <w:rsid w:val="007F345E"/>
    <w:rsid w:val="0080465F"/>
    <w:rsid w:val="008144B3"/>
    <w:rsid w:val="00823445"/>
    <w:rsid w:val="00824F87"/>
    <w:rsid w:val="00831CEA"/>
    <w:rsid w:val="00846DA8"/>
    <w:rsid w:val="00853628"/>
    <w:rsid w:val="008610F5"/>
    <w:rsid w:val="00883DE6"/>
    <w:rsid w:val="008C64C5"/>
    <w:rsid w:val="008D02AF"/>
    <w:rsid w:val="008F309A"/>
    <w:rsid w:val="00900626"/>
    <w:rsid w:val="0090573D"/>
    <w:rsid w:val="009101BE"/>
    <w:rsid w:val="009116CB"/>
    <w:rsid w:val="009142B2"/>
    <w:rsid w:val="00920711"/>
    <w:rsid w:val="009666D5"/>
    <w:rsid w:val="00972FCA"/>
    <w:rsid w:val="00992C2A"/>
    <w:rsid w:val="009971B7"/>
    <w:rsid w:val="009F4118"/>
    <w:rsid w:val="00A05A27"/>
    <w:rsid w:val="00A162F0"/>
    <w:rsid w:val="00A2050F"/>
    <w:rsid w:val="00A20D0F"/>
    <w:rsid w:val="00A26F2A"/>
    <w:rsid w:val="00A327A8"/>
    <w:rsid w:val="00A420AA"/>
    <w:rsid w:val="00A46F8C"/>
    <w:rsid w:val="00A50639"/>
    <w:rsid w:val="00A55D15"/>
    <w:rsid w:val="00A604BE"/>
    <w:rsid w:val="00A71311"/>
    <w:rsid w:val="00A81E34"/>
    <w:rsid w:val="00A83EA6"/>
    <w:rsid w:val="00A95FC1"/>
    <w:rsid w:val="00AA260F"/>
    <w:rsid w:val="00AC4939"/>
    <w:rsid w:val="00AD2D71"/>
    <w:rsid w:val="00AE25AD"/>
    <w:rsid w:val="00B100B3"/>
    <w:rsid w:val="00B120BD"/>
    <w:rsid w:val="00B1414D"/>
    <w:rsid w:val="00B54220"/>
    <w:rsid w:val="00B57719"/>
    <w:rsid w:val="00B61080"/>
    <w:rsid w:val="00B75180"/>
    <w:rsid w:val="00B76C42"/>
    <w:rsid w:val="00B86305"/>
    <w:rsid w:val="00B86C29"/>
    <w:rsid w:val="00BA4AAB"/>
    <w:rsid w:val="00BB391D"/>
    <w:rsid w:val="00BD2E51"/>
    <w:rsid w:val="00BE2C4E"/>
    <w:rsid w:val="00BF09C8"/>
    <w:rsid w:val="00C03B6A"/>
    <w:rsid w:val="00C04DDF"/>
    <w:rsid w:val="00C21045"/>
    <w:rsid w:val="00C22AE4"/>
    <w:rsid w:val="00C24CAB"/>
    <w:rsid w:val="00C2799B"/>
    <w:rsid w:val="00C31823"/>
    <w:rsid w:val="00C329AE"/>
    <w:rsid w:val="00C32B8E"/>
    <w:rsid w:val="00C50D9E"/>
    <w:rsid w:val="00C51910"/>
    <w:rsid w:val="00C62E0C"/>
    <w:rsid w:val="00C71189"/>
    <w:rsid w:val="00C878EA"/>
    <w:rsid w:val="00CA11F9"/>
    <w:rsid w:val="00CB2349"/>
    <w:rsid w:val="00CC15DA"/>
    <w:rsid w:val="00CD0A18"/>
    <w:rsid w:val="00CE79B8"/>
    <w:rsid w:val="00D04C60"/>
    <w:rsid w:val="00D216D8"/>
    <w:rsid w:val="00D31467"/>
    <w:rsid w:val="00D409C1"/>
    <w:rsid w:val="00D668A7"/>
    <w:rsid w:val="00D677E8"/>
    <w:rsid w:val="00D83AC2"/>
    <w:rsid w:val="00D905E8"/>
    <w:rsid w:val="00D911B0"/>
    <w:rsid w:val="00DB7C96"/>
    <w:rsid w:val="00DD1046"/>
    <w:rsid w:val="00DD1C08"/>
    <w:rsid w:val="00DE45BB"/>
    <w:rsid w:val="00DE568F"/>
    <w:rsid w:val="00DE70B0"/>
    <w:rsid w:val="00DF3C33"/>
    <w:rsid w:val="00DF5471"/>
    <w:rsid w:val="00E122FD"/>
    <w:rsid w:val="00E131EF"/>
    <w:rsid w:val="00E162FC"/>
    <w:rsid w:val="00E166A5"/>
    <w:rsid w:val="00E275FE"/>
    <w:rsid w:val="00E46CE4"/>
    <w:rsid w:val="00E56DDD"/>
    <w:rsid w:val="00E6267B"/>
    <w:rsid w:val="00E62CF3"/>
    <w:rsid w:val="00E639AA"/>
    <w:rsid w:val="00E650D2"/>
    <w:rsid w:val="00E73C47"/>
    <w:rsid w:val="00E76C5F"/>
    <w:rsid w:val="00E8012C"/>
    <w:rsid w:val="00E85C68"/>
    <w:rsid w:val="00E9443A"/>
    <w:rsid w:val="00ED3DDE"/>
    <w:rsid w:val="00ED5BFB"/>
    <w:rsid w:val="00EE3FA2"/>
    <w:rsid w:val="00EF1083"/>
    <w:rsid w:val="00EF4783"/>
    <w:rsid w:val="00F00AC3"/>
    <w:rsid w:val="00F32D34"/>
    <w:rsid w:val="00F47041"/>
    <w:rsid w:val="00F53FA7"/>
    <w:rsid w:val="00F54F40"/>
    <w:rsid w:val="00F60CDB"/>
    <w:rsid w:val="00F65DBE"/>
    <w:rsid w:val="00F936F2"/>
    <w:rsid w:val="00F94581"/>
    <w:rsid w:val="00FB3EBB"/>
    <w:rsid w:val="00FB3FDE"/>
    <w:rsid w:val="00FC437D"/>
    <w:rsid w:val="00FD46C9"/>
    <w:rsid w:val="00FE1566"/>
    <w:rsid w:val="00FE7750"/>
    <w:rsid w:val="00FF0E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7B865"/>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character" w:customStyle="1" w:styleId="aa">
    <w:name w:val="清單段落 字元"/>
    <w:link w:val="a9"/>
    <w:uiPriority w:val="34"/>
    <w:rsid w:val="009F4118"/>
    <w:rPr>
      <w:rFonts w:ascii="Times New Roman" w:eastAsia="細明體" w:hAnsi="Times New Roman" w:cs="Times New Roman"/>
      <w:kern w:val="0"/>
      <w:szCs w:val="20"/>
    </w:rPr>
  </w:style>
  <w:style w:type="table" w:customStyle="1" w:styleId="1">
    <w:name w:val="表格格線1"/>
    <w:basedOn w:val="a1"/>
    <w:next w:val="ab"/>
    <w:uiPriority w:val="59"/>
    <w:rsid w:val="00C62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C62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90EAD"/>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90EAD"/>
    <w:rPr>
      <w:rFonts w:asciiTheme="majorHAnsi" w:eastAsiaTheme="majorEastAsia" w:hAnsiTheme="majorHAnsi" w:cstheme="majorBidi"/>
      <w:kern w:val="0"/>
      <w:sz w:val="18"/>
      <w:szCs w:val="18"/>
    </w:rPr>
  </w:style>
  <w:style w:type="character" w:styleId="ae">
    <w:name w:val="annotation reference"/>
    <w:basedOn w:val="a0"/>
    <w:uiPriority w:val="99"/>
    <w:semiHidden/>
    <w:unhideWhenUsed/>
    <w:rsid w:val="00FB3FDE"/>
    <w:rPr>
      <w:sz w:val="18"/>
      <w:szCs w:val="18"/>
    </w:rPr>
  </w:style>
  <w:style w:type="paragraph" w:styleId="af">
    <w:name w:val="annotation text"/>
    <w:basedOn w:val="a"/>
    <w:link w:val="af0"/>
    <w:uiPriority w:val="99"/>
    <w:semiHidden/>
    <w:unhideWhenUsed/>
    <w:rsid w:val="00FB3FDE"/>
  </w:style>
  <w:style w:type="character" w:customStyle="1" w:styleId="af0">
    <w:name w:val="註解文字 字元"/>
    <w:basedOn w:val="a0"/>
    <w:link w:val="af"/>
    <w:uiPriority w:val="99"/>
    <w:semiHidden/>
    <w:rsid w:val="00FB3FDE"/>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2062">
      <w:bodyDiv w:val="1"/>
      <w:marLeft w:val="0"/>
      <w:marRight w:val="0"/>
      <w:marTop w:val="0"/>
      <w:marBottom w:val="0"/>
      <w:divBdr>
        <w:top w:val="none" w:sz="0" w:space="0" w:color="auto"/>
        <w:left w:val="none" w:sz="0" w:space="0" w:color="auto"/>
        <w:bottom w:val="none" w:sz="0" w:space="0" w:color="auto"/>
        <w:right w:val="none" w:sz="0" w:space="0" w:color="auto"/>
      </w:divBdr>
    </w:div>
    <w:div w:id="55555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1507</Words>
  <Characters>8594</Characters>
  <Application>Microsoft Office Word</Application>
  <DocSecurity>0</DocSecurity>
  <Lines>71</Lines>
  <Paragraphs>20</Paragraphs>
  <ScaleCrop>false</ScaleCrop>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4</cp:revision>
  <cp:lastPrinted>2024-10-07T09:08:00Z</cp:lastPrinted>
  <dcterms:created xsi:type="dcterms:W3CDTF">2024-10-22T09:25:00Z</dcterms:created>
  <dcterms:modified xsi:type="dcterms:W3CDTF">2024-10-22T09:36:00Z</dcterms:modified>
</cp:coreProperties>
</file>