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39" w:rsidRPr="00B671C2" w:rsidRDefault="00B11C39" w:rsidP="00B11C39">
      <w:pPr>
        <w:rPr>
          <w:rFonts w:eastAsia="標楷體"/>
          <w:b/>
          <w:color w:val="000000"/>
          <w:sz w:val="32"/>
          <w:szCs w:val="28"/>
        </w:rPr>
      </w:pPr>
      <w:r w:rsidRPr="00B671C2">
        <w:rPr>
          <w:rFonts w:eastAsia="標楷體" w:hint="eastAsia"/>
          <w:b/>
          <w:color w:val="000000"/>
          <w:sz w:val="32"/>
          <w:szCs w:val="28"/>
        </w:rPr>
        <w:t>高雄醫學大學退休及離職教師使用研究室及實驗室空間處理辦法</w:t>
      </w:r>
    </w:p>
    <w:p w:rsidR="00E13E93" w:rsidRDefault="000A0FCC" w:rsidP="00E13E93">
      <w:pPr>
        <w:wordWrap w:val="0"/>
        <w:spacing w:line="0" w:lineRule="atLeast"/>
        <w:ind w:leftChars="3366" w:left="8078" w:rightChars="417" w:right="1001"/>
        <w:rPr>
          <w:rFonts w:ascii="標楷體" w:eastAsia="標楷體" w:hAnsi="標楷體"/>
          <w:color w:val="0070C0"/>
          <w:sz w:val="20"/>
          <w:szCs w:val="28"/>
        </w:rPr>
      </w:pPr>
      <w:r w:rsidRPr="000A0FCC">
        <w:rPr>
          <w:rFonts w:ascii="標楷體" w:eastAsia="標楷體" w:hAnsi="標楷體"/>
          <w:noProof/>
          <w:color w:val="0070C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8E846" wp14:editId="7F43B6CB">
                <wp:simplePos x="0" y="0"/>
                <wp:positionH relativeFrom="column">
                  <wp:posOffset>2819400</wp:posOffset>
                </wp:positionH>
                <wp:positionV relativeFrom="paragraph">
                  <wp:posOffset>12700</wp:posOffset>
                </wp:positionV>
                <wp:extent cx="2730500" cy="7493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FCC" w:rsidRPr="00605D86" w:rsidRDefault="000A0FCC" w:rsidP="00605D8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102.11.07 </w:t>
                            </w:r>
                            <w:r w:rsidR="009F5B87"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102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學年度第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0A0FCC" w:rsidRPr="00605D86" w:rsidRDefault="000A0FCC" w:rsidP="00605D8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102.11.20</w:t>
                            </w:r>
                            <w:r w:rsidR="009F5B87"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高</w:t>
                            </w:r>
                            <w:proofErr w:type="gramStart"/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總字第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1021103621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號函公布</w:t>
                            </w:r>
                          </w:p>
                          <w:p w:rsidR="000A0FCC" w:rsidRPr="00605D86" w:rsidRDefault="000A0FCC" w:rsidP="00605D86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104.11.27 </w:t>
                            </w:r>
                            <w:r w:rsidR="009F5B87"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104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學年度第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0A0FCC" w:rsidRPr="000A0FCC" w:rsidRDefault="009F5B87" w:rsidP="00605D86">
                            <w:pPr>
                              <w:spacing w:line="0" w:lineRule="atLeast"/>
                            </w:pP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104.12.21  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高</w:t>
                            </w:r>
                            <w:proofErr w:type="gramStart"/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總字第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1041104178</w:t>
                            </w:r>
                            <w:r w:rsidRPr="00605D8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號函公布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2pt;margin-top:1pt;width:21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" stroked="f">
                <v:textbox>
                  <w:txbxContent>
                    <w:p w:rsidR="000A0FCC" w:rsidRPr="00605D86" w:rsidRDefault="000A0FCC" w:rsidP="00605D8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102.11.07 </w:t>
                      </w:r>
                      <w:r w:rsidR="009F5B87"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102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學年度第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次行政會議通過</w:t>
                      </w:r>
                    </w:p>
                    <w:p w:rsidR="000A0FCC" w:rsidRPr="00605D86" w:rsidRDefault="000A0FCC" w:rsidP="00605D8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102.11.20</w:t>
                      </w:r>
                      <w:r w:rsidR="009F5B87"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高</w:t>
                      </w:r>
                      <w:proofErr w:type="gramStart"/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醫</w:t>
                      </w:r>
                      <w:proofErr w:type="gramEnd"/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總字第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1021103621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號函公布</w:t>
                      </w:r>
                    </w:p>
                    <w:p w:rsidR="000A0FCC" w:rsidRPr="00605D86" w:rsidRDefault="000A0FCC" w:rsidP="00605D86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104.11.27 </w:t>
                      </w:r>
                      <w:r w:rsidR="009F5B87"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104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學年度第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次行政會議通過</w:t>
                      </w:r>
                    </w:p>
                    <w:p w:rsidR="000A0FCC" w:rsidRPr="000A0FCC" w:rsidRDefault="009F5B87" w:rsidP="00605D86">
                      <w:pPr>
                        <w:spacing w:line="0" w:lineRule="atLeast"/>
                      </w:pP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104.12.21  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高</w:t>
                      </w:r>
                      <w:proofErr w:type="gramStart"/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醫</w:t>
                      </w:r>
                      <w:proofErr w:type="gramEnd"/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總字第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1041104178</w:t>
                      </w:r>
                      <w:r w:rsidRPr="00605D8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號函公布</w:t>
                      </w:r>
                    </w:p>
                  </w:txbxContent>
                </v:textbox>
              </v:shape>
            </w:pict>
          </mc:Fallback>
        </mc:AlternateContent>
      </w:r>
    </w:p>
    <w:p w:rsidR="000A0FCC" w:rsidRDefault="000A0FCC" w:rsidP="00E13E93">
      <w:pPr>
        <w:wordWrap w:val="0"/>
        <w:spacing w:line="0" w:lineRule="atLeast"/>
        <w:ind w:leftChars="3366" w:left="8078" w:rightChars="417" w:right="1001"/>
        <w:rPr>
          <w:rFonts w:ascii="標楷體" w:eastAsia="標楷體" w:hAnsi="標楷體"/>
          <w:color w:val="0070C0"/>
          <w:sz w:val="20"/>
          <w:szCs w:val="28"/>
        </w:rPr>
      </w:pPr>
    </w:p>
    <w:p w:rsidR="000A0FCC" w:rsidRDefault="000A0FCC" w:rsidP="00E13E93">
      <w:pPr>
        <w:wordWrap w:val="0"/>
        <w:spacing w:line="0" w:lineRule="atLeast"/>
        <w:ind w:leftChars="3366" w:left="8078" w:rightChars="417" w:right="1001"/>
        <w:rPr>
          <w:rFonts w:ascii="標楷體" w:eastAsia="標楷體" w:hAnsi="標楷體"/>
          <w:color w:val="0070C0"/>
          <w:sz w:val="20"/>
          <w:szCs w:val="28"/>
        </w:rPr>
      </w:pPr>
    </w:p>
    <w:p w:rsidR="000A0FCC" w:rsidRDefault="000A0FCC" w:rsidP="00E13E93">
      <w:pPr>
        <w:wordWrap w:val="0"/>
        <w:spacing w:line="0" w:lineRule="atLeast"/>
        <w:ind w:leftChars="3366" w:left="8078" w:rightChars="417" w:right="1001"/>
        <w:rPr>
          <w:rFonts w:ascii="標楷體" w:eastAsia="標楷體" w:hAnsi="標楷體"/>
          <w:color w:val="0070C0"/>
          <w:sz w:val="20"/>
          <w:szCs w:val="28"/>
        </w:rPr>
      </w:pPr>
    </w:p>
    <w:p w:rsidR="000A0FCC" w:rsidRDefault="000A0FCC" w:rsidP="00E13E93">
      <w:pPr>
        <w:wordWrap w:val="0"/>
        <w:spacing w:line="0" w:lineRule="atLeast"/>
        <w:ind w:leftChars="3366" w:left="8078" w:rightChars="417" w:right="1001"/>
        <w:rPr>
          <w:rFonts w:ascii="標楷體" w:eastAsia="標楷體" w:hAnsi="標楷體"/>
          <w:color w:val="0070C0"/>
          <w:sz w:val="20"/>
          <w:szCs w:val="28"/>
        </w:rPr>
      </w:pPr>
    </w:p>
    <w:p w:rsidR="00192AF8" w:rsidRDefault="00192AF8" w:rsidP="00192AF8">
      <w:pPr>
        <w:wordWrap w:val="0"/>
        <w:spacing w:line="0" w:lineRule="atLeast"/>
        <w:ind w:rightChars="417" w:right="1001"/>
        <w:rPr>
          <w:rFonts w:ascii="標楷體" w:eastAsia="標楷體" w:hAnsi="標楷體"/>
          <w:color w:val="0070C0"/>
          <w:sz w:val="20"/>
          <w:szCs w:val="28"/>
        </w:rPr>
      </w:pPr>
      <w:bookmarkStart w:id="0" w:name="_GoBack"/>
      <w:bookmarkEnd w:id="0"/>
    </w:p>
    <w:p w:rsidR="00192AF8" w:rsidRDefault="00192AF8" w:rsidP="002C6A4C">
      <w:pPr>
        <w:pStyle w:val="a9"/>
        <w:numPr>
          <w:ilvl w:val="0"/>
          <w:numId w:val="1"/>
        </w:numPr>
        <w:tabs>
          <w:tab w:val="left" w:pos="8505"/>
        </w:tabs>
        <w:wordWrap w:val="0"/>
        <w:spacing w:line="0" w:lineRule="atLeast"/>
        <w:ind w:leftChars="0" w:left="993" w:rightChars="-19" w:right="-46" w:hanging="993"/>
        <w:rPr>
          <w:rFonts w:ascii="標楷體" w:eastAsia="標楷體" w:hAnsi="標楷體"/>
        </w:rPr>
      </w:pPr>
      <w:r w:rsidRPr="00192AF8">
        <w:rPr>
          <w:rFonts w:ascii="標楷體" w:eastAsia="標楷體" w:hAnsi="標楷體" w:hint="eastAsia"/>
        </w:rPr>
        <w:t>高雄醫學大學(以下簡稱本校)為有效運用空間，落實環安衛管理，提高整體資源使用效率，滿足研究卓越之退休及離職教師之需要，特訂定本辦法。</w:t>
      </w:r>
    </w:p>
    <w:p w:rsidR="00192AF8" w:rsidRDefault="00192AF8" w:rsidP="002C6A4C">
      <w:pPr>
        <w:pStyle w:val="a9"/>
        <w:numPr>
          <w:ilvl w:val="0"/>
          <w:numId w:val="1"/>
        </w:numPr>
        <w:wordWrap w:val="0"/>
        <w:spacing w:line="0" w:lineRule="atLeast"/>
        <w:ind w:leftChars="0" w:left="993" w:rightChars="-19" w:right="-46" w:hanging="993"/>
        <w:rPr>
          <w:rFonts w:ascii="標楷體" w:eastAsia="標楷體" w:hAnsi="標楷體"/>
        </w:rPr>
      </w:pPr>
      <w:r w:rsidRPr="00192AF8">
        <w:rPr>
          <w:rFonts w:ascii="標楷體" w:eastAsia="標楷體" w:hAnsi="標楷體"/>
        </w:rPr>
        <w:t>本</w:t>
      </w:r>
      <w:r w:rsidRPr="00192AF8">
        <w:rPr>
          <w:rFonts w:ascii="標楷體" w:eastAsia="標楷體" w:hAnsi="標楷體" w:hint="eastAsia"/>
        </w:rPr>
        <w:t>校</w:t>
      </w:r>
      <w:r w:rsidRPr="00192AF8">
        <w:rPr>
          <w:rFonts w:ascii="標楷體" w:eastAsia="標楷體" w:hAnsi="標楷體"/>
        </w:rPr>
        <w:t>退休或離職教師應於退休或離職日起</w:t>
      </w:r>
      <w:r w:rsidRPr="00192AF8">
        <w:rPr>
          <w:rFonts w:ascii="標楷體" w:eastAsia="標楷體" w:hAnsi="標楷體" w:hint="eastAsia"/>
        </w:rPr>
        <w:t>二</w:t>
      </w:r>
      <w:r w:rsidRPr="00192AF8">
        <w:rPr>
          <w:rFonts w:ascii="標楷體" w:eastAsia="標楷體" w:hAnsi="標楷體"/>
        </w:rPr>
        <w:t>個月內將使用研究室及實驗空間交還</w:t>
      </w:r>
      <w:r w:rsidRPr="00192AF8">
        <w:rPr>
          <w:rFonts w:ascii="標楷體" w:eastAsia="標楷體" w:hAnsi="標楷體" w:hint="eastAsia"/>
        </w:rPr>
        <w:t>所屬</w:t>
      </w:r>
      <w:r w:rsidRPr="00192AF8">
        <w:rPr>
          <w:rFonts w:ascii="標楷體" w:eastAsia="標楷體" w:hAnsi="標楷體"/>
        </w:rPr>
        <w:t>系科所中心</w:t>
      </w:r>
      <w:r w:rsidRPr="00192AF8">
        <w:rPr>
          <w:rFonts w:ascii="標楷體" w:eastAsia="標楷體" w:hAnsi="標楷體" w:hint="eastAsia"/>
        </w:rPr>
        <w:t>(或原借用單位)。但在不</w:t>
      </w:r>
      <w:r w:rsidRPr="00192AF8">
        <w:rPr>
          <w:rFonts w:ascii="標楷體" w:eastAsia="標楷體" w:hAnsi="標楷體"/>
        </w:rPr>
        <w:t>影響所屬系科所中心教師空間運用</w:t>
      </w:r>
      <w:r w:rsidRPr="00192AF8">
        <w:rPr>
          <w:rFonts w:ascii="標楷體" w:eastAsia="標楷體" w:hAnsi="標楷體" w:hint="eastAsia"/>
        </w:rPr>
        <w:t>之前提下，於退休或離職時仍具執行政府</w:t>
      </w:r>
      <w:r w:rsidRPr="00192AF8">
        <w:rPr>
          <w:rFonts w:ascii="標楷體" w:eastAsia="標楷體" w:hAnsi="標楷體"/>
        </w:rPr>
        <w:t>研究計畫</w:t>
      </w:r>
      <w:r w:rsidRPr="00192AF8">
        <w:rPr>
          <w:rFonts w:ascii="標楷體" w:eastAsia="標楷體" w:hAnsi="標楷體" w:hint="eastAsia"/>
        </w:rPr>
        <w:t>主持人身分者</w:t>
      </w:r>
      <w:r w:rsidRPr="00192AF8">
        <w:rPr>
          <w:rFonts w:ascii="標楷體" w:eastAsia="標楷體" w:hAnsi="標楷體"/>
        </w:rPr>
        <w:t>，</w:t>
      </w:r>
      <w:r w:rsidRPr="00192AF8">
        <w:rPr>
          <w:rFonts w:ascii="標楷體" w:eastAsia="標楷體" w:hAnsi="標楷體" w:hint="eastAsia"/>
        </w:rPr>
        <w:t>得</w:t>
      </w:r>
      <w:r w:rsidRPr="00192AF8">
        <w:rPr>
          <w:rFonts w:ascii="標楷體" w:eastAsia="標楷體" w:hAnsi="標楷體"/>
        </w:rPr>
        <w:t>於退休或離職前</w:t>
      </w:r>
      <w:r w:rsidRPr="00192AF8">
        <w:rPr>
          <w:rFonts w:ascii="標楷體" w:eastAsia="標楷體" w:hAnsi="標楷體" w:hint="eastAsia"/>
        </w:rPr>
        <w:t>二</w:t>
      </w:r>
      <w:proofErr w:type="gramStart"/>
      <w:r w:rsidRPr="00192AF8">
        <w:rPr>
          <w:rFonts w:ascii="標楷體" w:eastAsia="標楷體" w:hAnsi="標楷體" w:hint="eastAsia"/>
        </w:rPr>
        <w:t>個</w:t>
      </w:r>
      <w:proofErr w:type="gramEnd"/>
      <w:r w:rsidRPr="00192AF8">
        <w:rPr>
          <w:rFonts w:ascii="標楷體" w:eastAsia="標楷體" w:hAnsi="標楷體" w:hint="eastAsia"/>
        </w:rPr>
        <w:t>月內</w:t>
      </w:r>
      <w:r w:rsidRPr="00192AF8">
        <w:rPr>
          <w:rFonts w:ascii="標楷體" w:eastAsia="標楷體" w:hAnsi="標楷體"/>
        </w:rPr>
        <w:t>向</w:t>
      </w:r>
      <w:r w:rsidRPr="00192AF8">
        <w:rPr>
          <w:rFonts w:ascii="標楷體" w:eastAsia="標楷體" w:hAnsi="標楷體" w:hint="eastAsia"/>
        </w:rPr>
        <w:t>所屬單位</w:t>
      </w:r>
      <w:r w:rsidRPr="00192AF8">
        <w:rPr>
          <w:rFonts w:ascii="標楷體" w:eastAsia="標楷體" w:hAnsi="標楷體"/>
        </w:rPr>
        <w:t>提出</w:t>
      </w:r>
      <w:r w:rsidRPr="00192AF8">
        <w:rPr>
          <w:rFonts w:ascii="標楷體" w:eastAsia="標楷體" w:hAnsi="標楷體" w:hint="eastAsia"/>
        </w:rPr>
        <w:t>空間使(借)用</w:t>
      </w:r>
      <w:r w:rsidRPr="00192AF8">
        <w:rPr>
          <w:rFonts w:ascii="標楷體" w:eastAsia="標楷體" w:hAnsi="標楷體"/>
        </w:rPr>
        <w:t>申請</w:t>
      </w:r>
      <w:r w:rsidRPr="00192AF8">
        <w:rPr>
          <w:rFonts w:ascii="標楷體" w:eastAsia="標楷體" w:hAnsi="標楷體" w:hint="eastAsia"/>
        </w:rPr>
        <w:t>書</w:t>
      </w:r>
      <w:r w:rsidRPr="00192AF8">
        <w:rPr>
          <w:rFonts w:ascii="標楷體" w:eastAsia="標楷體" w:hAnsi="標楷體"/>
        </w:rPr>
        <w:t>，經</w:t>
      </w:r>
      <w:r w:rsidRPr="00192AF8">
        <w:rPr>
          <w:rFonts w:ascii="標楷體" w:eastAsia="標楷體" w:hAnsi="標楷體" w:hint="eastAsia"/>
        </w:rPr>
        <w:t>該系</w:t>
      </w:r>
      <w:r w:rsidRPr="00192AF8">
        <w:rPr>
          <w:rFonts w:ascii="標楷體" w:eastAsia="標楷體" w:hAnsi="標楷體"/>
        </w:rPr>
        <w:t>科所中心會議、</w:t>
      </w:r>
      <w:r w:rsidRPr="00192AF8">
        <w:rPr>
          <w:rFonts w:ascii="標楷體" w:eastAsia="標楷體" w:hAnsi="標楷體" w:hint="eastAsia"/>
        </w:rPr>
        <w:t>院</w:t>
      </w:r>
      <w:proofErr w:type="gramStart"/>
      <w:r w:rsidRPr="00192AF8">
        <w:rPr>
          <w:rFonts w:ascii="標楷體" w:eastAsia="標楷體" w:hAnsi="標楷體" w:hint="eastAsia"/>
        </w:rPr>
        <w:t>務</w:t>
      </w:r>
      <w:proofErr w:type="gramEnd"/>
      <w:r w:rsidRPr="00192AF8">
        <w:rPr>
          <w:rFonts w:ascii="標楷體" w:eastAsia="標楷體" w:hAnsi="標楷體" w:hint="eastAsia"/>
        </w:rPr>
        <w:t>會議</w:t>
      </w:r>
      <w:r w:rsidRPr="009F5B87">
        <w:rPr>
          <w:rFonts w:ascii="標楷體" w:eastAsia="標楷體" w:hAnsi="標楷體" w:hint="eastAsia"/>
          <w:u w:val="single"/>
        </w:rPr>
        <w:t>並經</w:t>
      </w:r>
      <w:r w:rsidRPr="009F5B87">
        <w:rPr>
          <w:rFonts w:ascii="標楷體" w:eastAsia="標楷體" w:hAnsi="標楷體" w:hint="eastAsia"/>
        </w:rPr>
        <w:t>建築物</w:t>
      </w:r>
      <w:r w:rsidRPr="009F5B87">
        <w:rPr>
          <w:rFonts w:ascii="標楷體" w:eastAsia="標楷體" w:hAnsi="標楷體" w:hint="eastAsia"/>
          <w:u w:val="single"/>
        </w:rPr>
        <w:t>及</w:t>
      </w:r>
      <w:r w:rsidRPr="009F5B87">
        <w:rPr>
          <w:rFonts w:ascii="標楷體" w:eastAsia="標楷體" w:hAnsi="標楷體" w:hint="eastAsia"/>
        </w:rPr>
        <w:t>空間分</w:t>
      </w:r>
      <w:r w:rsidRPr="00192AF8">
        <w:rPr>
          <w:rFonts w:ascii="標楷體" w:eastAsia="標楷體" w:hAnsi="標楷體" w:hint="eastAsia"/>
        </w:rPr>
        <w:t>配委員會審查通過，報請校長核准後與校方簽訂空間使用契約書方能保留使用，保留</w:t>
      </w:r>
      <w:r w:rsidRPr="00192AF8">
        <w:rPr>
          <w:rFonts w:ascii="標楷體" w:eastAsia="標楷體" w:hAnsi="標楷體"/>
        </w:rPr>
        <w:t>使用期限</w:t>
      </w:r>
      <w:r w:rsidRPr="00192AF8">
        <w:rPr>
          <w:rFonts w:ascii="標楷體" w:eastAsia="標楷體" w:hAnsi="標楷體" w:hint="eastAsia"/>
        </w:rPr>
        <w:t>以</w:t>
      </w:r>
      <w:r w:rsidRPr="00192AF8">
        <w:rPr>
          <w:rFonts w:ascii="標楷體" w:eastAsia="標楷體" w:hAnsi="標楷體"/>
        </w:rPr>
        <w:t>一年</w:t>
      </w:r>
      <w:r w:rsidRPr="00192AF8">
        <w:rPr>
          <w:rFonts w:ascii="標楷體" w:eastAsia="標楷體" w:hAnsi="標楷體" w:hint="eastAsia"/>
        </w:rPr>
        <w:t>為原則，借期屆滿若仍有計畫執行，得於期滿前一個月重新提出申請</w:t>
      </w:r>
      <w:r w:rsidRPr="00192AF8">
        <w:rPr>
          <w:rFonts w:ascii="標楷體" w:eastAsia="標楷體" w:hAnsi="標楷體"/>
        </w:rPr>
        <w:t>。</w:t>
      </w:r>
    </w:p>
    <w:p w:rsidR="00192AF8" w:rsidRPr="009F5B87" w:rsidRDefault="00192AF8" w:rsidP="002C6A4C">
      <w:pPr>
        <w:wordWrap w:val="0"/>
        <w:spacing w:line="0" w:lineRule="atLeast"/>
        <w:ind w:left="991" w:rightChars="-19" w:right="-46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F1659">
        <w:rPr>
          <w:rFonts w:ascii="標楷體" w:eastAsia="標楷體" w:hAnsi="標楷體" w:hint="eastAsia"/>
        </w:rPr>
        <w:t>借用人應於借用期滿一個月內交還借用空間。</w:t>
      </w:r>
      <w:r w:rsidRPr="00CF1659">
        <w:rPr>
          <w:rFonts w:ascii="標楷體" w:eastAsia="標楷體" w:hAnsi="標楷體"/>
        </w:rPr>
        <w:t>在交還</w:t>
      </w:r>
      <w:r w:rsidRPr="00CF1659">
        <w:rPr>
          <w:rFonts w:ascii="標楷體" w:eastAsia="標楷體" w:hAnsi="標楷體" w:hint="eastAsia"/>
        </w:rPr>
        <w:t>空間</w:t>
      </w:r>
      <w:r w:rsidRPr="00CF1659">
        <w:rPr>
          <w:rFonts w:ascii="標楷體" w:eastAsia="標楷體" w:hAnsi="標楷體"/>
        </w:rPr>
        <w:t>前，</w:t>
      </w:r>
      <w:r w:rsidRPr="009F5B87">
        <w:rPr>
          <w:rFonts w:ascii="標楷體" w:eastAsia="標楷體" w:hAnsi="標楷體"/>
        </w:rPr>
        <w:t>應</w:t>
      </w:r>
      <w:r w:rsidRPr="009F5B87">
        <w:rPr>
          <w:rFonts w:ascii="標楷體" w:eastAsia="標楷體" w:hAnsi="標楷體" w:hint="eastAsia"/>
          <w:u w:val="single"/>
        </w:rPr>
        <w:t>會同相關單位，</w:t>
      </w:r>
      <w:r w:rsidRPr="009F5B87">
        <w:rPr>
          <w:rFonts w:ascii="標楷體" w:eastAsia="標楷體" w:hAnsi="標楷體"/>
        </w:rPr>
        <w:t>將從事研究實驗所遺留之</w:t>
      </w:r>
      <w:r w:rsidRPr="009F5B87">
        <w:rPr>
          <w:rFonts w:ascii="標楷體" w:eastAsia="標楷體" w:hAnsi="標楷體" w:hint="eastAsia"/>
          <w:u w:val="single"/>
        </w:rPr>
        <w:t>儀器設備、</w:t>
      </w:r>
      <w:r w:rsidRPr="009F5B87">
        <w:rPr>
          <w:rFonts w:ascii="標楷體" w:eastAsia="標楷體" w:hAnsi="標楷體"/>
        </w:rPr>
        <w:t>化學藥品、</w:t>
      </w:r>
      <w:r w:rsidRPr="009F5B87">
        <w:rPr>
          <w:rFonts w:ascii="標楷體" w:eastAsia="標楷體" w:hAnsi="標楷體" w:hint="eastAsia"/>
          <w:u w:val="single"/>
        </w:rPr>
        <w:t>生物性材料、</w:t>
      </w:r>
      <w:r w:rsidRPr="009F5B87">
        <w:rPr>
          <w:rFonts w:ascii="標楷體" w:eastAsia="標楷體" w:hAnsi="標楷體"/>
        </w:rPr>
        <w:t>放射性物質、可發生游離輻射</w:t>
      </w:r>
      <w:r w:rsidRPr="009F5B87">
        <w:rPr>
          <w:rFonts w:ascii="標楷體" w:eastAsia="標楷體" w:hAnsi="標楷體" w:hint="eastAsia"/>
          <w:u w:val="single"/>
        </w:rPr>
        <w:t>物質、</w:t>
      </w:r>
      <w:r w:rsidRPr="009F5B87">
        <w:rPr>
          <w:rFonts w:ascii="標楷體" w:eastAsia="標楷體" w:hAnsi="標楷體" w:hint="eastAsia"/>
        </w:rPr>
        <w:t>實驗廢棄物</w:t>
      </w:r>
      <w:r w:rsidRPr="009F5B87">
        <w:rPr>
          <w:rFonts w:ascii="標楷體" w:eastAsia="標楷體" w:hAnsi="標楷體" w:hint="eastAsia"/>
          <w:u w:val="single"/>
        </w:rPr>
        <w:t>及雜物等，依本校「高雄醫學大學生物性實驗之管理與實驗室設置規範辦法｣、「高雄醫學大學實驗廢棄物清理辦法｣相關規定</w:t>
      </w:r>
      <w:r w:rsidRPr="009F5B87">
        <w:rPr>
          <w:rFonts w:ascii="標楷體" w:eastAsia="標楷體" w:hAnsi="標楷體" w:hint="eastAsia"/>
        </w:rPr>
        <w:t>妥善處理、辦理移轉。</w:t>
      </w:r>
    </w:p>
    <w:p w:rsidR="00192AF8" w:rsidRDefault="00192AF8" w:rsidP="002C6A4C">
      <w:pPr>
        <w:pStyle w:val="a9"/>
        <w:numPr>
          <w:ilvl w:val="0"/>
          <w:numId w:val="1"/>
        </w:numPr>
        <w:wordWrap w:val="0"/>
        <w:spacing w:line="0" w:lineRule="atLeast"/>
        <w:ind w:leftChars="0" w:left="993" w:rightChars="-19" w:right="-46" w:hanging="993"/>
        <w:rPr>
          <w:rFonts w:ascii="標楷體" w:eastAsia="標楷體" w:hAnsi="標楷體"/>
        </w:rPr>
      </w:pPr>
      <w:r w:rsidRPr="00092996">
        <w:rPr>
          <w:rFonts w:ascii="標楷體" w:eastAsia="標楷體" w:hAnsi="標楷體" w:hint="eastAsia"/>
        </w:rPr>
        <w:t>經行文通知</w:t>
      </w:r>
      <w:r w:rsidRPr="00092996">
        <w:rPr>
          <w:rFonts w:ascii="標楷體" w:eastAsia="標楷體" w:hAnsi="標楷體"/>
        </w:rPr>
        <w:t>退休或離職教師未於規定期限內交還研究室</w:t>
      </w:r>
      <w:r w:rsidRPr="00092996">
        <w:rPr>
          <w:rFonts w:ascii="標楷體" w:eastAsia="標楷體" w:hAnsi="標楷體" w:hint="eastAsia"/>
        </w:rPr>
        <w:t>及</w:t>
      </w:r>
      <w:r w:rsidRPr="00092996">
        <w:rPr>
          <w:rFonts w:ascii="標楷體" w:eastAsia="標楷體" w:hAnsi="標楷體"/>
        </w:rPr>
        <w:t>實驗空間者，由</w:t>
      </w:r>
      <w:r w:rsidRPr="00092996">
        <w:rPr>
          <w:rFonts w:ascii="標楷體" w:eastAsia="標楷體" w:hAnsi="標楷體" w:hint="eastAsia"/>
        </w:rPr>
        <w:t>所屬單位</w:t>
      </w:r>
      <w:r w:rsidRPr="00092996">
        <w:rPr>
          <w:rFonts w:ascii="標楷體" w:eastAsia="標楷體" w:hAnsi="標楷體"/>
        </w:rPr>
        <w:t>主管簽報院</w:t>
      </w:r>
      <w:r w:rsidRPr="00092996">
        <w:rPr>
          <w:rFonts w:ascii="標楷體" w:eastAsia="標楷體" w:hAnsi="標楷體" w:hint="eastAsia"/>
        </w:rPr>
        <w:t>、校</w:t>
      </w:r>
      <w:r w:rsidRPr="00092996">
        <w:rPr>
          <w:rFonts w:ascii="標楷體" w:eastAsia="標楷體" w:hAnsi="標楷體"/>
        </w:rPr>
        <w:t>方依法</w:t>
      </w:r>
      <w:r w:rsidRPr="00092996">
        <w:rPr>
          <w:rFonts w:ascii="標楷體" w:eastAsia="標楷體" w:hAnsi="標楷體" w:hint="eastAsia"/>
        </w:rPr>
        <w:t>由保管組、環保暨安全衛生室、駐衛警察及該單位組成空間點交小組</w:t>
      </w:r>
      <w:r w:rsidRPr="00092996">
        <w:rPr>
          <w:rFonts w:ascii="標楷體" w:eastAsia="標楷體" w:hAnsi="標楷體"/>
        </w:rPr>
        <w:t>執行</w:t>
      </w:r>
      <w:r w:rsidRPr="00092996">
        <w:rPr>
          <w:rFonts w:ascii="標楷體" w:eastAsia="標楷體" w:hAnsi="標楷體" w:hint="eastAsia"/>
        </w:rPr>
        <w:t>點交</w:t>
      </w:r>
      <w:r w:rsidRPr="00092996">
        <w:rPr>
          <w:rFonts w:ascii="標楷體" w:eastAsia="標楷體" w:hAnsi="標楷體"/>
        </w:rPr>
        <w:t>。</w:t>
      </w:r>
      <w:r w:rsidRPr="00092996">
        <w:rPr>
          <w:rFonts w:ascii="標楷體" w:eastAsia="標楷體" w:hAnsi="標楷體" w:hint="eastAsia"/>
        </w:rPr>
        <w:t>校方</w:t>
      </w:r>
      <w:r w:rsidRPr="00092996">
        <w:rPr>
          <w:rFonts w:ascii="標楷體" w:eastAsia="標楷體" w:hAnsi="標楷體"/>
        </w:rPr>
        <w:t>得以強制關</w:t>
      </w:r>
      <w:r w:rsidRPr="009F5B87">
        <w:rPr>
          <w:rFonts w:ascii="標楷體" w:eastAsia="標楷體" w:hAnsi="標楷體"/>
        </w:rPr>
        <w:t>閉</w:t>
      </w:r>
      <w:r w:rsidRPr="009F5B87">
        <w:rPr>
          <w:rFonts w:ascii="標楷體" w:eastAsia="標楷體" w:hAnsi="標楷體" w:hint="eastAsia"/>
          <w:u w:val="single"/>
        </w:rPr>
        <w:t>、</w:t>
      </w:r>
      <w:r w:rsidRPr="009F5B87">
        <w:rPr>
          <w:rFonts w:ascii="標楷體" w:eastAsia="標楷體" w:hAnsi="標楷體"/>
        </w:rPr>
        <w:t>搬離</w:t>
      </w:r>
      <w:r w:rsidRPr="009F5B87">
        <w:rPr>
          <w:rFonts w:ascii="標楷體" w:eastAsia="標楷體" w:hAnsi="標楷體" w:hint="eastAsia"/>
          <w:u w:val="single"/>
        </w:rPr>
        <w:t>、移轉或銷毀</w:t>
      </w:r>
      <w:r w:rsidRPr="009F5B87">
        <w:rPr>
          <w:rFonts w:ascii="標楷體" w:eastAsia="標楷體" w:hAnsi="標楷體"/>
        </w:rPr>
        <w:t>等方式處理</w:t>
      </w:r>
      <w:r w:rsidRPr="009F5B87">
        <w:rPr>
          <w:rFonts w:ascii="標楷體" w:eastAsia="標楷體" w:hAnsi="標楷體" w:hint="eastAsia"/>
        </w:rPr>
        <w:t>；</w:t>
      </w:r>
      <w:r w:rsidRPr="009F5B87">
        <w:rPr>
          <w:rFonts w:ascii="標楷體" w:eastAsia="標楷體" w:hAnsi="標楷體"/>
        </w:rPr>
        <w:t>收回空間由</w:t>
      </w:r>
      <w:r w:rsidRPr="009F5B87">
        <w:rPr>
          <w:rFonts w:ascii="標楷體" w:eastAsia="標楷體" w:hAnsi="標楷體" w:hint="eastAsia"/>
        </w:rPr>
        <w:t>所屬單位</w:t>
      </w:r>
      <w:r w:rsidRPr="009F5B87">
        <w:rPr>
          <w:rFonts w:ascii="標楷體" w:eastAsia="標楷體" w:hAnsi="標楷體"/>
        </w:rPr>
        <w:t>統籌使用。</w:t>
      </w:r>
      <w:r w:rsidRPr="009F5B87">
        <w:rPr>
          <w:rFonts w:ascii="標楷體" w:eastAsia="標楷體" w:hAnsi="標楷體" w:hint="eastAsia"/>
        </w:rPr>
        <w:t>借用人</w:t>
      </w:r>
      <w:r w:rsidRPr="009F5B87">
        <w:rPr>
          <w:rFonts w:ascii="標楷體" w:eastAsia="標楷體" w:hAnsi="標楷體"/>
        </w:rPr>
        <w:t>如未依第二</w:t>
      </w:r>
      <w:r w:rsidRPr="009F5B87">
        <w:rPr>
          <w:rFonts w:ascii="標楷體" w:eastAsia="標楷體" w:hAnsi="標楷體" w:hint="eastAsia"/>
        </w:rPr>
        <w:t>條</w:t>
      </w:r>
      <w:r w:rsidRPr="009F5B87">
        <w:rPr>
          <w:rFonts w:ascii="標楷體" w:eastAsia="標楷體" w:hAnsi="標楷體"/>
        </w:rPr>
        <w:t>規定妥善處理</w:t>
      </w:r>
      <w:r w:rsidRPr="009F5B87">
        <w:rPr>
          <w:rFonts w:ascii="標楷體" w:eastAsia="標楷體" w:hAnsi="標楷體" w:hint="eastAsia"/>
          <w:u w:val="single"/>
        </w:rPr>
        <w:t>相關</w:t>
      </w:r>
      <w:r w:rsidRPr="004E4AB7">
        <w:rPr>
          <w:rFonts w:ascii="標楷體" w:eastAsia="標楷體" w:hAnsi="標楷體" w:hint="eastAsia"/>
        </w:rPr>
        <w:t>物品</w:t>
      </w:r>
      <w:r w:rsidRPr="004E4AB7">
        <w:rPr>
          <w:rFonts w:ascii="標楷體" w:eastAsia="標楷體" w:hAnsi="標楷體"/>
        </w:rPr>
        <w:t>者</w:t>
      </w:r>
      <w:r w:rsidRPr="00092996">
        <w:rPr>
          <w:rFonts w:ascii="標楷體" w:eastAsia="標楷體" w:hAnsi="標楷體"/>
        </w:rPr>
        <w:t>，由所屬</w:t>
      </w:r>
      <w:r w:rsidRPr="00092996">
        <w:rPr>
          <w:rFonts w:ascii="標楷體" w:eastAsia="標楷體" w:hAnsi="標楷體" w:hint="eastAsia"/>
        </w:rPr>
        <w:t>單位紀錄後逕行</w:t>
      </w:r>
      <w:r w:rsidRPr="00092996">
        <w:rPr>
          <w:rFonts w:ascii="標楷體" w:eastAsia="標楷體" w:hAnsi="標楷體"/>
        </w:rPr>
        <w:t>後續處理</w:t>
      </w:r>
      <w:r w:rsidRPr="00092996">
        <w:rPr>
          <w:rFonts w:ascii="標楷體" w:eastAsia="標楷體" w:hAnsi="標楷體" w:hint="eastAsia"/>
        </w:rPr>
        <w:t>，所需處理費及違法衍生之相關罰責皆由該教師負擔</w:t>
      </w:r>
      <w:r w:rsidRPr="00092996">
        <w:rPr>
          <w:rFonts w:ascii="標楷體" w:eastAsia="標楷體" w:hAnsi="標楷體"/>
        </w:rPr>
        <w:t>。</w:t>
      </w:r>
    </w:p>
    <w:p w:rsidR="00192AF8" w:rsidRPr="00192AF8" w:rsidRDefault="00192AF8" w:rsidP="002C6A4C">
      <w:pPr>
        <w:pStyle w:val="a9"/>
        <w:numPr>
          <w:ilvl w:val="0"/>
          <w:numId w:val="1"/>
        </w:numPr>
        <w:wordWrap w:val="0"/>
        <w:spacing w:line="0" w:lineRule="atLeast"/>
        <w:ind w:leftChars="0" w:left="993" w:rightChars="-19" w:right="-46" w:hanging="993"/>
        <w:rPr>
          <w:rFonts w:ascii="標楷體" w:eastAsia="標楷體" w:hAnsi="標楷體"/>
        </w:rPr>
      </w:pPr>
      <w:r w:rsidRPr="006B6741">
        <w:rPr>
          <w:rFonts w:ascii="標楷體" w:eastAsia="標楷體" w:hAnsi="標楷體" w:cs="Arial"/>
          <w:color w:val="222222"/>
          <w:kern w:val="0"/>
        </w:rPr>
        <w:t>本</w:t>
      </w:r>
      <w:r w:rsidRPr="006B6741">
        <w:rPr>
          <w:rFonts w:ascii="標楷體" w:eastAsia="標楷體" w:hAnsi="標楷體" w:cs="Arial" w:hint="eastAsia"/>
          <w:color w:val="222222"/>
          <w:kern w:val="0"/>
        </w:rPr>
        <w:t>辦法</w:t>
      </w:r>
      <w:r w:rsidRPr="006B6741">
        <w:rPr>
          <w:rFonts w:ascii="標楷體" w:eastAsia="標楷體" w:hAnsi="標楷體" w:cs="Arial"/>
          <w:color w:val="222222"/>
          <w:kern w:val="0"/>
        </w:rPr>
        <w:t>施行前已由退休或離職教師使用之研究室</w:t>
      </w:r>
      <w:r w:rsidRPr="006B6741">
        <w:rPr>
          <w:rFonts w:ascii="標楷體" w:eastAsia="標楷體" w:hAnsi="標楷體" w:cs="Arial" w:hint="eastAsia"/>
          <w:color w:val="222222"/>
          <w:kern w:val="0"/>
        </w:rPr>
        <w:t>及</w:t>
      </w:r>
      <w:r w:rsidRPr="006B6741">
        <w:rPr>
          <w:rFonts w:ascii="標楷體" w:eastAsia="標楷體" w:hAnsi="標楷體" w:cs="Arial"/>
          <w:color w:val="222222"/>
          <w:kern w:val="0"/>
        </w:rPr>
        <w:t>實驗空間，應自本</w:t>
      </w:r>
      <w:r w:rsidRPr="006B6741">
        <w:rPr>
          <w:rFonts w:ascii="標楷體" w:eastAsia="標楷體" w:hAnsi="標楷體" w:cs="Arial" w:hint="eastAsia"/>
          <w:color w:val="222222"/>
          <w:kern w:val="0"/>
        </w:rPr>
        <w:t>辦法</w:t>
      </w:r>
      <w:r w:rsidRPr="006B6741">
        <w:rPr>
          <w:rFonts w:ascii="標楷體" w:eastAsia="標楷體" w:hAnsi="標楷體" w:cs="Arial"/>
          <w:color w:val="222222"/>
          <w:kern w:val="0"/>
        </w:rPr>
        <w:t>施行之日起</w:t>
      </w:r>
      <w:r w:rsidRPr="006B6741">
        <w:rPr>
          <w:rFonts w:ascii="標楷體" w:eastAsia="標楷體" w:hAnsi="標楷體" w:cs="Arial" w:hint="eastAsia"/>
          <w:color w:val="222222"/>
          <w:kern w:val="0"/>
        </w:rPr>
        <w:t>二</w:t>
      </w:r>
      <w:r w:rsidRPr="006B6741">
        <w:rPr>
          <w:rFonts w:ascii="標楷體" w:eastAsia="標楷體" w:hAnsi="標楷體" w:cs="Arial"/>
          <w:color w:val="222222"/>
          <w:kern w:val="0"/>
        </w:rPr>
        <w:t>個月內</w:t>
      </w:r>
      <w:r w:rsidRPr="006B6741">
        <w:rPr>
          <w:rFonts w:ascii="標楷體" w:eastAsia="標楷體" w:hAnsi="標楷體" w:cs="Arial" w:hint="eastAsia"/>
          <w:color w:val="222222"/>
          <w:kern w:val="0"/>
        </w:rPr>
        <w:t>依第二條規定申請保留使用或</w:t>
      </w:r>
      <w:r w:rsidRPr="006B6741">
        <w:rPr>
          <w:rFonts w:ascii="標楷體" w:eastAsia="標楷體" w:hAnsi="標楷體" w:cs="Arial"/>
          <w:color w:val="222222"/>
          <w:kern w:val="0"/>
        </w:rPr>
        <w:t>交還</w:t>
      </w:r>
      <w:r w:rsidRPr="006B6741">
        <w:rPr>
          <w:rFonts w:ascii="標楷體" w:eastAsia="標楷體" w:hAnsi="標楷體" w:cs="Arial" w:hint="eastAsia"/>
          <w:color w:val="222222"/>
          <w:kern w:val="0"/>
        </w:rPr>
        <w:t>。未依法申請者，</w:t>
      </w:r>
      <w:r w:rsidRPr="006B6741">
        <w:rPr>
          <w:rFonts w:ascii="標楷體" w:eastAsia="標楷體" w:hAnsi="標楷體" w:cs="Arial"/>
          <w:color w:val="222222"/>
          <w:kern w:val="0"/>
        </w:rPr>
        <w:t>其收回程序</w:t>
      </w:r>
      <w:r w:rsidRPr="006B6741">
        <w:rPr>
          <w:rFonts w:ascii="標楷體" w:eastAsia="標楷體" w:hAnsi="標楷體" w:cs="Arial" w:hint="eastAsia"/>
          <w:color w:val="222222"/>
          <w:kern w:val="0"/>
        </w:rPr>
        <w:t>依第三條</w:t>
      </w:r>
      <w:r w:rsidRPr="006B6741">
        <w:rPr>
          <w:rFonts w:ascii="標楷體" w:eastAsia="標楷體" w:hAnsi="標楷體" w:cs="Arial"/>
          <w:color w:val="222222"/>
          <w:kern w:val="0"/>
        </w:rPr>
        <w:t>規定</w:t>
      </w:r>
      <w:r w:rsidRPr="006B6741">
        <w:rPr>
          <w:rFonts w:ascii="標楷體" w:eastAsia="標楷體" w:hAnsi="標楷體" w:cs="Arial" w:hint="eastAsia"/>
          <w:color w:val="222222"/>
          <w:kern w:val="0"/>
        </w:rPr>
        <w:t>辦理</w:t>
      </w:r>
      <w:r w:rsidRPr="006B6741">
        <w:rPr>
          <w:rFonts w:ascii="標楷體" w:eastAsia="標楷體" w:hAnsi="標楷體" w:cs="Arial"/>
          <w:color w:val="222222"/>
          <w:kern w:val="0"/>
        </w:rPr>
        <w:t>。</w:t>
      </w:r>
    </w:p>
    <w:p w:rsidR="00192AF8" w:rsidRPr="00192AF8" w:rsidRDefault="00192AF8" w:rsidP="00192AF8">
      <w:pPr>
        <w:pStyle w:val="a9"/>
        <w:numPr>
          <w:ilvl w:val="0"/>
          <w:numId w:val="1"/>
        </w:numPr>
        <w:wordWrap w:val="0"/>
        <w:spacing w:line="0" w:lineRule="atLeast"/>
        <w:ind w:leftChars="0" w:left="993" w:rightChars="417" w:right="1001" w:hanging="993"/>
        <w:rPr>
          <w:rFonts w:ascii="標楷體" w:eastAsia="標楷體" w:hAnsi="標楷體"/>
        </w:rPr>
      </w:pPr>
      <w:r w:rsidRPr="006B6741">
        <w:rPr>
          <w:rFonts w:ascii="標楷體" w:eastAsia="標楷體" w:hAnsi="標楷體" w:cs="Arial"/>
          <w:color w:val="222222"/>
          <w:kern w:val="0"/>
        </w:rPr>
        <w:t>本</w:t>
      </w:r>
      <w:r w:rsidRPr="006B6741">
        <w:rPr>
          <w:rFonts w:ascii="標楷體" w:eastAsia="標楷體" w:hAnsi="標楷體" w:cs="Arial" w:hint="eastAsia"/>
          <w:color w:val="222222"/>
          <w:kern w:val="0"/>
        </w:rPr>
        <w:t>辦法未盡事宜，依本校相關規定辦理。</w:t>
      </w:r>
    </w:p>
    <w:p w:rsidR="00192AF8" w:rsidRPr="00192AF8" w:rsidRDefault="00192AF8" w:rsidP="002C6A4C">
      <w:pPr>
        <w:pStyle w:val="a9"/>
        <w:numPr>
          <w:ilvl w:val="0"/>
          <w:numId w:val="1"/>
        </w:numPr>
        <w:wordWrap w:val="0"/>
        <w:spacing w:line="0" w:lineRule="atLeast"/>
        <w:ind w:leftChars="0" w:left="993" w:rightChars="-19" w:right="-46" w:hanging="993"/>
        <w:rPr>
          <w:rFonts w:ascii="標楷體" w:eastAsia="標楷體" w:hAnsi="標楷體"/>
        </w:rPr>
      </w:pPr>
      <w:r w:rsidRPr="000B4BAB">
        <w:rPr>
          <w:rFonts w:ascii="標楷體" w:eastAsia="標楷體" w:hAnsi="標楷體" w:cs="Arial" w:hint="eastAsia"/>
          <w:color w:val="222222"/>
          <w:kern w:val="0"/>
        </w:rPr>
        <w:t>本辦法經行政會議通過，陳請校長核定後，自公布日起實施，修正時亦同。</w:t>
      </w:r>
    </w:p>
    <w:p w:rsidR="00B11C39" w:rsidRPr="00E13E93" w:rsidRDefault="00B11C39" w:rsidP="00B11C39">
      <w:pPr>
        <w:spacing w:line="0" w:lineRule="atLeast"/>
        <w:ind w:rightChars="-178" w:right="-427" w:firstLineChars="4890" w:firstLine="9780"/>
        <w:rPr>
          <w:rFonts w:eastAsia="標楷體"/>
          <w:sz w:val="20"/>
          <w:szCs w:val="20"/>
        </w:rPr>
      </w:pPr>
    </w:p>
    <w:p w:rsidR="00B11C39" w:rsidRPr="00B11C39" w:rsidRDefault="00B11C39" w:rsidP="00B11C39">
      <w:pPr>
        <w:rPr>
          <w:rFonts w:ascii="標楷體" w:eastAsia="標楷體" w:hAnsi="標楷體"/>
          <w:sz w:val="32"/>
          <w:szCs w:val="32"/>
        </w:rPr>
      </w:pPr>
    </w:p>
    <w:sectPr w:rsidR="00B11C39" w:rsidRPr="00B11C39" w:rsidSect="006A2A84">
      <w:footerReference w:type="default" r:id="rId9"/>
      <w:pgSz w:w="11906" w:h="16838"/>
      <w:pgMar w:top="1440" w:right="1800" w:bottom="1440" w:left="1800" w:header="851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45" w:rsidRDefault="005F7A45" w:rsidP="004465DD">
      <w:r>
        <w:separator/>
      </w:r>
    </w:p>
  </w:endnote>
  <w:endnote w:type="continuationSeparator" w:id="0">
    <w:p w:rsidR="005F7A45" w:rsidRDefault="005F7A45" w:rsidP="0044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B2" w:rsidRDefault="006369FC" w:rsidP="00EE0D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A84" w:rsidRPr="006A2A8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45" w:rsidRDefault="005F7A45" w:rsidP="004465DD">
      <w:r>
        <w:separator/>
      </w:r>
    </w:p>
  </w:footnote>
  <w:footnote w:type="continuationSeparator" w:id="0">
    <w:p w:rsidR="005F7A45" w:rsidRDefault="005F7A45" w:rsidP="0044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1583F"/>
    <w:multiLevelType w:val="hybridMultilevel"/>
    <w:tmpl w:val="153CFB52"/>
    <w:lvl w:ilvl="0" w:tplc="6DF2613E">
      <w:start w:val="1"/>
      <w:numFmt w:val="taiwaneseCountingThousand"/>
      <w:lvlText w:val="第%1條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52"/>
    <w:rsid w:val="000549D4"/>
    <w:rsid w:val="000A0FCC"/>
    <w:rsid w:val="000A7552"/>
    <w:rsid w:val="00100F58"/>
    <w:rsid w:val="00192AF8"/>
    <w:rsid w:val="001D36CE"/>
    <w:rsid w:val="00252E32"/>
    <w:rsid w:val="00262BCA"/>
    <w:rsid w:val="002C6A4C"/>
    <w:rsid w:val="004465DD"/>
    <w:rsid w:val="004B63E0"/>
    <w:rsid w:val="005066E4"/>
    <w:rsid w:val="005D2B25"/>
    <w:rsid w:val="005F7A45"/>
    <w:rsid w:val="00602A05"/>
    <w:rsid w:val="00605D86"/>
    <w:rsid w:val="006369FC"/>
    <w:rsid w:val="00695623"/>
    <w:rsid w:val="006A2A84"/>
    <w:rsid w:val="006F29CE"/>
    <w:rsid w:val="00761E82"/>
    <w:rsid w:val="008C5A07"/>
    <w:rsid w:val="00910D65"/>
    <w:rsid w:val="0093256E"/>
    <w:rsid w:val="00943611"/>
    <w:rsid w:val="009F5B87"/>
    <w:rsid w:val="00A43D97"/>
    <w:rsid w:val="00B11C39"/>
    <w:rsid w:val="00B27B39"/>
    <w:rsid w:val="00B671C2"/>
    <w:rsid w:val="00C167C4"/>
    <w:rsid w:val="00C6426E"/>
    <w:rsid w:val="00C9428F"/>
    <w:rsid w:val="00CC5530"/>
    <w:rsid w:val="00E13E93"/>
    <w:rsid w:val="00E32126"/>
    <w:rsid w:val="00E6347F"/>
    <w:rsid w:val="00F177AA"/>
    <w:rsid w:val="00F8769F"/>
    <w:rsid w:val="00F937CD"/>
    <w:rsid w:val="00FB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6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5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5DD"/>
    <w:rPr>
      <w:sz w:val="20"/>
      <w:szCs w:val="20"/>
    </w:rPr>
  </w:style>
  <w:style w:type="paragraph" w:styleId="a9">
    <w:name w:val="List Paragraph"/>
    <w:basedOn w:val="a"/>
    <w:uiPriority w:val="34"/>
    <w:qFormat/>
    <w:rsid w:val="00192AF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6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5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5DD"/>
    <w:rPr>
      <w:sz w:val="20"/>
      <w:szCs w:val="20"/>
    </w:rPr>
  </w:style>
  <w:style w:type="paragraph" w:styleId="a9">
    <w:name w:val="List Paragraph"/>
    <w:basedOn w:val="a"/>
    <w:uiPriority w:val="34"/>
    <w:qFormat/>
    <w:rsid w:val="00192A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2916-243C-4ED8-8155-2606C9D9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HOME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4</cp:revision>
  <cp:lastPrinted>2015-10-07T09:07:00Z</cp:lastPrinted>
  <dcterms:created xsi:type="dcterms:W3CDTF">2015-12-28T00:23:00Z</dcterms:created>
  <dcterms:modified xsi:type="dcterms:W3CDTF">2015-12-29T02:21:00Z</dcterms:modified>
</cp:coreProperties>
</file>