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1FFB" w14:textId="5DB5146D" w:rsidR="00C943E2" w:rsidRPr="002E7B2C" w:rsidRDefault="00C943E2" w:rsidP="00C943E2">
      <w:pPr>
        <w:tabs>
          <w:tab w:val="right" w:pos="14862"/>
        </w:tabs>
        <w:rPr>
          <w:rFonts w:ascii="標楷體" w:eastAsia="標楷體" w:hAnsi="標楷體"/>
          <w:b/>
          <w:color w:val="000000"/>
          <w:sz w:val="32"/>
          <w:szCs w:val="32"/>
        </w:rPr>
      </w:pPr>
      <w:r w:rsidRPr="002E7B2C">
        <w:rPr>
          <w:rFonts w:eastAsia="標楷體" w:hAnsi="標楷體"/>
          <w:b/>
          <w:bCs/>
          <w:color w:val="000000"/>
          <w:sz w:val="32"/>
          <w:szCs w:val="32"/>
        </w:rPr>
        <w:t>高雄醫學大學</w:t>
      </w:r>
      <w:r w:rsidRPr="00A321D2">
        <w:rPr>
          <w:rFonts w:eastAsia="標楷體" w:hAnsi="標楷體" w:hint="eastAsia"/>
          <w:b/>
          <w:bCs/>
          <w:color w:val="000000"/>
          <w:sz w:val="32"/>
          <w:szCs w:val="32"/>
          <w:u w:val="single"/>
        </w:rPr>
        <w:t>醫學研究大樓管理</w:t>
      </w:r>
      <w:r w:rsidRPr="00446935">
        <w:rPr>
          <w:rFonts w:eastAsia="標楷體" w:hAnsi="標楷體" w:hint="eastAsia"/>
          <w:b/>
          <w:bCs/>
          <w:color w:val="000000"/>
          <w:sz w:val="32"/>
          <w:szCs w:val="32"/>
        </w:rPr>
        <w:t>委員會設置要點</w:t>
      </w:r>
    </w:p>
    <w:p w14:paraId="752DE16F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(91)</w:t>
      </w:r>
      <w:r w:rsidRPr="00C943E2">
        <w:rPr>
          <w:rFonts w:eastAsia="標楷體" w:hint="eastAsia"/>
          <w:sz w:val="20"/>
        </w:rPr>
        <w:t>高醫校法規</w:t>
      </w:r>
      <w:r w:rsidRPr="00C943E2">
        <w:rPr>
          <w:rFonts w:eastAsia="標楷體" w:hint="eastAsia"/>
          <w:sz w:val="20"/>
        </w:rPr>
        <w:t>(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)</w:t>
      </w:r>
      <w:r w:rsidRPr="00C943E2">
        <w:rPr>
          <w:rFonts w:eastAsia="標楷體" w:hint="eastAsia"/>
          <w:sz w:val="20"/>
        </w:rPr>
        <w:t>字第</w:t>
      </w:r>
      <w:r w:rsidRPr="00C943E2">
        <w:rPr>
          <w:rFonts w:eastAsia="標楷體" w:hint="eastAsia"/>
          <w:sz w:val="20"/>
        </w:rPr>
        <w:t>011</w:t>
      </w:r>
      <w:r w:rsidRPr="00C943E2">
        <w:rPr>
          <w:rFonts w:eastAsia="標楷體" w:hint="eastAsia"/>
          <w:sz w:val="20"/>
        </w:rPr>
        <w:t>號函公布</w:t>
      </w:r>
    </w:p>
    <w:p w14:paraId="7C2E45D3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91.02.07   </w:t>
      </w:r>
      <w:r w:rsidRPr="00C943E2">
        <w:rPr>
          <w:rFonts w:eastAsia="標楷體" w:hint="eastAsia"/>
          <w:sz w:val="20"/>
        </w:rPr>
        <w:t>九十學年度第六次法規委員會通過</w:t>
      </w:r>
    </w:p>
    <w:p w14:paraId="16399C14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91.03.19   </w:t>
      </w:r>
      <w:r w:rsidRPr="00C943E2">
        <w:rPr>
          <w:rFonts w:eastAsia="標楷體" w:hint="eastAsia"/>
          <w:sz w:val="20"/>
        </w:rPr>
        <w:t>九十學年度第三次校務暨第八次行政聯席會議通過</w:t>
      </w:r>
    </w:p>
    <w:p w14:paraId="3B255873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91.03.28   (91)</w:t>
      </w:r>
      <w:r w:rsidRPr="00C943E2">
        <w:rPr>
          <w:rFonts w:eastAsia="標楷體" w:hint="eastAsia"/>
          <w:sz w:val="20"/>
        </w:rPr>
        <w:t>高醫校法規</w:t>
      </w:r>
      <w:r w:rsidRPr="00C943E2">
        <w:rPr>
          <w:rFonts w:eastAsia="標楷體" w:hint="eastAsia"/>
          <w:sz w:val="20"/>
        </w:rPr>
        <w:t>(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)</w:t>
      </w:r>
      <w:r w:rsidRPr="00C943E2">
        <w:rPr>
          <w:rFonts w:eastAsia="標楷體" w:hint="eastAsia"/>
          <w:sz w:val="20"/>
        </w:rPr>
        <w:t>字第</w:t>
      </w:r>
      <w:r w:rsidRPr="00C943E2">
        <w:rPr>
          <w:rFonts w:eastAsia="標楷體" w:hint="eastAsia"/>
          <w:sz w:val="20"/>
        </w:rPr>
        <w:t>011</w:t>
      </w:r>
      <w:r w:rsidRPr="00C943E2">
        <w:rPr>
          <w:rFonts w:eastAsia="標楷體" w:hint="eastAsia"/>
          <w:sz w:val="20"/>
        </w:rPr>
        <w:t>號函頒布實施</w:t>
      </w:r>
    </w:p>
    <w:p w14:paraId="22BEFB90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99.05.28   </w:t>
      </w:r>
      <w:r w:rsidRPr="00C943E2">
        <w:rPr>
          <w:rFonts w:eastAsia="標楷體" w:hint="eastAsia"/>
          <w:sz w:val="20"/>
        </w:rPr>
        <w:t>醫學研究大樓第一次管理委員會通過</w:t>
      </w:r>
    </w:p>
    <w:p w14:paraId="13C5773E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99.09.09   </w:t>
      </w:r>
      <w:r w:rsidRPr="00C943E2">
        <w:rPr>
          <w:rFonts w:eastAsia="標楷體" w:hint="eastAsia"/>
          <w:sz w:val="20"/>
        </w:rPr>
        <w:t>九十九學年度第一次暨第二次行政會議通過</w:t>
      </w:r>
    </w:p>
    <w:p w14:paraId="197C3448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99.10.04   </w:t>
      </w:r>
      <w:r w:rsidRPr="00C943E2">
        <w:rPr>
          <w:rFonts w:eastAsia="標楷體" w:hint="eastAsia"/>
          <w:sz w:val="20"/>
        </w:rPr>
        <w:t>高醫總字第</w:t>
      </w:r>
      <w:r w:rsidRPr="00C943E2">
        <w:rPr>
          <w:rFonts w:eastAsia="標楷體" w:hint="eastAsia"/>
          <w:sz w:val="20"/>
        </w:rPr>
        <w:t>0991104990</w:t>
      </w:r>
      <w:r w:rsidRPr="00C943E2">
        <w:rPr>
          <w:rFonts w:eastAsia="標楷體" w:hint="eastAsia"/>
          <w:sz w:val="20"/>
        </w:rPr>
        <w:t>號函公布</w:t>
      </w:r>
    </w:p>
    <w:p w14:paraId="4CEE6ED2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 xml:space="preserve">106.07.05  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0</w:t>
      </w:r>
      <w:r w:rsidRPr="00C943E2">
        <w:rPr>
          <w:rFonts w:eastAsia="標楷體" w:hint="eastAsia"/>
          <w:sz w:val="20"/>
        </w:rPr>
        <w:t>五學年度第二次建築物管理委員會通過</w:t>
      </w:r>
    </w:p>
    <w:p w14:paraId="721E3EC2" w14:textId="77777777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108.11.14  108</w:t>
      </w:r>
      <w:r w:rsidRPr="00C943E2">
        <w:rPr>
          <w:rFonts w:eastAsia="標楷體" w:hint="eastAsia"/>
          <w:sz w:val="20"/>
        </w:rPr>
        <w:t>學年度第</w:t>
      </w:r>
      <w:r w:rsidRPr="00C943E2">
        <w:rPr>
          <w:rFonts w:eastAsia="標楷體" w:hint="eastAsia"/>
          <w:sz w:val="20"/>
        </w:rPr>
        <w:t>4</w:t>
      </w:r>
      <w:r w:rsidRPr="00C943E2">
        <w:rPr>
          <w:rFonts w:eastAsia="標楷體" w:hint="eastAsia"/>
          <w:sz w:val="20"/>
        </w:rPr>
        <w:t>次行政會議通過</w:t>
      </w:r>
    </w:p>
    <w:p w14:paraId="06DD8AD1" w14:textId="74F96C2F" w:rsidR="00C943E2" w:rsidRPr="00C943E2" w:rsidRDefault="00C943E2" w:rsidP="00C943E2">
      <w:pPr>
        <w:tabs>
          <w:tab w:val="left" w:pos="6521"/>
        </w:tabs>
        <w:spacing w:line="240" w:lineRule="exact"/>
        <w:ind w:right="-143" w:firstLineChars="2126" w:firstLine="4252"/>
        <w:rPr>
          <w:rFonts w:eastAsia="標楷體" w:hint="eastAsia"/>
          <w:sz w:val="20"/>
        </w:rPr>
      </w:pPr>
      <w:r w:rsidRPr="00C943E2">
        <w:rPr>
          <w:rFonts w:eastAsia="標楷體" w:hint="eastAsia"/>
          <w:sz w:val="20"/>
        </w:rPr>
        <w:t xml:space="preserve">108.12.30  </w:t>
      </w:r>
      <w:r w:rsidRPr="00C943E2">
        <w:rPr>
          <w:rFonts w:eastAsia="標楷體" w:hint="eastAsia"/>
          <w:sz w:val="20"/>
        </w:rPr>
        <w:t>高醫總字第</w:t>
      </w:r>
      <w:r w:rsidRPr="00C943E2">
        <w:rPr>
          <w:rFonts w:eastAsia="標楷體"/>
          <w:sz w:val="20"/>
        </w:rPr>
        <w:t>1081104221</w:t>
      </w:r>
      <w:r w:rsidRPr="00C943E2">
        <w:rPr>
          <w:rFonts w:eastAsia="標楷體" w:hint="eastAsia"/>
          <w:sz w:val="20"/>
        </w:rPr>
        <w:t>號函公布</w:t>
      </w:r>
    </w:p>
    <w:p w14:paraId="0D5A9BD4" w14:textId="3F9EEBB0" w:rsidR="00C943E2" w:rsidRPr="001F25DB" w:rsidRDefault="00C943E2" w:rsidP="00C943E2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8549"/>
      </w:tblGrid>
      <w:tr w:rsidR="00C943E2" w:rsidRPr="003F073F" w14:paraId="586FB967" w14:textId="77777777" w:rsidTr="00A02700">
        <w:tc>
          <w:tcPr>
            <w:tcW w:w="949" w:type="dxa"/>
          </w:tcPr>
          <w:p w14:paraId="6818D786" w14:textId="77777777" w:rsidR="00C943E2" w:rsidRPr="003F073F" w:rsidRDefault="00C943E2" w:rsidP="00A02700">
            <w:pPr>
              <w:widowControl/>
              <w:spacing w:afterLines="50" w:after="180" w:line="0" w:lineRule="atLeast"/>
              <w:ind w:right="24"/>
              <w:jc w:val="both"/>
              <w:rPr>
                <w:rFonts w:eastAsia="標楷體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一、</w:t>
            </w:r>
          </w:p>
        </w:tc>
        <w:tc>
          <w:tcPr>
            <w:tcW w:w="8549" w:type="dxa"/>
          </w:tcPr>
          <w:p w14:paraId="1C1122C6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高雄醫學大學</w:t>
            </w:r>
            <w:r w:rsidRPr="003F073F">
              <w:rPr>
                <w:rFonts w:eastAsia="標楷體"/>
                <w:color w:val="000000"/>
                <w:szCs w:val="28"/>
              </w:rPr>
              <w:t>為增進醫學研究大樓</w:t>
            </w:r>
            <w:r w:rsidRPr="003F073F">
              <w:rPr>
                <w:rFonts w:eastAsia="標楷體"/>
                <w:color w:val="000000"/>
                <w:szCs w:val="28"/>
              </w:rPr>
              <w:t>(</w:t>
            </w:r>
            <w:r w:rsidRPr="003F073F">
              <w:rPr>
                <w:rFonts w:eastAsia="標楷體"/>
                <w:color w:val="000000"/>
                <w:szCs w:val="28"/>
              </w:rPr>
              <w:t>以下簡稱本大樓</w:t>
            </w:r>
            <w:r w:rsidRPr="003F073F">
              <w:rPr>
                <w:rFonts w:eastAsia="標楷體"/>
                <w:color w:val="000000"/>
                <w:szCs w:val="28"/>
              </w:rPr>
              <w:t>)</w:t>
            </w:r>
            <w:r w:rsidRPr="003F073F">
              <w:rPr>
                <w:rFonts w:eastAsia="標楷體"/>
                <w:color w:val="000000"/>
                <w:szCs w:val="28"/>
              </w:rPr>
              <w:t>師生及工作人員所處環境品質，依據本校建築物管理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委員會設置</w:t>
            </w:r>
            <w:r w:rsidRPr="003F073F">
              <w:rPr>
                <w:rFonts w:eastAsia="標楷體"/>
                <w:color w:val="000000"/>
                <w:szCs w:val="28"/>
              </w:rPr>
              <w:t>辦法規定，訂定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醫學研究大樓管理委員會設置要點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以下簡稱</w:t>
            </w:r>
            <w:r w:rsidRPr="003F073F">
              <w:rPr>
                <w:rFonts w:eastAsia="標楷體"/>
                <w:szCs w:val="28"/>
                <w:u w:val="single"/>
              </w:rPr>
              <w:t>本要點</w:t>
            </w:r>
            <w:r w:rsidRPr="003F073F">
              <w:rPr>
                <w:rFonts w:eastAsia="標楷體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</w:rPr>
              <w:t>。</w:t>
            </w:r>
          </w:p>
        </w:tc>
      </w:tr>
      <w:tr w:rsidR="00C943E2" w:rsidRPr="003F073F" w14:paraId="5DE61ED4" w14:textId="77777777" w:rsidTr="00A02700">
        <w:tc>
          <w:tcPr>
            <w:tcW w:w="949" w:type="dxa"/>
          </w:tcPr>
          <w:p w14:paraId="51289C74" w14:textId="77777777" w:rsidR="00C943E2" w:rsidRPr="003F073F" w:rsidRDefault="00C943E2" w:rsidP="00A02700">
            <w:pPr>
              <w:widowControl/>
              <w:spacing w:afterLines="50" w:after="180" w:line="0" w:lineRule="atLeast"/>
              <w:ind w:right="24"/>
              <w:jc w:val="both"/>
              <w:rPr>
                <w:rFonts w:eastAsia="標楷體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二、</w:t>
            </w:r>
          </w:p>
        </w:tc>
        <w:tc>
          <w:tcPr>
            <w:tcW w:w="8549" w:type="dxa"/>
          </w:tcPr>
          <w:p w14:paraId="1E06E788" w14:textId="77777777" w:rsidR="00C943E2" w:rsidRPr="003F073F" w:rsidRDefault="00C943E2" w:rsidP="00A02700">
            <w:pPr>
              <w:spacing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本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大樓管理</w:t>
            </w:r>
            <w:r w:rsidRPr="003F073F">
              <w:rPr>
                <w:rFonts w:eastAsia="標楷體"/>
                <w:color w:val="000000"/>
                <w:szCs w:val="28"/>
              </w:rPr>
              <w:t>委員會（以下簡稱本委員會）職掌如下：</w:t>
            </w:r>
          </w:p>
          <w:p w14:paraId="09ED1AA3" w14:textId="77777777" w:rsidR="00C943E2" w:rsidRPr="003F073F" w:rsidRDefault="00C943E2" w:rsidP="00A02700">
            <w:pPr>
              <w:spacing w:line="0" w:lineRule="atLeast"/>
              <w:jc w:val="both"/>
              <w:rPr>
                <w:rFonts w:eastAsia="標楷體"/>
                <w:color w:val="000000"/>
                <w:szCs w:val="28"/>
                <w:u w:val="single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一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協助本大樓環安相關問題，落實空氣品質及環境衛生安全。</w:t>
            </w:r>
          </w:p>
          <w:p w14:paraId="6823849A" w14:textId="77777777" w:rsidR="00C943E2" w:rsidRPr="003F073F" w:rsidRDefault="00C943E2" w:rsidP="00A02700">
            <w:pPr>
              <w:spacing w:line="0" w:lineRule="atLeast"/>
              <w:jc w:val="both"/>
              <w:rPr>
                <w:rFonts w:eastAsia="標楷體"/>
                <w:color w:val="000000"/>
                <w:szCs w:val="28"/>
                <w:u w:val="single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二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協助維護本大樓內水電、空調、電梯、門禁等系統正常運作。</w:t>
            </w:r>
          </w:p>
          <w:p w14:paraId="35A2FA49" w14:textId="77777777" w:rsidR="00C943E2" w:rsidRPr="003F073F" w:rsidRDefault="00C943E2" w:rsidP="00A02700">
            <w:pPr>
              <w:spacing w:line="0" w:lineRule="atLeast"/>
              <w:jc w:val="both"/>
              <w:rPr>
                <w:rFonts w:eastAsia="標楷體"/>
                <w:color w:val="000000"/>
                <w:szCs w:val="28"/>
                <w:u w:val="single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三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協助處理消防及危機狀況反應通報系統相關事件。</w:t>
            </w:r>
          </w:p>
          <w:p w14:paraId="4868A367" w14:textId="77777777" w:rsidR="00C943E2" w:rsidRPr="003F073F" w:rsidRDefault="00C943E2" w:rsidP="00A02700">
            <w:pPr>
              <w:spacing w:line="0" w:lineRule="atLeast"/>
              <w:ind w:left="511" w:hangingChars="213" w:hanging="511"/>
              <w:jc w:val="both"/>
              <w:rPr>
                <w:rFonts w:eastAsia="標楷體"/>
                <w:color w:val="000000"/>
                <w:szCs w:val="28"/>
                <w:u w:val="single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四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具體規劃解決空間、環境及安全問題之對策，呈報相關單位執行。</w:t>
            </w:r>
          </w:p>
          <w:p w14:paraId="71517AEF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  <w:u w:val="single"/>
              </w:rPr>
              <w:t>(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五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)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協助本大樓其他管理相關事宜。</w:t>
            </w:r>
          </w:p>
        </w:tc>
      </w:tr>
      <w:tr w:rsidR="00C943E2" w:rsidRPr="003F073F" w14:paraId="5F634145" w14:textId="77777777" w:rsidTr="00A02700">
        <w:tc>
          <w:tcPr>
            <w:tcW w:w="949" w:type="dxa"/>
          </w:tcPr>
          <w:p w14:paraId="60399C88" w14:textId="77777777" w:rsidR="00C943E2" w:rsidRPr="003F073F" w:rsidRDefault="00C943E2" w:rsidP="00A02700">
            <w:pPr>
              <w:widowControl/>
              <w:spacing w:afterLines="50" w:after="180" w:line="0" w:lineRule="atLeast"/>
              <w:ind w:right="24"/>
              <w:jc w:val="both"/>
              <w:rPr>
                <w:rFonts w:eastAsia="標楷體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三、</w:t>
            </w:r>
          </w:p>
        </w:tc>
        <w:tc>
          <w:tcPr>
            <w:tcW w:w="8549" w:type="dxa"/>
          </w:tcPr>
          <w:p w14:paraId="1D36EE5E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本委員會設委員九至十五人，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自本大樓各使用單位主管組成之，並置</w:t>
            </w:r>
            <w:r w:rsidRPr="003F073F">
              <w:rPr>
                <w:rFonts w:eastAsia="標楷體"/>
                <w:color w:val="000000"/>
                <w:szCs w:val="28"/>
              </w:rPr>
              <w:t>主任委員及副主任委員各一人，由委員中互選產生，綜理委員會業務，任期一年，期滿得續聘之。</w:t>
            </w:r>
          </w:p>
        </w:tc>
      </w:tr>
      <w:tr w:rsidR="00C943E2" w:rsidRPr="003F073F" w14:paraId="76415E42" w14:textId="77777777" w:rsidTr="00A02700">
        <w:trPr>
          <w:trHeight w:val="380"/>
        </w:trPr>
        <w:tc>
          <w:tcPr>
            <w:tcW w:w="949" w:type="dxa"/>
          </w:tcPr>
          <w:p w14:paraId="7DCBEBF3" w14:textId="77777777" w:rsidR="00C943E2" w:rsidRPr="003F073F" w:rsidRDefault="00C943E2" w:rsidP="00A02700">
            <w:pPr>
              <w:widowControl/>
              <w:spacing w:afterLines="50" w:after="180" w:line="0" w:lineRule="atLeast"/>
              <w:ind w:right="24"/>
              <w:jc w:val="both"/>
              <w:rPr>
                <w:rFonts w:eastAsia="標楷體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四、</w:t>
            </w:r>
          </w:p>
        </w:tc>
        <w:tc>
          <w:tcPr>
            <w:tcW w:w="8549" w:type="dxa"/>
          </w:tcPr>
          <w:p w14:paraId="1327BB19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本委員會會議，每學期至少召開一次，必要時得召開臨時會議。</w:t>
            </w:r>
          </w:p>
        </w:tc>
      </w:tr>
      <w:tr w:rsidR="00C943E2" w:rsidRPr="003F073F" w14:paraId="4570D236" w14:textId="77777777" w:rsidTr="00A02700">
        <w:tc>
          <w:tcPr>
            <w:tcW w:w="949" w:type="dxa"/>
          </w:tcPr>
          <w:p w14:paraId="44CA0250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五、</w:t>
            </w:r>
          </w:p>
        </w:tc>
        <w:tc>
          <w:tcPr>
            <w:tcW w:w="8549" w:type="dxa"/>
          </w:tcPr>
          <w:p w14:paraId="14C7861D" w14:textId="77777777" w:rsidR="00C943E2" w:rsidRPr="003F073F" w:rsidRDefault="00C943E2" w:rsidP="00A02700">
            <w:pPr>
              <w:spacing w:afterLines="50" w:after="180" w:line="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3F073F">
              <w:rPr>
                <w:rFonts w:eastAsia="標楷體"/>
                <w:color w:val="000000"/>
                <w:szCs w:val="28"/>
              </w:rPr>
              <w:t>本要點經</w:t>
            </w:r>
            <w:r w:rsidRPr="003F073F">
              <w:rPr>
                <w:rFonts w:eastAsia="標楷體"/>
                <w:color w:val="000000"/>
                <w:szCs w:val="28"/>
                <w:u w:val="single"/>
              </w:rPr>
              <w:t>建築物管理委員會審議通過後</w:t>
            </w:r>
            <w:r w:rsidRPr="003F073F">
              <w:rPr>
                <w:rFonts w:eastAsia="標楷體"/>
                <w:color w:val="000000"/>
                <w:szCs w:val="28"/>
              </w:rPr>
              <w:t>，自公布日起實施，修正時亦同。</w:t>
            </w:r>
          </w:p>
        </w:tc>
      </w:tr>
    </w:tbl>
    <w:p w14:paraId="143D4CFE" w14:textId="77777777" w:rsidR="00C943E2" w:rsidRPr="00022425" w:rsidRDefault="00C943E2" w:rsidP="00C943E2">
      <w:pPr>
        <w:widowControl/>
        <w:spacing w:after="180"/>
        <w:ind w:left="10" w:right="24" w:hanging="10"/>
      </w:pPr>
    </w:p>
    <w:p w14:paraId="0EBF6AEB" w14:textId="60756727" w:rsidR="00C943E2" w:rsidRDefault="00C943E2">
      <w:pPr>
        <w:widowControl/>
        <w:adjustRightInd/>
        <w:spacing w:line="240" w:lineRule="auto"/>
        <w:textAlignment w:val="auto"/>
        <w:rPr>
          <w:rFonts w:ascii="標楷體" w:hAnsi="Arial" w:cs="標楷體"/>
          <w:color w:val="000000" w:themeColor="text1"/>
        </w:rPr>
      </w:pPr>
      <w:r>
        <w:rPr>
          <w:rFonts w:ascii="標楷體" w:hAnsi="Arial" w:cs="標楷體"/>
          <w:color w:val="000000" w:themeColor="text1"/>
        </w:rPr>
        <w:br w:type="page"/>
      </w:r>
    </w:p>
    <w:p w14:paraId="5E550932" w14:textId="20321D98" w:rsidR="00FC01E4" w:rsidRPr="00A62217" w:rsidRDefault="00FC01E4" w:rsidP="009E1529">
      <w:pPr>
        <w:widowControl/>
        <w:ind w:left="12" w:rightChars="10" w:right="24" w:hangingChars="4" w:hanging="12"/>
        <w:jc w:val="both"/>
        <w:rPr>
          <w:rFonts w:ascii="標楷體" w:eastAsia="標楷體" w:hAnsi="標楷體"/>
          <w:b/>
          <w:color w:val="000000"/>
          <w:spacing w:val="-4"/>
          <w:sz w:val="32"/>
          <w:szCs w:val="32"/>
        </w:rPr>
      </w:pPr>
      <w:r w:rsidRPr="00A62217">
        <w:rPr>
          <w:rFonts w:eastAsia="標楷體" w:hAnsi="標楷體"/>
          <w:b/>
          <w:bCs/>
          <w:color w:val="000000"/>
          <w:spacing w:val="-4"/>
          <w:sz w:val="32"/>
          <w:szCs w:val="32"/>
        </w:rPr>
        <w:lastRenderedPageBreak/>
        <w:t>高雄醫學大學</w:t>
      </w:r>
      <w:r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</w:rPr>
        <w:t>醫學研究大樓</w:t>
      </w:r>
      <w:r w:rsidR="00A321D2"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  <w:u w:val="single"/>
        </w:rPr>
        <w:t>環境</w:t>
      </w:r>
      <w:r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</w:rPr>
        <w:t>管理委員會設置要點</w:t>
      </w:r>
      <w:r w:rsidR="00A321D2"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</w:rPr>
        <w:t>(</w:t>
      </w:r>
      <w:r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</w:rPr>
        <w:t>修正條文對照表</w:t>
      </w:r>
      <w:r w:rsidR="00A321D2" w:rsidRPr="00A62217">
        <w:rPr>
          <w:rFonts w:eastAsia="標楷體" w:hAnsi="標楷體" w:hint="eastAsia"/>
          <w:b/>
          <w:bCs/>
          <w:color w:val="000000"/>
          <w:spacing w:val="-4"/>
          <w:sz w:val="32"/>
          <w:szCs w:val="32"/>
        </w:rPr>
        <w:t>)</w:t>
      </w:r>
    </w:p>
    <w:p w14:paraId="7F4EB14E" w14:textId="77777777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(91)</w:t>
      </w:r>
      <w:r w:rsidRPr="00C943E2">
        <w:rPr>
          <w:rFonts w:eastAsia="標楷體" w:hint="eastAsia"/>
          <w:sz w:val="20"/>
        </w:rPr>
        <w:t>高醫校法規</w:t>
      </w:r>
      <w:r w:rsidRPr="00C943E2">
        <w:rPr>
          <w:rFonts w:eastAsia="標楷體" w:hint="eastAsia"/>
          <w:sz w:val="20"/>
        </w:rPr>
        <w:t>(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)</w:t>
      </w:r>
      <w:r w:rsidRPr="00C943E2">
        <w:rPr>
          <w:rFonts w:eastAsia="標楷體" w:hint="eastAsia"/>
          <w:sz w:val="20"/>
        </w:rPr>
        <w:t>字第</w:t>
      </w:r>
      <w:r w:rsidRPr="00C943E2">
        <w:rPr>
          <w:rFonts w:eastAsia="標楷體" w:hint="eastAsia"/>
          <w:sz w:val="20"/>
        </w:rPr>
        <w:t>011</w:t>
      </w:r>
      <w:r w:rsidRPr="00C943E2">
        <w:rPr>
          <w:rFonts w:eastAsia="標楷體" w:hint="eastAsia"/>
          <w:sz w:val="20"/>
        </w:rPr>
        <w:t>號函公布</w:t>
      </w:r>
    </w:p>
    <w:p w14:paraId="08F4FDFE" w14:textId="684356B1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91.02.07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九十學年度第六次法規委員會通過</w:t>
      </w:r>
    </w:p>
    <w:p w14:paraId="39C0A81B" w14:textId="4981E3FA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91.03.19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九十學年度第三次校務暨第八次行政聯席會議通過</w:t>
      </w:r>
    </w:p>
    <w:p w14:paraId="2EFDDB71" w14:textId="4D75F369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91.03.28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(91)</w:t>
      </w:r>
      <w:r w:rsidRPr="00C943E2">
        <w:rPr>
          <w:rFonts w:eastAsia="標楷體" w:hint="eastAsia"/>
          <w:sz w:val="20"/>
        </w:rPr>
        <w:t>高醫校法規</w:t>
      </w:r>
      <w:r w:rsidRPr="00C943E2">
        <w:rPr>
          <w:rFonts w:eastAsia="標楷體" w:hint="eastAsia"/>
          <w:sz w:val="20"/>
        </w:rPr>
        <w:t>(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)</w:t>
      </w:r>
      <w:r w:rsidRPr="00C943E2">
        <w:rPr>
          <w:rFonts w:eastAsia="標楷體" w:hint="eastAsia"/>
          <w:sz w:val="20"/>
        </w:rPr>
        <w:t>字第</w:t>
      </w:r>
      <w:r w:rsidRPr="00C943E2">
        <w:rPr>
          <w:rFonts w:eastAsia="標楷體" w:hint="eastAsia"/>
          <w:sz w:val="20"/>
        </w:rPr>
        <w:t>011</w:t>
      </w:r>
      <w:r w:rsidRPr="00C943E2">
        <w:rPr>
          <w:rFonts w:eastAsia="標楷體" w:hint="eastAsia"/>
          <w:sz w:val="20"/>
        </w:rPr>
        <w:t>號函頒布實施</w:t>
      </w:r>
    </w:p>
    <w:p w14:paraId="5BD84A67" w14:textId="3C4B0EA8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99.05.28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醫學研究大樓第一次管理委員會通過</w:t>
      </w:r>
    </w:p>
    <w:p w14:paraId="13AB2EC8" w14:textId="59D48762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99.09.09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九十九學年度第一次暨第二次行政會議通過</w:t>
      </w:r>
    </w:p>
    <w:p w14:paraId="292E6E92" w14:textId="4D6B884C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99.10.04</w:t>
      </w:r>
      <w:r w:rsidR="00380FEA" w:rsidRPr="00C943E2">
        <w:rPr>
          <w:rFonts w:eastAsia="標楷體" w:hint="eastAsia"/>
          <w:sz w:val="20"/>
        </w:rPr>
        <w:t xml:space="preserve">   </w:t>
      </w:r>
      <w:r w:rsidRPr="00C943E2">
        <w:rPr>
          <w:rFonts w:eastAsia="標楷體" w:hint="eastAsia"/>
          <w:sz w:val="20"/>
        </w:rPr>
        <w:t>高醫總字第</w:t>
      </w:r>
      <w:r w:rsidRPr="00C943E2">
        <w:rPr>
          <w:rFonts w:eastAsia="標楷體" w:hint="eastAsia"/>
          <w:sz w:val="20"/>
        </w:rPr>
        <w:t>0991104990</w:t>
      </w:r>
      <w:r w:rsidRPr="00C943E2">
        <w:rPr>
          <w:rFonts w:eastAsia="標楷體" w:hint="eastAsia"/>
          <w:sz w:val="20"/>
        </w:rPr>
        <w:t>號函公布</w:t>
      </w:r>
    </w:p>
    <w:p w14:paraId="7554AE8D" w14:textId="7CA7A618" w:rsidR="00FC01E4" w:rsidRPr="00C943E2" w:rsidRDefault="00FC01E4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106.07.05</w:t>
      </w:r>
      <w:r w:rsidR="00380FEA" w:rsidRPr="00C943E2">
        <w:rPr>
          <w:rFonts w:eastAsia="標楷體" w:hint="eastAsia"/>
          <w:sz w:val="20"/>
        </w:rPr>
        <w:t xml:space="preserve">  </w:t>
      </w:r>
      <w:r w:rsidRPr="00C943E2">
        <w:rPr>
          <w:rFonts w:eastAsia="標楷體" w:hint="eastAsia"/>
          <w:sz w:val="20"/>
        </w:rPr>
        <w:t>一</w:t>
      </w:r>
      <w:r w:rsidRPr="00C943E2">
        <w:rPr>
          <w:rFonts w:eastAsia="標楷體" w:hint="eastAsia"/>
          <w:sz w:val="20"/>
        </w:rPr>
        <w:t>0</w:t>
      </w:r>
      <w:r w:rsidRPr="00C943E2">
        <w:rPr>
          <w:rFonts w:eastAsia="標楷體" w:hint="eastAsia"/>
          <w:sz w:val="20"/>
        </w:rPr>
        <w:t>五學年度第二次建築物管理委員會通過</w:t>
      </w:r>
    </w:p>
    <w:p w14:paraId="7AB80D36" w14:textId="5017B109" w:rsidR="00380FEA" w:rsidRPr="00C943E2" w:rsidRDefault="00380FEA" w:rsidP="00380FEA">
      <w:pPr>
        <w:spacing w:line="240" w:lineRule="exact"/>
        <w:ind w:leftChars="1773" w:left="5387" w:right="-143" w:hangingChars="566" w:hanging="1132"/>
        <w:rPr>
          <w:rFonts w:eastAsia="標楷體"/>
          <w:sz w:val="20"/>
        </w:rPr>
      </w:pPr>
      <w:r w:rsidRPr="00C943E2">
        <w:rPr>
          <w:rFonts w:eastAsia="標楷體" w:hint="eastAsia"/>
          <w:sz w:val="20"/>
        </w:rPr>
        <w:t>108.11.14  108</w:t>
      </w:r>
      <w:r w:rsidRPr="00C943E2">
        <w:rPr>
          <w:rFonts w:eastAsia="標楷體" w:hint="eastAsia"/>
          <w:sz w:val="20"/>
        </w:rPr>
        <w:t>學年度第</w:t>
      </w:r>
      <w:r w:rsidRPr="00C943E2">
        <w:rPr>
          <w:rFonts w:eastAsia="標楷體" w:hint="eastAsia"/>
          <w:sz w:val="20"/>
        </w:rPr>
        <w:t>4</w:t>
      </w:r>
      <w:r w:rsidRPr="00C943E2">
        <w:rPr>
          <w:rFonts w:eastAsia="標楷體" w:hint="eastAsia"/>
          <w:sz w:val="20"/>
        </w:rPr>
        <w:t>次行政會議通過</w:t>
      </w:r>
    </w:p>
    <w:p w14:paraId="7AC16A0D" w14:textId="690E7C57" w:rsidR="00C943E2" w:rsidRPr="00C943E2" w:rsidRDefault="00C943E2" w:rsidP="00380FEA">
      <w:pPr>
        <w:spacing w:line="240" w:lineRule="exact"/>
        <w:ind w:leftChars="1773" w:left="5387" w:right="-143" w:hangingChars="566" w:hanging="1132"/>
        <w:rPr>
          <w:rFonts w:eastAsia="標楷體" w:hint="eastAsia"/>
          <w:sz w:val="20"/>
        </w:rPr>
      </w:pPr>
      <w:r w:rsidRPr="00C943E2">
        <w:rPr>
          <w:rFonts w:eastAsia="標楷體" w:hint="eastAsia"/>
          <w:sz w:val="20"/>
        </w:rPr>
        <w:t xml:space="preserve">108.12.30  </w:t>
      </w:r>
      <w:r w:rsidRPr="00C943E2">
        <w:rPr>
          <w:rFonts w:eastAsia="標楷體" w:hint="eastAsia"/>
          <w:sz w:val="20"/>
        </w:rPr>
        <w:t>高醫總字第</w:t>
      </w:r>
      <w:r w:rsidRPr="00C943E2">
        <w:rPr>
          <w:rFonts w:eastAsia="標楷體"/>
          <w:sz w:val="20"/>
        </w:rPr>
        <w:t>1081104221</w:t>
      </w:r>
      <w:r w:rsidRPr="00C943E2">
        <w:rPr>
          <w:rFonts w:eastAsia="標楷體" w:hint="eastAsia"/>
          <w:sz w:val="20"/>
        </w:rPr>
        <w:t>號函公布</w:t>
      </w:r>
    </w:p>
    <w:p w14:paraId="4CB95D6B" w14:textId="0D081678" w:rsidR="00FC01E4" w:rsidRDefault="00FC01E4" w:rsidP="00FC01E4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Style w:val="ab"/>
        <w:tblW w:w="9923" w:type="dxa"/>
        <w:jc w:val="center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956FC4" w14:paraId="42289A98" w14:textId="77777777" w:rsidTr="00A02700">
        <w:trPr>
          <w:trHeight w:val="415"/>
          <w:jc w:val="center"/>
        </w:trPr>
        <w:tc>
          <w:tcPr>
            <w:tcW w:w="3828" w:type="dxa"/>
            <w:vAlign w:val="center"/>
          </w:tcPr>
          <w:p w14:paraId="7D9CCA1C" w14:textId="3B234BAD" w:rsidR="00956FC4" w:rsidRPr="00956FC4" w:rsidRDefault="00A02700" w:rsidP="0055657C">
            <w:pPr>
              <w:tabs>
                <w:tab w:val="left" w:pos="6521"/>
              </w:tabs>
              <w:spacing w:line="240" w:lineRule="exact"/>
              <w:ind w:right="-143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修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</w:rPr>
              <w:t>正</w:t>
            </w:r>
            <w:r w:rsidR="00956FC4">
              <w:rPr>
                <w:rFonts w:eastAsia="標楷體" w:hint="eastAsia"/>
                <w:b/>
                <w:color w:val="000000"/>
              </w:rPr>
              <w:t xml:space="preserve"> </w:t>
            </w:r>
            <w:r w:rsidR="00956FC4" w:rsidRPr="00956FC4">
              <w:rPr>
                <w:rFonts w:eastAsia="標楷體" w:hint="eastAsia"/>
                <w:b/>
                <w:color w:val="000000"/>
              </w:rPr>
              <w:t>法</w:t>
            </w:r>
            <w:r w:rsidR="00956FC4">
              <w:rPr>
                <w:rFonts w:eastAsia="標楷體" w:hint="eastAsia"/>
                <w:b/>
                <w:color w:val="000000"/>
              </w:rPr>
              <w:t xml:space="preserve"> </w:t>
            </w:r>
            <w:r w:rsidR="00956FC4" w:rsidRPr="00956FC4">
              <w:rPr>
                <w:rFonts w:eastAsia="標楷體" w:hint="eastAsia"/>
                <w:b/>
                <w:color w:val="000000"/>
              </w:rPr>
              <w:t>規</w:t>
            </w:r>
            <w:r w:rsidR="00956FC4">
              <w:rPr>
                <w:rFonts w:eastAsia="標楷體" w:hint="eastAsia"/>
                <w:b/>
                <w:color w:val="000000"/>
              </w:rPr>
              <w:t xml:space="preserve"> </w:t>
            </w:r>
            <w:r w:rsidR="00956FC4" w:rsidRPr="00956FC4">
              <w:rPr>
                <w:rFonts w:eastAsia="標楷體" w:hint="eastAsia"/>
                <w:b/>
                <w:color w:val="000000"/>
              </w:rPr>
              <w:t>名</w:t>
            </w:r>
            <w:r w:rsidR="00956FC4">
              <w:rPr>
                <w:rFonts w:eastAsia="標楷體" w:hint="eastAsia"/>
                <w:b/>
                <w:color w:val="000000"/>
              </w:rPr>
              <w:t xml:space="preserve"> </w:t>
            </w:r>
            <w:r w:rsidR="00956FC4" w:rsidRPr="00956FC4">
              <w:rPr>
                <w:rFonts w:eastAsia="標楷體" w:hint="eastAsia"/>
                <w:b/>
                <w:color w:val="000000"/>
              </w:rPr>
              <w:t>稱</w:t>
            </w:r>
          </w:p>
        </w:tc>
        <w:tc>
          <w:tcPr>
            <w:tcW w:w="3969" w:type="dxa"/>
            <w:vAlign w:val="center"/>
          </w:tcPr>
          <w:p w14:paraId="03028385" w14:textId="541054EE" w:rsidR="00956FC4" w:rsidRPr="00956FC4" w:rsidRDefault="00956FC4" w:rsidP="0055657C">
            <w:pPr>
              <w:tabs>
                <w:tab w:val="left" w:pos="6521"/>
              </w:tabs>
              <w:spacing w:line="240" w:lineRule="exact"/>
              <w:ind w:right="-143"/>
              <w:jc w:val="center"/>
              <w:rPr>
                <w:rFonts w:eastAsia="標楷體"/>
                <w:b/>
                <w:color w:val="000000"/>
              </w:rPr>
            </w:pPr>
            <w:r w:rsidRPr="00956FC4">
              <w:rPr>
                <w:rFonts w:eastAsia="標楷體" w:hint="eastAsia"/>
                <w:b/>
                <w:color w:val="000000"/>
              </w:rPr>
              <w:t>現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956FC4">
              <w:rPr>
                <w:rFonts w:eastAsia="標楷體" w:hint="eastAsia"/>
                <w:b/>
                <w:color w:val="000000"/>
              </w:rPr>
              <w:t>行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956FC4">
              <w:rPr>
                <w:rFonts w:eastAsia="標楷體" w:hint="eastAsia"/>
                <w:b/>
                <w:color w:val="000000"/>
              </w:rPr>
              <w:t>法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956FC4">
              <w:rPr>
                <w:rFonts w:eastAsia="標楷體" w:hint="eastAsia"/>
                <w:b/>
                <w:color w:val="000000"/>
              </w:rPr>
              <w:t>規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956FC4">
              <w:rPr>
                <w:rFonts w:eastAsia="標楷體" w:hint="eastAsia"/>
                <w:b/>
                <w:color w:val="000000"/>
              </w:rPr>
              <w:t>名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956FC4">
              <w:rPr>
                <w:rFonts w:eastAsia="標楷體" w:hint="eastAsia"/>
                <w:b/>
                <w:color w:val="000000"/>
              </w:rPr>
              <w:t>稱</w:t>
            </w:r>
          </w:p>
        </w:tc>
        <w:tc>
          <w:tcPr>
            <w:tcW w:w="2126" w:type="dxa"/>
            <w:vAlign w:val="center"/>
          </w:tcPr>
          <w:p w14:paraId="127C35CC" w14:textId="66F45526" w:rsidR="00956FC4" w:rsidRDefault="00956FC4" w:rsidP="0055657C">
            <w:pPr>
              <w:tabs>
                <w:tab w:val="left" w:pos="6521"/>
              </w:tabs>
              <w:spacing w:line="240" w:lineRule="exact"/>
              <w:ind w:right="-143"/>
              <w:jc w:val="center"/>
              <w:rPr>
                <w:rFonts w:eastAsia="標楷體"/>
                <w:sz w:val="20"/>
              </w:rPr>
            </w:pPr>
            <w:r w:rsidRPr="004129BB">
              <w:rPr>
                <w:rFonts w:eastAsia="標楷體"/>
                <w:b/>
                <w:color w:val="000000"/>
              </w:rPr>
              <w:t>說</w:t>
            </w:r>
            <w:r w:rsidRPr="004129BB">
              <w:rPr>
                <w:rFonts w:eastAsia="標楷體"/>
                <w:b/>
                <w:color w:val="000000"/>
              </w:rPr>
              <w:t xml:space="preserve">  </w:t>
            </w:r>
            <w:r w:rsidRPr="004129BB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956FC4" w14:paraId="7D9556ED" w14:textId="77777777" w:rsidTr="00A02700">
        <w:trPr>
          <w:trHeight w:val="730"/>
          <w:jc w:val="center"/>
        </w:trPr>
        <w:tc>
          <w:tcPr>
            <w:tcW w:w="3828" w:type="dxa"/>
          </w:tcPr>
          <w:p w14:paraId="2ABF8EA3" w14:textId="077E55A7" w:rsidR="00956FC4" w:rsidRDefault="00956FC4" w:rsidP="0055657C">
            <w:pPr>
              <w:tabs>
                <w:tab w:val="left" w:pos="6521"/>
              </w:tabs>
              <w:spacing w:line="240" w:lineRule="auto"/>
              <w:ind w:right="-14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</w:rPr>
              <w:t>高雄醫學大學</w:t>
            </w:r>
            <w:r w:rsidRPr="00A321D2">
              <w:rPr>
                <w:rFonts w:eastAsia="標楷體" w:hint="eastAsia"/>
                <w:color w:val="000000"/>
                <w:u w:val="single"/>
              </w:rPr>
              <w:t>醫學研究大樓管理</w:t>
            </w:r>
            <w:r w:rsidRPr="00446935">
              <w:rPr>
                <w:rFonts w:eastAsia="標楷體" w:hint="eastAsia"/>
                <w:color w:val="000000"/>
              </w:rPr>
              <w:t>委員會設置要點</w:t>
            </w:r>
          </w:p>
        </w:tc>
        <w:tc>
          <w:tcPr>
            <w:tcW w:w="3969" w:type="dxa"/>
          </w:tcPr>
          <w:p w14:paraId="11CFDFC1" w14:textId="6D37B1C8" w:rsidR="00956FC4" w:rsidRDefault="00956FC4" w:rsidP="0055657C">
            <w:pPr>
              <w:tabs>
                <w:tab w:val="left" w:pos="6521"/>
              </w:tabs>
              <w:spacing w:line="240" w:lineRule="auto"/>
              <w:ind w:right="-14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</w:rPr>
              <w:t>高雄醫學大學</w:t>
            </w:r>
            <w:r w:rsidRPr="00446935">
              <w:rPr>
                <w:rFonts w:eastAsia="標楷體" w:hint="eastAsia"/>
                <w:color w:val="000000"/>
              </w:rPr>
              <w:t>醫學研究大樓</w:t>
            </w:r>
            <w:r w:rsidRPr="00446935">
              <w:rPr>
                <w:rFonts w:eastAsia="標楷體" w:hint="eastAsia"/>
                <w:color w:val="000000"/>
                <w:u w:val="single"/>
              </w:rPr>
              <w:t>環境</w:t>
            </w:r>
            <w:r w:rsidRPr="00446935">
              <w:rPr>
                <w:rFonts w:eastAsia="標楷體" w:hint="eastAsia"/>
                <w:color w:val="000000"/>
              </w:rPr>
              <w:t>管理委員會設置要點</w:t>
            </w:r>
          </w:p>
        </w:tc>
        <w:tc>
          <w:tcPr>
            <w:tcW w:w="2126" w:type="dxa"/>
          </w:tcPr>
          <w:p w14:paraId="6EC7AF19" w14:textId="71799F44" w:rsidR="00956FC4" w:rsidRDefault="00956FC4" w:rsidP="0055657C">
            <w:pPr>
              <w:tabs>
                <w:tab w:val="left" w:pos="6521"/>
              </w:tabs>
              <w:spacing w:line="240" w:lineRule="auto"/>
              <w:ind w:right="-142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</w:rPr>
              <w:t>法規名稱修正</w:t>
            </w:r>
          </w:p>
        </w:tc>
      </w:tr>
    </w:tbl>
    <w:p w14:paraId="3D438215" w14:textId="77777777" w:rsidR="00956FC4" w:rsidRPr="00446935" w:rsidRDefault="00956FC4" w:rsidP="00FC01E4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FC01E4" w:rsidRPr="004129BB" w14:paraId="4786E726" w14:textId="77777777" w:rsidTr="002776CB">
        <w:trPr>
          <w:tblHeader/>
          <w:jc w:val="center"/>
        </w:trPr>
        <w:tc>
          <w:tcPr>
            <w:tcW w:w="3921" w:type="dxa"/>
            <w:vAlign w:val="center"/>
          </w:tcPr>
          <w:p w14:paraId="7E41B7FF" w14:textId="77777777" w:rsidR="00FC01E4" w:rsidRPr="004129BB" w:rsidRDefault="00FC01E4" w:rsidP="002776CB">
            <w:pPr>
              <w:jc w:val="center"/>
              <w:rPr>
                <w:rFonts w:eastAsia="標楷體"/>
                <w:b/>
                <w:color w:val="000000"/>
              </w:rPr>
            </w:pPr>
            <w:r w:rsidRPr="004129BB">
              <w:rPr>
                <w:rFonts w:eastAsia="標楷體"/>
                <w:b/>
                <w:color w:val="000000"/>
              </w:rPr>
              <w:t>修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正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條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3922" w:type="dxa"/>
            <w:vAlign w:val="center"/>
          </w:tcPr>
          <w:p w14:paraId="3A3CA195" w14:textId="77777777" w:rsidR="00FC01E4" w:rsidRPr="004129BB" w:rsidRDefault="00FC01E4" w:rsidP="002776CB">
            <w:pPr>
              <w:jc w:val="center"/>
              <w:rPr>
                <w:rFonts w:eastAsia="標楷體"/>
                <w:b/>
                <w:color w:val="000000"/>
              </w:rPr>
            </w:pPr>
            <w:r w:rsidRPr="004129BB">
              <w:rPr>
                <w:rFonts w:eastAsia="標楷體"/>
                <w:b/>
                <w:color w:val="000000"/>
              </w:rPr>
              <w:t>現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行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條</w:t>
            </w:r>
            <w:r w:rsidRPr="004129BB">
              <w:rPr>
                <w:rFonts w:eastAsia="標楷體"/>
                <w:b/>
                <w:color w:val="000000"/>
              </w:rPr>
              <w:t xml:space="preserve">   </w:t>
            </w:r>
            <w:r w:rsidRPr="004129BB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126" w:type="dxa"/>
            <w:vAlign w:val="center"/>
          </w:tcPr>
          <w:p w14:paraId="430F92FE" w14:textId="77777777" w:rsidR="00FC01E4" w:rsidRPr="004129BB" w:rsidRDefault="00FC01E4" w:rsidP="002776CB">
            <w:pPr>
              <w:jc w:val="center"/>
              <w:rPr>
                <w:rFonts w:eastAsia="標楷體"/>
                <w:b/>
                <w:color w:val="000000"/>
              </w:rPr>
            </w:pPr>
            <w:r w:rsidRPr="004129BB">
              <w:rPr>
                <w:rFonts w:eastAsia="標楷體"/>
                <w:b/>
                <w:color w:val="000000"/>
              </w:rPr>
              <w:t>說</w:t>
            </w:r>
            <w:r w:rsidRPr="004129BB">
              <w:rPr>
                <w:rFonts w:eastAsia="標楷體"/>
                <w:b/>
                <w:color w:val="000000"/>
              </w:rPr>
              <w:t xml:space="preserve">  </w:t>
            </w:r>
            <w:r w:rsidRPr="004129BB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FC01E4" w:rsidRPr="004129BB" w14:paraId="38C9180B" w14:textId="77777777" w:rsidTr="002776CB">
        <w:trPr>
          <w:jc w:val="center"/>
        </w:trPr>
        <w:tc>
          <w:tcPr>
            <w:tcW w:w="3921" w:type="dxa"/>
          </w:tcPr>
          <w:p w14:paraId="0C2C0931" w14:textId="73FA3553" w:rsidR="00FC01E4" w:rsidRPr="004129BB" w:rsidRDefault="00FC01E4" w:rsidP="00576FD4">
            <w:pPr>
              <w:ind w:left="492" w:hangingChars="205" w:hanging="492"/>
              <w:jc w:val="both"/>
              <w:rPr>
                <w:rFonts w:eastAsia="標楷體"/>
                <w:color w:val="000000"/>
              </w:rPr>
            </w:pPr>
            <w:r w:rsidRPr="00CA5316">
              <w:rPr>
                <w:rFonts w:eastAsia="標楷體" w:hint="eastAsia"/>
              </w:rPr>
              <w:t>一、</w:t>
            </w:r>
            <w:r w:rsidRPr="00470594">
              <w:rPr>
                <w:rFonts w:eastAsia="標楷體" w:hint="eastAsia"/>
                <w:u w:val="single"/>
              </w:rPr>
              <w:t>高雄醫學大學</w:t>
            </w:r>
            <w:r w:rsidRPr="00966BE7">
              <w:rPr>
                <w:rFonts w:ascii="標楷體" w:eastAsia="標楷體" w:hAnsi="標楷體" w:cs="DFKaiShu-SB-Estd-BF" w:hint="eastAsia"/>
              </w:rPr>
              <w:t>為增進</w:t>
            </w:r>
            <w:r>
              <w:rPr>
                <w:rFonts w:ascii="標楷體" w:eastAsia="標楷體" w:hAnsi="標楷體" w:cs="DFKaiShu-SB-Estd-BF" w:hint="eastAsia"/>
              </w:rPr>
              <w:t>醫學</w:t>
            </w:r>
            <w:r w:rsidRPr="002C544D">
              <w:rPr>
                <w:rFonts w:ascii="標楷體" w:eastAsia="標楷體" w:hAnsi="標楷體" w:cs="DFKaiShu-SB-Estd-BF" w:hint="eastAsia"/>
              </w:rPr>
              <w:t>研究大樓</w:t>
            </w:r>
            <w:r w:rsidRPr="002C544D">
              <w:rPr>
                <w:rFonts w:ascii="標楷體" w:eastAsia="標楷體" w:hAnsi="標楷體" w:cs="DFKaiShu-SB-Estd-BF"/>
              </w:rPr>
              <w:t>(</w:t>
            </w:r>
            <w:r w:rsidRPr="00966BE7">
              <w:rPr>
                <w:rFonts w:ascii="標楷體" w:eastAsia="標楷體" w:hAnsi="標楷體" w:cs="DFKaiShu-SB-Estd-BF" w:hint="eastAsia"/>
              </w:rPr>
              <w:t>以下簡稱本大樓</w:t>
            </w:r>
            <w:r w:rsidRPr="00966BE7">
              <w:rPr>
                <w:rFonts w:ascii="標楷體" w:eastAsia="標楷體" w:hAnsi="標楷體" w:cs="Calibri"/>
              </w:rPr>
              <w:t>)</w:t>
            </w:r>
            <w:r w:rsidRPr="00966BE7">
              <w:rPr>
                <w:rFonts w:ascii="標楷體" w:eastAsia="標楷體" w:hAnsi="標楷體" w:cs="DFKaiShu-SB-Estd-BF" w:hint="eastAsia"/>
              </w:rPr>
              <w:t>師生及工作人員所處環境品質，依據本校建築物管理</w:t>
            </w:r>
            <w:r w:rsidRPr="00C63F5B">
              <w:rPr>
                <w:rFonts w:ascii="標楷體" w:eastAsia="標楷體" w:hAnsi="標楷體" w:cs="DFKaiShu-SB-Estd-BF" w:hint="eastAsia"/>
                <w:u w:val="single"/>
              </w:rPr>
              <w:t>委員會設置</w:t>
            </w:r>
            <w:r w:rsidRPr="00966BE7">
              <w:rPr>
                <w:rFonts w:ascii="標楷體" w:eastAsia="標楷體" w:hAnsi="標楷體" w:cs="DFKaiShu-SB-Estd-BF" w:hint="eastAsia"/>
              </w:rPr>
              <w:t>辦法規定，</w:t>
            </w:r>
            <w:r>
              <w:rPr>
                <w:rFonts w:ascii="標楷體" w:eastAsia="標楷體" w:hAnsi="標楷體" w:cs="DFKaiShu-SB-Estd-BF" w:hint="eastAsia"/>
              </w:rPr>
              <w:t>訂定</w:t>
            </w:r>
            <w:r w:rsidR="00A321D2" w:rsidRPr="00A321D2">
              <w:rPr>
                <w:rFonts w:eastAsia="標楷體" w:hint="eastAsia"/>
                <w:color w:val="000000"/>
                <w:u w:val="single"/>
              </w:rPr>
              <w:t>醫學研究大樓管理委員會設置要點</w:t>
            </w:r>
            <w:r w:rsidR="00A321D2">
              <w:rPr>
                <w:rFonts w:eastAsia="標楷體" w:hint="eastAsia"/>
                <w:color w:val="000000"/>
                <w:u w:val="single"/>
              </w:rPr>
              <w:t>(</w:t>
            </w:r>
            <w:r w:rsidR="00A321D2">
              <w:rPr>
                <w:rFonts w:eastAsia="標楷體" w:hint="eastAsia"/>
                <w:color w:val="000000"/>
                <w:u w:val="single"/>
              </w:rPr>
              <w:t>以下簡稱</w:t>
            </w:r>
            <w:r w:rsidRPr="00A321D2">
              <w:rPr>
                <w:rFonts w:ascii="標楷體" w:eastAsia="標楷體" w:hAnsi="標楷體" w:cs="DFKaiShu-SB-Estd-BF" w:hint="eastAsia"/>
                <w:u w:val="single"/>
              </w:rPr>
              <w:t>本要點</w:t>
            </w:r>
            <w:r w:rsidR="00A321D2">
              <w:rPr>
                <w:rFonts w:ascii="標楷體" w:eastAsia="標楷體" w:hAnsi="標楷體" w:cs="DFKaiShu-SB-Estd-BF" w:hint="eastAsia"/>
                <w:u w:val="single"/>
              </w:rPr>
              <w:t>)</w:t>
            </w:r>
            <w:r w:rsidRPr="00966BE7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3922" w:type="dxa"/>
          </w:tcPr>
          <w:p w14:paraId="1069541A" w14:textId="055C8FBB" w:rsidR="00FC01E4" w:rsidRPr="004129BB" w:rsidRDefault="00FC01E4" w:rsidP="00A62217">
            <w:pPr>
              <w:ind w:leftChars="-14" w:left="460" w:hangingChars="206" w:hanging="49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一</w:t>
            </w:r>
            <w:r w:rsidRPr="00AF7E1C">
              <w:rPr>
                <w:rFonts w:ascii="標楷體" w:eastAsia="標楷體" w:hAnsi="標楷體" w:cs="DFKaiShu-SB-Estd-BF" w:hint="eastAsia"/>
              </w:rPr>
              <w:t>、</w:t>
            </w:r>
            <w:r w:rsidRPr="0036153D">
              <w:rPr>
                <w:rFonts w:eastAsia="標楷體" w:hint="eastAsia"/>
                <w:u w:val="single"/>
              </w:rPr>
              <w:t>高雄醫學大學</w:t>
            </w:r>
            <w:r w:rsidRPr="0036153D">
              <w:rPr>
                <w:rFonts w:ascii="標楷體" w:eastAsia="標楷體" w:hAnsi="標楷體" w:cs="DFKaiShu-SB-Estd-BF"/>
                <w:u w:val="single"/>
              </w:rPr>
              <w:t>(</w:t>
            </w:r>
            <w:r w:rsidR="00A62217">
              <w:rPr>
                <w:rFonts w:ascii="標楷體" w:eastAsia="標楷體" w:hAnsi="標楷體" w:cs="DFKaiShu-SB-Estd-BF" w:hint="eastAsia"/>
                <w:u w:val="single"/>
              </w:rPr>
              <w:t>以下簡稱本</w:t>
            </w:r>
            <w:r w:rsidRPr="0036153D">
              <w:rPr>
                <w:rFonts w:ascii="標楷體" w:eastAsia="標楷體" w:hAnsi="標楷體" w:cs="DFKaiShu-SB-Estd-BF" w:hint="eastAsia"/>
                <w:u w:val="single"/>
              </w:rPr>
              <w:t>校</w:t>
            </w:r>
            <w:r w:rsidRPr="0036153D">
              <w:rPr>
                <w:rFonts w:ascii="標楷體" w:eastAsia="標楷體" w:hAnsi="標楷體" w:cs="Calibri"/>
                <w:u w:val="single"/>
              </w:rPr>
              <w:t>)</w:t>
            </w:r>
            <w:r w:rsidRPr="00966BE7">
              <w:rPr>
                <w:rFonts w:ascii="標楷體" w:eastAsia="標楷體" w:hAnsi="標楷體" w:cs="DFKaiShu-SB-Estd-BF" w:hint="eastAsia"/>
              </w:rPr>
              <w:t>為增進</w:t>
            </w:r>
            <w:r>
              <w:rPr>
                <w:rFonts w:ascii="標楷體" w:eastAsia="標楷體" w:hAnsi="標楷體" w:cs="DFKaiShu-SB-Estd-BF" w:hint="eastAsia"/>
                <w:u w:val="single"/>
              </w:rPr>
              <w:t>本</w:t>
            </w:r>
            <w:r w:rsidRPr="0036153D">
              <w:rPr>
                <w:rFonts w:ascii="標楷體" w:eastAsia="標楷體" w:hAnsi="標楷體" w:cs="DFKaiShu-SB-Estd-BF" w:hint="eastAsia"/>
                <w:u w:val="single"/>
              </w:rPr>
              <w:t>校</w:t>
            </w:r>
            <w:r>
              <w:rPr>
                <w:rFonts w:ascii="標楷體" w:eastAsia="標楷體" w:hAnsi="標楷體" w:cs="DFKaiShu-SB-Estd-BF" w:hint="eastAsia"/>
              </w:rPr>
              <w:t>醫學</w:t>
            </w:r>
            <w:r w:rsidRPr="002C544D">
              <w:rPr>
                <w:rFonts w:ascii="標楷體" w:eastAsia="標楷體" w:hAnsi="標楷體" w:cs="DFKaiShu-SB-Estd-BF" w:hint="eastAsia"/>
              </w:rPr>
              <w:t>研究大樓</w:t>
            </w:r>
            <w:r w:rsidRPr="002C544D">
              <w:rPr>
                <w:rFonts w:ascii="標楷體" w:eastAsia="標楷體" w:hAnsi="標楷體" w:cs="DFKaiShu-SB-Estd-BF"/>
              </w:rPr>
              <w:t>(</w:t>
            </w:r>
            <w:r w:rsidRPr="00966BE7">
              <w:rPr>
                <w:rFonts w:ascii="標楷體" w:eastAsia="標楷體" w:hAnsi="標楷體" w:cs="DFKaiShu-SB-Estd-BF" w:hint="eastAsia"/>
              </w:rPr>
              <w:t>以下簡稱本大樓</w:t>
            </w:r>
            <w:r w:rsidRPr="00966BE7">
              <w:rPr>
                <w:rFonts w:ascii="標楷體" w:eastAsia="標楷體" w:hAnsi="標楷體" w:cs="Calibri"/>
              </w:rPr>
              <w:t>)</w:t>
            </w:r>
            <w:r w:rsidRPr="00966BE7">
              <w:rPr>
                <w:rFonts w:ascii="標楷體" w:eastAsia="標楷體" w:hAnsi="標楷體" w:cs="DFKaiShu-SB-Estd-BF" w:hint="eastAsia"/>
              </w:rPr>
              <w:t>師生及工作人員</w:t>
            </w:r>
            <w:r w:rsidRPr="0036153D">
              <w:rPr>
                <w:rFonts w:ascii="標楷體" w:eastAsia="標楷體" w:hAnsi="標楷體" w:cs="DFKaiShu-SB-Estd-BF" w:hint="eastAsia"/>
                <w:u w:val="single"/>
              </w:rPr>
              <w:t>之工作、學習環境品質，</w:t>
            </w:r>
            <w:r>
              <w:rPr>
                <w:rFonts w:ascii="標楷體" w:eastAsia="標楷體" w:hAnsi="標楷體" w:cs="DFKaiShu-SB-Estd-BF" w:hint="eastAsia"/>
                <w:u w:val="single"/>
              </w:rPr>
              <w:t>(</w:t>
            </w:r>
            <w:r w:rsidRPr="0002359A">
              <w:rPr>
                <w:rFonts w:ascii="標楷體" w:eastAsia="標楷體" w:hAnsi="標楷體" w:cs="DFKaiShu-SB-Estd-BF" w:hint="eastAsia"/>
                <w:u w:val="single"/>
              </w:rPr>
              <w:t>依據建築物空間分配及管理辦法第三條規定)</w:t>
            </w:r>
            <w:r w:rsidRPr="00966BE7">
              <w:rPr>
                <w:rFonts w:ascii="標楷體" w:eastAsia="標楷體" w:hAnsi="標楷體" w:cs="DFKaiShu-SB-Estd-BF" w:hint="eastAsia"/>
              </w:rPr>
              <w:t>，</w:t>
            </w:r>
            <w:r>
              <w:rPr>
                <w:rFonts w:ascii="標楷體" w:eastAsia="標楷體" w:hAnsi="標楷體" w:cs="DFKaiShu-SB-Estd-BF" w:hint="eastAsia"/>
              </w:rPr>
              <w:t>訂定</w:t>
            </w:r>
            <w:r w:rsidRPr="00A321D2">
              <w:rPr>
                <w:rFonts w:ascii="標楷體" w:eastAsia="標楷體" w:hAnsi="標楷體" w:cs="DFKaiShu-SB-Estd-BF" w:hint="eastAsia"/>
                <w:u w:val="single"/>
              </w:rPr>
              <w:t>本要點</w:t>
            </w:r>
            <w:r w:rsidRPr="00966BE7">
              <w:rPr>
                <w:rFonts w:ascii="標楷體" w:eastAsia="標楷體" w:hAnsi="標楷體" w:cs="DFKaiShu-SB-Estd-BF" w:hint="eastAsia"/>
              </w:rPr>
              <w:t>。</w:t>
            </w:r>
          </w:p>
        </w:tc>
        <w:tc>
          <w:tcPr>
            <w:tcW w:w="2126" w:type="dxa"/>
          </w:tcPr>
          <w:p w14:paraId="33CC1EDF" w14:textId="77777777" w:rsidR="00FC01E4" w:rsidRPr="004129BB" w:rsidRDefault="00FC01E4" w:rsidP="0055657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文字修正</w:t>
            </w:r>
          </w:p>
        </w:tc>
      </w:tr>
      <w:tr w:rsidR="00FC01E4" w:rsidRPr="004129BB" w14:paraId="34963502" w14:textId="77777777" w:rsidTr="002776CB">
        <w:trPr>
          <w:jc w:val="center"/>
        </w:trPr>
        <w:tc>
          <w:tcPr>
            <w:tcW w:w="3921" w:type="dxa"/>
          </w:tcPr>
          <w:p w14:paraId="15AC3F55" w14:textId="08296953" w:rsidR="00FC01E4" w:rsidRPr="00AF7E1C" w:rsidRDefault="00FC01E4" w:rsidP="00576FD4">
            <w:pPr>
              <w:autoSpaceDE w:val="0"/>
              <w:autoSpaceDN w:val="0"/>
              <w:ind w:left="492" w:hangingChars="205" w:hanging="492"/>
              <w:jc w:val="both"/>
              <w:rPr>
                <w:rFonts w:ascii="標楷體" w:eastAsia="標楷體" w:hAnsi="標楷體" w:cs="DFKaiShu-SB-Estd-BF"/>
              </w:rPr>
            </w:pPr>
            <w:r w:rsidRPr="00AF7E1C">
              <w:rPr>
                <w:rFonts w:ascii="標楷體" w:eastAsia="標楷體" w:hAnsi="標楷體" w:cs="DFKaiShu-SB-Estd-BF" w:hint="eastAsia"/>
              </w:rPr>
              <w:t>二、</w:t>
            </w:r>
            <w:r w:rsidR="00D62D91" w:rsidRPr="00D62D91">
              <w:rPr>
                <w:rFonts w:ascii="標楷體" w:eastAsia="標楷體" w:hAnsi="標楷體" w:cs="DFKaiShu-SB-Estd-BF" w:hint="eastAsia"/>
              </w:rPr>
              <w:t>本</w:t>
            </w:r>
            <w:r w:rsidR="00D62D91" w:rsidRPr="00A62217">
              <w:rPr>
                <w:rFonts w:ascii="標楷體" w:eastAsia="標楷體" w:hAnsi="標楷體" w:cs="DFKaiShu-SB-Estd-BF" w:hint="eastAsia"/>
                <w:u w:val="single"/>
              </w:rPr>
              <w:t>大樓管理</w:t>
            </w:r>
            <w:r w:rsidR="00D62D91" w:rsidRPr="00D62D91">
              <w:rPr>
                <w:rFonts w:ascii="標楷體" w:eastAsia="標楷體" w:hAnsi="標楷體" w:cs="DFKaiShu-SB-Estd-BF" w:hint="eastAsia"/>
              </w:rPr>
              <w:t>委員會（以下簡稱本委員會）職掌如下：</w:t>
            </w:r>
          </w:p>
          <w:p w14:paraId="0C06517C" w14:textId="3C6C4C78" w:rsidR="00FC01E4" w:rsidRPr="0055657C" w:rsidRDefault="00FC01E4" w:rsidP="0055657C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Chars="0" w:left="606" w:hanging="606"/>
              <w:jc w:val="both"/>
              <w:rPr>
                <w:rFonts w:eastAsia="標楷體"/>
                <w:szCs w:val="24"/>
                <w:u w:val="single"/>
              </w:rPr>
            </w:pPr>
            <w:r w:rsidRPr="0055657C">
              <w:rPr>
                <w:rFonts w:eastAsia="標楷體"/>
                <w:szCs w:val="24"/>
                <w:u w:val="single"/>
              </w:rPr>
              <w:t>協助本大樓環安相關問題，落實空氣品質及環境衛生安全。</w:t>
            </w:r>
          </w:p>
          <w:p w14:paraId="6970BEF6" w14:textId="001BBB56" w:rsidR="00FC01E4" w:rsidRPr="0055657C" w:rsidRDefault="00FC01E4" w:rsidP="0055657C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Chars="0" w:left="606" w:hanging="606"/>
              <w:jc w:val="both"/>
              <w:rPr>
                <w:rFonts w:eastAsia="標楷體"/>
                <w:szCs w:val="24"/>
                <w:u w:val="single"/>
              </w:rPr>
            </w:pPr>
            <w:r w:rsidRPr="0055657C">
              <w:rPr>
                <w:rFonts w:eastAsia="標楷體"/>
                <w:szCs w:val="24"/>
                <w:u w:val="single"/>
              </w:rPr>
              <w:t>協助維護本大樓內水電、空調、電梯、門禁等系統正常運作。</w:t>
            </w:r>
          </w:p>
          <w:p w14:paraId="255AD70F" w14:textId="20A56723" w:rsidR="00FC01E4" w:rsidRPr="0055657C" w:rsidRDefault="00FC01E4" w:rsidP="0055657C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Chars="0" w:left="606" w:hanging="606"/>
              <w:jc w:val="both"/>
              <w:rPr>
                <w:rFonts w:eastAsia="標楷體"/>
                <w:szCs w:val="24"/>
                <w:u w:val="single"/>
              </w:rPr>
            </w:pPr>
            <w:r w:rsidRPr="0055657C">
              <w:rPr>
                <w:rFonts w:eastAsia="標楷體"/>
                <w:szCs w:val="24"/>
                <w:u w:val="single"/>
              </w:rPr>
              <w:t>協助處理消防及危機狀況反應通報系統相關事件。</w:t>
            </w:r>
          </w:p>
          <w:p w14:paraId="28F91F4F" w14:textId="19E8E2AD" w:rsidR="00FC01E4" w:rsidRPr="0055657C" w:rsidRDefault="00FC01E4" w:rsidP="0055657C">
            <w:pPr>
              <w:pStyle w:val="HTML"/>
              <w:numPr>
                <w:ilvl w:val="0"/>
                <w:numId w:val="7"/>
              </w:numPr>
              <w:ind w:left="606" w:hanging="606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55657C">
              <w:rPr>
                <w:rFonts w:ascii="Times New Roman" w:eastAsia="標楷體" w:hAnsi="Times New Roman"/>
                <w:u w:val="single"/>
              </w:rPr>
              <w:t>具體規劃</w:t>
            </w:r>
            <w:r w:rsidRPr="0055657C">
              <w:rPr>
                <w:rFonts w:ascii="Times New Roman" w:eastAsia="標楷體" w:hAnsi="Times New Roman"/>
                <w:u w:val="single"/>
                <w:lang w:eastAsia="zh-TW"/>
              </w:rPr>
              <w:t>解</w:t>
            </w:r>
            <w:r w:rsidRPr="0055657C">
              <w:rPr>
                <w:rFonts w:ascii="Times New Roman" w:eastAsia="標楷體" w:hAnsi="Times New Roman"/>
                <w:u w:val="single"/>
                <w:lang w:val="en-US" w:eastAsia="zh-TW"/>
              </w:rPr>
              <w:t>決</w:t>
            </w:r>
            <w:r w:rsidRPr="0055657C">
              <w:rPr>
                <w:rFonts w:ascii="Times New Roman" w:eastAsia="標楷體" w:hAnsi="Times New Roman"/>
                <w:u w:val="single"/>
              </w:rPr>
              <w:t>空間</w:t>
            </w:r>
            <w:r w:rsidRPr="0055657C">
              <w:rPr>
                <w:rFonts w:ascii="Times New Roman" w:eastAsia="標楷體" w:hAnsi="Times New Roman"/>
                <w:u w:val="single"/>
                <w:lang w:val="en-US" w:eastAsia="zh-TW"/>
              </w:rPr>
              <w:t>、環境及安全</w:t>
            </w:r>
            <w:r w:rsidRPr="0055657C">
              <w:rPr>
                <w:rFonts w:ascii="Times New Roman" w:eastAsia="標楷體" w:hAnsi="Times New Roman"/>
                <w:u w:val="single"/>
              </w:rPr>
              <w:t>問題之對策，呈報</w:t>
            </w:r>
            <w:r w:rsidRPr="0055657C">
              <w:rPr>
                <w:rFonts w:ascii="Times New Roman" w:eastAsia="標楷體" w:hAnsi="Times New Roman"/>
                <w:u w:val="single"/>
                <w:lang w:val="en-US" w:eastAsia="zh-TW"/>
              </w:rPr>
              <w:t>相關單位</w:t>
            </w:r>
            <w:r w:rsidRPr="0055657C">
              <w:rPr>
                <w:rFonts w:ascii="Times New Roman" w:eastAsia="標楷體" w:hAnsi="Times New Roman"/>
                <w:u w:val="single"/>
              </w:rPr>
              <w:t>執行</w:t>
            </w:r>
            <w:r w:rsidRPr="0055657C">
              <w:rPr>
                <w:rFonts w:ascii="Times New Roman" w:eastAsia="標楷體" w:hAnsi="Times New Roman"/>
                <w:u w:val="single"/>
                <w:lang w:val="en-US" w:eastAsia="zh-TW"/>
              </w:rPr>
              <w:t>。</w:t>
            </w:r>
          </w:p>
          <w:p w14:paraId="7832F0C3" w14:textId="164CC557" w:rsidR="00FC01E4" w:rsidRPr="0055657C" w:rsidRDefault="00FC01E4" w:rsidP="0055657C">
            <w:pPr>
              <w:pStyle w:val="a9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Chars="0" w:left="606" w:hanging="606"/>
              <w:jc w:val="both"/>
              <w:rPr>
                <w:rFonts w:eastAsia="標楷體"/>
                <w:szCs w:val="24"/>
                <w:u w:val="single"/>
              </w:rPr>
            </w:pPr>
            <w:r w:rsidRPr="0055657C">
              <w:rPr>
                <w:rFonts w:eastAsia="標楷體"/>
                <w:szCs w:val="24"/>
                <w:u w:val="single"/>
              </w:rPr>
              <w:t>協助本大樓其他管理相關事宜。</w:t>
            </w:r>
          </w:p>
          <w:p w14:paraId="554B6B97" w14:textId="77777777" w:rsidR="00FC01E4" w:rsidRPr="004129BB" w:rsidRDefault="00FC01E4" w:rsidP="0055657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922" w:type="dxa"/>
          </w:tcPr>
          <w:p w14:paraId="496B5858" w14:textId="77777777" w:rsidR="00FC01E4" w:rsidRPr="009002CA" w:rsidRDefault="00FC01E4" w:rsidP="00A62217">
            <w:pPr>
              <w:pStyle w:val="HTML"/>
              <w:ind w:left="504" w:hangingChars="210" w:hanging="504"/>
              <w:jc w:val="both"/>
              <w:rPr>
                <w:rFonts w:ascii="Times New Roman" w:eastAsia="標楷體" w:hAnsi="Times New Roman" w:cs="細明體"/>
                <w:lang w:val="en-US" w:eastAsia="zh-TW"/>
              </w:rPr>
            </w:pPr>
            <w:r w:rsidRPr="00AF7E1C">
              <w:rPr>
                <w:rFonts w:ascii="標楷體" w:eastAsia="標楷體" w:hAnsi="標楷體" w:cs="DFKaiShu-SB-Estd-BF" w:hint="eastAsia"/>
              </w:rPr>
              <w:t>二、</w:t>
            </w:r>
            <w:r w:rsidRPr="009002CA">
              <w:rPr>
                <w:rFonts w:ascii="Times New Roman" w:eastAsia="標楷體" w:hAnsi="Times New Roman" w:cs="細明體" w:hint="eastAsia"/>
                <w:lang w:val="en-US" w:eastAsia="zh-TW"/>
              </w:rPr>
              <w:t>本</w:t>
            </w:r>
            <w:r w:rsidRPr="00A62217">
              <w:rPr>
                <w:rFonts w:ascii="標楷體" w:eastAsia="標楷體" w:hAnsi="標楷體" w:cs="DFKaiShu-SB-Estd-BF" w:hint="eastAsia"/>
              </w:rPr>
              <w:t>大樓</w:t>
            </w:r>
            <w:r w:rsidRPr="005F176E">
              <w:rPr>
                <w:rFonts w:ascii="Times New Roman" w:eastAsia="標楷體" w:hAnsi="Times New Roman" w:cs="細明體" w:hint="eastAsia"/>
                <w:u w:val="single"/>
                <w:lang w:val="en-US" w:eastAsia="zh-TW"/>
              </w:rPr>
              <w:t>環境</w:t>
            </w:r>
            <w:r w:rsidRPr="00A62217">
              <w:rPr>
                <w:rFonts w:eastAsia="標楷體" w:hint="eastAsia"/>
              </w:rPr>
              <w:t>管理</w:t>
            </w:r>
            <w:r w:rsidRPr="009002CA">
              <w:rPr>
                <w:rFonts w:ascii="Times New Roman" w:eastAsia="標楷體" w:hAnsi="Times New Roman" w:cs="細明體" w:hint="eastAsia"/>
                <w:lang w:val="en-US" w:eastAsia="zh-TW"/>
              </w:rPr>
              <w:t>委員會</w:t>
            </w:r>
            <w:r w:rsidRPr="002C544D">
              <w:rPr>
                <w:rFonts w:ascii="標楷體" w:eastAsia="標楷體" w:hAnsi="標楷體" w:cs="DFKaiShu-SB-Estd-BF"/>
              </w:rPr>
              <w:t>(</w:t>
            </w:r>
            <w:r w:rsidRPr="003F073F">
              <w:rPr>
                <w:rFonts w:ascii="標楷體" w:eastAsia="標楷體" w:hAnsi="標楷體" w:cs="DFKaiShu-SB-Estd-BF" w:hint="eastAsia"/>
              </w:rPr>
              <w:t>以下簡稱本</w:t>
            </w:r>
            <w:r w:rsidRPr="003F073F">
              <w:rPr>
                <w:rFonts w:ascii="Times New Roman" w:eastAsia="標楷體" w:hAnsi="Times New Roman" w:cs="細明體" w:hint="eastAsia"/>
                <w:lang w:val="en-US" w:eastAsia="zh-TW"/>
              </w:rPr>
              <w:t>委員會</w:t>
            </w:r>
            <w:r w:rsidRPr="00966BE7">
              <w:rPr>
                <w:rFonts w:ascii="標楷體" w:eastAsia="標楷體" w:hAnsi="標楷體" w:cs="Calibri"/>
              </w:rPr>
              <w:t>)</w:t>
            </w:r>
            <w:r w:rsidRPr="009002CA">
              <w:rPr>
                <w:rFonts w:ascii="Times New Roman" w:eastAsia="標楷體" w:hAnsi="Times New Roman" w:cs="細明體" w:hint="eastAsia"/>
                <w:lang w:val="en-US" w:eastAsia="zh-TW"/>
              </w:rPr>
              <w:t>職</w:t>
            </w:r>
            <w:r w:rsidRPr="00AF7E1C">
              <w:rPr>
                <w:rFonts w:ascii="標楷體" w:eastAsia="標楷體" w:hAnsi="標楷體" w:cs="DFKaiShu-SB-Estd-BF" w:hint="eastAsia"/>
              </w:rPr>
              <w:t>掌</w:t>
            </w:r>
            <w:r w:rsidRPr="009002CA">
              <w:rPr>
                <w:rFonts w:ascii="Times New Roman" w:eastAsia="標楷體" w:hAnsi="Times New Roman" w:cs="細明體" w:hint="eastAsia"/>
                <w:lang w:val="en-US" w:eastAsia="zh-TW"/>
              </w:rPr>
              <w:t>如下：</w:t>
            </w:r>
          </w:p>
          <w:p w14:paraId="362915AA" w14:textId="3D669B3A" w:rsidR="00FC01E4" w:rsidRPr="0055657C" w:rsidRDefault="00FC01E4" w:rsidP="0055657C">
            <w:pPr>
              <w:pStyle w:val="HTML"/>
              <w:numPr>
                <w:ilvl w:val="0"/>
                <w:numId w:val="9"/>
              </w:numPr>
              <w:ind w:left="536" w:hanging="536"/>
              <w:jc w:val="both"/>
              <w:rPr>
                <w:rFonts w:eastAsia="標楷體"/>
                <w:u w:val="single"/>
                <w:lang w:eastAsia="zh-TW"/>
              </w:rPr>
            </w:pPr>
            <w:r w:rsidRPr="0055657C">
              <w:rPr>
                <w:rFonts w:eastAsia="標楷體" w:hint="eastAsia"/>
                <w:u w:val="single"/>
                <w:lang w:eastAsia="zh-TW"/>
              </w:rPr>
              <w:t>督導工務及相關單位維持本大樓水電、空調、電梯、門禁等系統正常運作。</w:t>
            </w:r>
          </w:p>
          <w:p w14:paraId="6130F199" w14:textId="164287FE" w:rsidR="00FC01E4" w:rsidRPr="0055657C" w:rsidRDefault="00FC01E4" w:rsidP="0055657C">
            <w:pPr>
              <w:pStyle w:val="HTML"/>
              <w:numPr>
                <w:ilvl w:val="0"/>
                <w:numId w:val="9"/>
              </w:numPr>
              <w:ind w:left="536" w:hanging="536"/>
              <w:jc w:val="both"/>
              <w:rPr>
                <w:rFonts w:eastAsia="標楷體"/>
                <w:u w:val="single"/>
                <w:lang w:eastAsia="zh-TW"/>
              </w:rPr>
            </w:pPr>
            <w:r w:rsidRPr="0055657C">
              <w:rPr>
                <w:rFonts w:eastAsia="標楷體" w:hint="eastAsia"/>
                <w:u w:val="single"/>
                <w:lang w:eastAsia="zh-TW"/>
              </w:rPr>
              <w:t>督導環保及相關單位維持本大樓環境品質及環境安全。</w:t>
            </w:r>
          </w:p>
          <w:p w14:paraId="2DB1686E" w14:textId="1167D0DA" w:rsidR="00FC01E4" w:rsidRPr="0055657C" w:rsidRDefault="00FC01E4" w:rsidP="0055657C">
            <w:pPr>
              <w:pStyle w:val="HTML"/>
              <w:numPr>
                <w:ilvl w:val="0"/>
                <w:numId w:val="9"/>
              </w:numPr>
              <w:ind w:left="536" w:hanging="536"/>
              <w:jc w:val="both"/>
              <w:rPr>
                <w:rFonts w:eastAsia="標楷體"/>
                <w:u w:val="single"/>
                <w:lang w:eastAsia="zh-TW"/>
              </w:rPr>
            </w:pPr>
            <w:r w:rsidRPr="0055657C">
              <w:rPr>
                <w:rFonts w:eastAsia="標楷體" w:hint="eastAsia"/>
                <w:u w:val="single"/>
                <w:lang w:eastAsia="zh-TW"/>
              </w:rPr>
              <w:t>對本大樓師生、員工進行宣導定期體檢，並提供衛生安全管理之資訊及教育訓練。</w:t>
            </w:r>
          </w:p>
          <w:p w14:paraId="0A000261" w14:textId="56C3E9CD" w:rsidR="00FC01E4" w:rsidRPr="0055657C" w:rsidRDefault="00FC01E4" w:rsidP="0055657C">
            <w:pPr>
              <w:pStyle w:val="HTML"/>
              <w:numPr>
                <w:ilvl w:val="0"/>
                <w:numId w:val="9"/>
              </w:numPr>
              <w:ind w:left="536" w:hanging="536"/>
              <w:jc w:val="both"/>
              <w:rPr>
                <w:rFonts w:eastAsia="標楷體"/>
                <w:u w:val="single"/>
                <w:lang w:eastAsia="zh-TW"/>
              </w:rPr>
            </w:pPr>
            <w:r>
              <w:rPr>
                <w:rFonts w:eastAsia="標楷體" w:hint="eastAsia"/>
                <w:u w:val="single"/>
                <w:lang w:eastAsia="zh-TW"/>
              </w:rPr>
              <w:t>建立完整環</w:t>
            </w:r>
            <w:r w:rsidRPr="00502BC3">
              <w:rPr>
                <w:rFonts w:eastAsia="標楷體" w:hint="eastAsia"/>
                <w:u w:val="single"/>
                <w:lang w:eastAsia="zh-TW"/>
              </w:rPr>
              <w:t>安</w:t>
            </w:r>
            <w:r w:rsidRPr="0055657C">
              <w:rPr>
                <w:rFonts w:eastAsia="標楷體" w:hint="eastAsia"/>
                <w:u w:val="single"/>
                <w:lang w:eastAsia="zh-TW"/>
              </w:rPr>
              <w:t>通報系統，協助解決環境衛生及安全相關事件。</w:t>
            </w:r>
          </w:p>
          <w:p w14:paraId="5A33E7D9" w14:textId="0B530B08" w:rsidR="00FC01E4" w:rsidRPr="004129BB" w:rsidRDefault="00FC01E4" w:rsidP="0055657C">
            <w:pPr>
              <w:pStyle w:val="HTML"/>
              <w:numPr>
                <w:ilvl w:val="0"/>
                <w:numId w:val="9"/>
              </w:numPr>
              <w:ind w:left="536" w:hanging="53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u w:val="single"/>
                <w:lang w:eastAsia="zh-TW"/>
              </w:rPr>
              <w:t>具體規劃</w:t>
            </w:r>
            <w:r w:rsidRPr="0055657C">
              <w:rPr>
                <w:rFonts w:eastAsia="標楷體" w:hint="eastAsia"/>
                <w:u w:val="single"/>
                <w:lang w:eastAsia="zh-TW"/>
              </w:rPr>
              <w:t>解決空間、環境及安全問題之對策，呈報相關單位執行。</w:t>
            </w:r>
          </w:p>
        </w:tc>
        <w:tc>
          <w:tcPr>
            <w:tcW w:w="2126" w:type="dxa"/>
          </w:tcPr>
          <w:p w14:paraId="14524E65" w14:textId="77777777" w:rsidR="00FC01E4" w:rsidRPr="004129BB" w:rsidRDefault="00FC01E4" w:rsidP="0055657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條序及文字修正</w:t>
            </w:r>
          </w:p>
        </w:tc>
      </w:tr>
      <w:tr w:rsidR="00FC01E4" w:rsidRPr="004129BB" w14:paraId="2BB6FBD9" w14:textId="77777777" w:rsidTr="002776CB">
        <w:trPr>
          <w:jc w:val="center"/>
        </w:trPr>
        <w:tc>
          <w:tcPr>
            <w:tcW w:w="3921" w:type="dxa"/>
          </w:tcPr>
          <w:p w14:paraId="017C7009" w14:textId="7E79A988" w:rsidR="00FC01E4" w:rsidRPr="004129BB" w:rsidRDefault="00FC01E4" w:rsidP="0029370F">
            <w:pPr>
              <w:ind w:leftChars="1" w:left="494" w:hangingChars="205" w:hanging="4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三、</w:t>
            </w:r>
            <w:r w:rsidRPr="00637528">
              <w:rPr>
                <w:rFonts w:eastAsia="標楷體" w:hint="eastAsia"/>
                <w:lang w:eastAsia="zh-HK"/>
              </w:rPr>
              <w:t>本委員會設委員</w:t>
            </w:r>
            <w:r>
              <w:rPr>
                <w:rFonts w:eastAsia="標楷體" w:hint="eastAsia"/>
              </w:rPr>
              <w:t>九至十五</w:t>
            </w:r>
            <w:r w:rsidRPr="00637528">
              <w:rPr>
                <w:rFonts w:eastAsia="標楷體" w:hint="eastAsia"/>
                <w:lang w:eastAsia="zh-HK"/>
              </w:rPr>
              <w:t>人</w:t>
            </w:r>
            <w:r w:rsidRPr="00637528">
              <w:rPr>
                <w:rFonts w:ascii="標楷體" w:eastAsia="標楷體" w:hAnsi="標楷體" w:hint="eastAsia"/>
                <w:lang w:eastAsia="zh-HK"/>
              </w:rPr>
              <w:t>，</w:t>
            </w:r>
            <w:r w:rsidR="00D62D91" w:rsidRPr="00D62D91">
              <w:rPr>
                <w:rFonts w:ascii="標楷體" w:eastAsia="標楷體" w:hAnsi="標楷體" w:hint="eastAsia"/>
                <w:u w:val="single"/>
                <w:lang w:eastAsia="zh-HK"/>
              </w:rPr>
              <w:t>自本大樓各使用單位主管組成之，並置</w:t>
            </w:r>
            <w:r w:rsidRPr="00637528">
              <w:rPr>
                <w:rFonts w:eastAsia="標楷體" w:hint="eastAsia"/>
                <w:lang w:eastAsia="zh-HK"/>
              </w:rPr>
              <w:t>主任委員</w:t>
            </w:r>
            <w:r>
              <w:rPr>
                <w:rFonts w:eastAsia="標楷體" w:hint="eastAsia"/>
              </w:rPr>
              <w:t>及副</w:t>
            </w:r>
            <w:r w:rsidRPr="00637528">
              <w:rPr>
                <w:rFonts w:eastAsia="標楷體" w:hint="eastAsia"/>
                <w:lang w:eastAsia="zh-HK"/>
              </w:rPr>
              <w:t>主任委</w:t>
            </w:r>
            <w:r w:rsidRPr="00637528">
              <w:rPr>
                <w:rFonts w:eastAsia="標楷體" w:hint="eastAsia"/>
                <w:lang w:eastAsia="zh-HK"/>
              </w:rPr>
              <w:lastRenderedPageBreak/>
              <w:t>員</w:t>
            </w:r>
            <w:r>
              <w:rPr>
                <w:rFonts w:eastAsia="標楷體" w:hint="eastAsia"/>
              </w:rPr>
              <w:t>各</w:t>
            </w:r>
            <w:r w:rsidRPr="00637528">
              <w:rPr>
                <w:rFonts w:eastAsia="標楷體" w:hint="eastAsia"/>
                <w:lang w:eastAsia="zh-HK"/>
              </w:rPr>
              <w:t>一人，</w:t>
            </w:r>
            <w:r>
              <w:rPr>
                <w:rFonts w:eastAsia="標楷體" w:hint="eastAsia"/>
              </w:rPr>
              <w:t>由</w:t>
            </w:r>
            <w:r w:rsidRPr="00637528">
              <w:rPr>
                <w:rFonts w:eastAsia="標楷體" w:hint="eastAsia"/>
              </w:rPr>
              <w:t>委員</w:t>
            </w:r>
            <w:r>
              <w:rPr>
                <w:rFonts w:eastAsia="標楷體" w:hint="eastAsia"/>
              </w:rPr>
              <w:t>中互選產生</w:t>
            </w:r>
            <w:r w:rsidRPr="00637528">
              <w:rPr>
                <w:rFonts w:eastAsia="標楷體" w:hint="eastAsia"/>
                <w:lang w:eastAsia="zh-HK"/>
              </w:rPr>
              <w:t>，綜理委員會業務，</w:t>
            </w:r>
            <w:r w:rsidRPr="00251C6A">
              <w:rPr>
                <w:rFonts w:ascii="標楷體" w:eastAsia="標楷體" w:hAnsi="標楷體" w:hint="eastAsia"/>
              </w:rPr>
              <w:t>期滿得續聘</w:t>
            </w:r>
            <w:r>
              <w:rPr>
                <w:rFonts w:eastAsia="標楷體" w:hint="eastAsia"/>
              </w:rPr>
              <w:t>之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3922" w:type="dxa"/>
          </w:tcPr>
          <w:p w14:paraId="1DE2C8BC" w14:textId="1C69CACF" w:rsidR="00FC01E4" w:rsidRPr="004129BB" w:rsidRDefault="00FC01E4" w:rsidP="0029370F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lastRenderedPageBreak/>
              <w:t>三、</w:t>
            </w:r>
            <w:r w:rsidRPr="00637528">
              <w:rPr>
                <w:rFonts w:eastAsia="標楷體" w:hint="eastAsia"/>
                <w:lang w:eastAsia="zh-HK"/>
              </w:rPr>
              <w:t>本委員會設委員</w:t>
            </w:r>
            <w:r>
              <w:rPr>
                <w:rFonts w:eastAsia="標楷體" w:hint="eastAsia"/>
              </w:rPr>
              <w:t>九至十五</w:t>
            </w:r>
            <w:r w:rsidRPr="00637528">
              <w:rPr>
                <w:rFonts w:eastAsia="標楷體" w:hint="eastAsia"/>
                <w:lang w:eastAsia="zh-HK"/>
              </w:rPr>
              <w:t>人</w:t>
            </w:r>
            <w:r w:rsidRPr="00637528">
              <w:rPr>
                <w:rFonts w:ascii="標楷體" w:eastAsia="標楷體" w:hAnsi="標楷體" w:hint="eastAsia"/>
                <w:lang w:eastAsia="zh-HK"/>
              </w:rPr>
              <w:t>，</w:t>
            </w:r>
            <w:r w:rsidRPr="00637528">
              <w:rPr>
                <w:rFonts w:eastAsia="標楷體" w:hint="eastAsia"/>
                <w:lang w:eastAsia="zh-HK"/>
              </w:rPr>
              <w:t>主任委員</w:t>
            </w:r>
            <w:r>
              <w:rPr>
                <w:rFonts w:eastAsia="標楷體" w:hint="eastAsia"/>
              </w:rPr>
              <w:t>及副</w:t>
            </w:r>
            <w:r w:rsidRPr="00637528">
              <w:rPr>
                <w:rFonts w:eastAsia="標楷體" w:hint="eastAsia"/>
                <w:lang w:eastAsia="zh-HK"/>
              </w:rPr>
              <w:t>主任委員</w:t>
            </w:r>
            <w:r>
              <w:rPr>
                <w:rFonts w:eastAsia="標楷體" w:hint="eastAsia"/>
              </w:rPr>
              <w:t>各</w:t>
            </w:r>
            <w:r w:rsidRPr="00637528">
              <w:rPr>
                <w:rFonts w:eastAsia="標楷體" w:hint="eastAsia"/>
                <w:lang w:eastAsia="zh-HK"/>
              </w:rPr>
              <w:t>一人，</w:t>
            </w:r>
            <w:r>
              <w:rPr>
                <w:rFonts w:eastAsia="標楷體" w:hint="eastAsia"/>
              </w:rPr>
              <w:t>由</w:t>
            </w:r>
            <w:r w:rsidRPr="00637528">
              <w:rPr>
                <w:rFonts w:eastAsia="標楷體" w:hint="eastAsia"/>
              </w:rPr>
              <w:t>委員</w:t>
            </w:r>
            <w:r>
              <w:rPr>
                <w:rFonts w:eastAsia="標楷體" w:hint="eastAsia"/>
              </w:rPr>
              <w:t>中互選產生</w:t>
            </w:r>
            <w:r w:rsidRPr="00637528">
              <w:rPr>
                <w:rFonts w:eastAsia="標楷體" w:hint="eastAsia"/>
                <w:lang w:eastAsia="zh-HK"/>
              </w:rPr>
              <w:t>，綜理委員</w:t>
            </w:r>
            <w:r w:rsidRPr="00637528">
              <w:rPr>
                <w:rFonts w:eastAsia="標楷體" w:hint="eastAsia"/>
                <w:lang w:eastAsia="zh-HK"/>
              </w:rPr>
              <w:lastRenderedPageBreak/>
              <w:t>會業務，</w:t>
            </w:r>
            <w:r w:rsidRPr="00D62D91">
              <w:rPr>
                <w:rFonts w:eastAsia="標楷體" w:hint="eastAsia"/>
                <w:u w:val="single"/>
              </w:rPr>
              <w:t>委員自醫學研究大樓各使用單位主管為之</w:t>
            </w:r>
            <w:r w:rsidRPr="00D62D91">
              <w:rPr>
                <w:rFonts w:eastAsia="標楷體" w:hint="eastAsia"/>
                <w:u w:val="single"/>
                <w:lang w:eastAsia="zh-HK"/>
              </w:rPr>
              <w:t>，</w:t>
            </w:r>
            <w:r>
              <w:rPr>
                <w:rFonts w:eastAsia="標楷體" w:hint="eastAsia"/>
              </w:rPr>
              <w:t>任期一年</w:t>
            </w:r>
            <w:r>
              <w:rPr>
                <w:rFonts w:ascii="新細明體" w:hAnsi="新細明體" w:hint="eastAsia"/>
              </w:rPr>
              <w:t>，</w:t>
            </w:r>
            <w:r w:rsidRPr="00251C6A">
              <w:rPr>
                <w:rFonts w:ascii="標楷體" w:eastAsia="標楷體" w:hAnsi="標楷體" w:hint="eastAsia"/>
              </w:rPr>
              <w:t>期滿得續聘</w:t>
            </w:r>
            <w:r>
              <w:rPr>
                <w:rFonts w:eastAsia="標楷體" w:hint="eastAsia"/>
              </w:rPr>
              <w:t>之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126" w:type="dxa"/>
          </w:tcPr>
          <w:p w14:paraId="203BA85F" w14:textId="59C731C4" w:rsidR="00FC01E4" w:rsidRPr="004129BB" w:rsidRDefault="00D62D91" w:rsidP="0055657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lastRenderedPageBreak/>
              <w:t>文字修正</w:t>
            </w:r>
          </w:p>
        </w:tc>
      </w:tr>
      <w:tr w:rsidR="00FC01E4" w:rsidRPr="004129BB" w14:paraId="79F6E2B6" w14:textId="77777777" w:rsidTr="002776CB">
        <w:trPr>
          <w:jc w:val="center"/>
        </w:trPr>
        <w:tc>
          <w:tcPr>
            <w:tcW w:w="3921" w:type="dxa"/>
          </w:tcPr>
          <w:p w14:paraId="25E87FEC" w14:textId="77777777" w:rsidR="00FC01E4" w:rsidRPr="004129BB" w:rsidRDefault="00FC01E4" w:rsidP="0029370F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848E5">
              <w:rPr>
                <w:rFonts w:eastAsia="標楷體" w:hint="eastAsia"/>
                <w:color w:val="000000"/>
              </w:rPr>
              <w:t>四、</w:t>
            </w:r>
            <w:r w:rsidRPr="00637528">
              <w:rPr>
                <w:rFonts w:eastAsia="標楷體" w:hint="eastAsia"/>
                <w:lang w:eastAsia="zh-HK"/>
              </w:rPr>
              <w:t>本委員</w:t>
            </w:r>
            <w:r>
              <w:rPr>
                <w:rFonts w:eastAsia="標楷體" w:hint="eastAsia"/>
              </w:rPr>
              <w:t>會</w:t>
            </w:r>
            <w:r w:rsidRPr="00637528">
              <w:rPr>
                <w:rFonts w:eastAsia="標楷體" w:hint="eastAsia"/>
                <w:lang w:eastAsia="zh-HK"/>
              </w:rPr>
              <w:t>會議，</w:t>
            </w:r>
            <w:r>
              <w:rPr>
                <w:rFonts w:eastAsia="標楷體" w:hint="eastAsia"/>
              </w:rPr>
              <w:t>每學期至少召開一次</w:t>
            </w:r>
            <w:r w:rsidRPr="00637528">
              <w:rPr>
                <w:rFonts w:eastAsia="標楷體" w:hint="eastAsia"/>
                <w:lang w:eastAsia="zh-HK"/>
              </w:rPr>
              <w:t>，</w:t>
            </w:r>
            <w:r>
              <w:rPr>
                <w:rFonts w:eastAsia="標楷體" w:hint="eastAsia"/>
              </w:rPr>
              <w:t>必要時得召開臨時會議</w:t>
            </w:r>
            <w:r w:rsidRPr="00637528">
              <w:rPr>
                <w:rFonts w:eastAsia="標楷體" w:hint="eastAsia"/>
                <w:lang w:eastAsia="zh-HK"/>
              </w:rPr>
              <w:t>。</w:t>
            </w:r>
          </w:p>
        </w:tc>
        <w:tc>
          <w:tcPr>
            <w:tcW w:w="3922" w:type="dxa"/>
          </w:tcPr>
          <w:p w14:paraId="638058E3" w14:textId="77777777" w:rsidR="00FC01E4" w:rsidRPr="004129BB" w:rsidRDefault="00FC01E4" w:rsidP="0029370F">
            <w:pPr>
              <w:ind w:left="492" w:hangingChars="205" w:hanging="492"/>
              <w:jc w:val="both"/>
              <w:rPr>
                <w:rFonts w:eastAsia="標楷體"/>
                <w:color w:val="000000"/>
              </w:rPr>
            </w:pPr>
            <w:r w:rsidRPr="009848E5">
              <w:rPr>
                <w:rFonts w:eastAsia="標楷體" w:hint="eastAsia"/>
                <w:color w:val="000000"/>
              </w:rPr>
              <w:t>四、</w:t>
            </w:r>
            <w:r w:rsidRPr="00637528">
              <w:rPr>
                <w:rFonts w:eastAsia="標楷體" w:hint="eastAsia"/>
                <w:lang w:eastAsia="zh-HK"/>
              </w:rPr>
              <w:t>本委員</w:t>
            </w:r>
            <w:r>
              <w:rPr>
                <w:rFonts w:eastAsia="標楷體" w:hint="eastAsia"/>
              </w:rPr>
              <w:t>會</w:t>
            </w:r>
            <w:r w:rsidRPr="00637528">
              <w:rPr>
                <w:rFonts w:eastAsia="標楷體" w:hint="eastAsia"/>
                <w:lang w:eastAsia="zh-HK"/>
              </w:rPr>
              <w:t>會議，</w:t>
            </w:r>
            <w:r>
              <w:rPr>
                <w:rFonts w:eastAsia="標楷體" w:hint="eastAsia"/>
              </w:rPr>
              <w:t>每學期至少召開一次</w:t>
            </w:r>
            <w:r w:rsidRPr="00637528">
              <w:rPr>
                <w:rFonts w:eastAsia="標楷體" w:hint="eastAsia"/>
                <w:lang w:eastAsia="zh-HK"/>
              </w:rPr>
              <w:t>，</w:t>
            </w:r>
            <w:r>
              <w:rPr>
                <w:rFonts w:eastAsia="標楷體" w:hint="eastAsia"/>
              </w:rPr>
              <w:t>必要時得召開臨時會議</w:t>
            </w:r>
            <w:r w:rsidRPr="00637528">
              <w:rPr>
                <w:rFonts w:eastAsia="標楷體" w:hint="eastAsia"/>
                <w:lang w:eastAsia="zh-HK"/>
              </w:rPr>
              <w:t>。</w:t>
            </w:r>
          </w:p>
        </w:tc>
        <w:tc>
          <w:tcPr>
            <w:tcW w:w="2126" w:type="dxa"/>
          </w:tcPr>
          <w:p w14:paraId="4DDEDDFC" w14:textId="77777777" w:rsidR="00FC01E4" w:rsidRPr="004129BB" w:rsidRDefault="00FC01E4" w:rsidP="0055657C">
            <w:pPr>
              <w:ind w:left="192" w:hangingChars="80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同原條文</w:t>
            </w:r>
          </w:p>
        </w:tc>
      </w:tr>
      <w:tr w:rsidR="00FC01E4" w:rsidRPr="004129BB" w14:paraId="78F56B54" w14:textId="77777777" w:rsidTr="002776CB">
        <w:trPr>
          <w:jc w:val="center"/>
        </w:trPr>
        <w:tc>
          <w:tcPr>
            <w:tcW w:w="3921" w:type="dxa"/>
          </w:tcPr>
          <w:p w14:paraId="0F645BFA" w14:textId="525C641B" w:rsidR="00FC01E4" w:rsidRPr="004129BB" w:rsidRDefault="00FC01E4" w:rsidP="0029370F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</w:rPr>
              <w:t>五、</w:t>
            </w:r>
            <w:r w:rsidR="00D62D91" w:rsidRPr="00D62D91">
              <w:rPr>
                <w:rFonts w:ascii="標楷體" w:eastAsia="標楷體" w:hAnsi="標楷體" w:cs="DFKaiShu-SB-Estd-BF" w:hint="eastAsia"/>
              </w:rPr>
              <w:t>本要點經</w:t>
            </w:r>
            <w:r w:rsidR="00D62D91" w:rsidRPr="00D62D91">
              <w:rPr>
                <w:rFonts w:ascii="標楷體" w:eastAsia="標楷體" w:hAnsi="標楷體" w:cs="DFKaiShu-SB-Estd-BF" w:hint="eastAsia"/>
                <w:u w:val="single"/>
              </w:rPr>
              <w:t>建築物管理委員會審議通過後，</w:t>
            </w:r>
            <w:r w:rsidR="00D62D91" w:rsidRPr="00D62D91">
              <w:rPr>
                <w:rFonts w:ascii="標楷體" w:eastAsia="標楷體" w:hAnsi="標楷體" w:cs="DFKaiShu-SB-Estd-BF" w:hint="eastAsia"/>
              </w:rPr>
              <w:t>自公布日起實施，修正時亦同。</w:t>
            </w:r>
          </w:p>
        </w:tc>
        <w:tc>
          <w:tcPr>
            <w:tcW w:w="3922" w:type="dxa"/>
          </w:tcPr>
          <w:p w14:paraId="1829430A" w14:textId="37F336C6" w:rsidR="00FC01E4" w:rsidRPr="004129BB" w:rsidRDefault="00FC01E4" w:rsidP="0029370F">
            <w:pPr>
              <w:ind w:left="492" w:hangingChars="205" w:hanging="492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</w:rPr>
              <w:t>五、</w:t>
            </w:r>
            <w:r w:rsidRPr="00637528">
              <w:rPr>
                <w:rFonts w:ascii="標楷體" w:eastAsia="標楷體" w:hAnsi="標楷體" w:hint="eastAsia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</w:rPr>
              <w:t>要點</w:t>
            </w:r>
            <w:r w:rsidRPr="00637528">
              <w:rPr>
                <w:rFonts w:ascii="標楷體" w:eastAsia="標楷體" w:hAnsi="標楷體" w:hint="eastAsia"/>
                <w:lang w:eastAsia="zh-HK"/>
              </w:rPr>
              <w:t>經</w:t>
            </w:r>
            <w:r w:rsidRPr="00F069EF">
              <w:rPr>
                <w:rFonts w:ascii="標楷體" w:eastAsia="標楷體" w:hAnsi="標楷體" w:hint="eastAsia"/>
                <w:u w:val="single"/>
              </w:rPr>
              <w:t>行政</w:t>
            </w:r>
            <w:r w:rsidRPr="00F069EF">
              <w:rPr>
                <w:rFonts w:ascii="標楷體" w:eastAsia="標楷體" w:hAnsi="標楷體" w:hint="eastAsia"/>
                <w:u w:val="single"/>
                <w:lang w:eastAsia="zh-HK"/>
              </w:rPr>
              <w:t>會議通過</w:t>
            </w:r>
            <w:r w:rsidRPr="00F069EF">
              <w:rPr>
                <w:rFonts w:eastAsia="標楷體" w:hint="eastAsia"/>
                <w:u w:val="single"/>
                <w:lang w:eastAsia="zh-HK"/>
              </w:rPr>
              <w:t>，</w:t>
            </w:r>
            <w:r w:rsidRPr="00F069EF">
              <w:rPr>
                <w:rFonts w:eastAsia="標楷體" w:hint="eastAsia"/>
                <w:u w:val="single"/>
              </w:rPr>
              <w:t>陳請校長核定後</w:t>
            </w:r>
            <w:r w:rsidRPr="00F069EF">
              <w:rPr>
                <w:rFonts w:eastAsia="標楷體" w:hint="eastAsia"/>
                <w:u w:val="single"/>
                <w:lang w:eastAsia="zh-HK"/>
              </w:rPr>
              <w:t>，</w:t>
            </w:r>
            <w:r w:rsidRPr="00F069EF">
              <w:rPr>
                <w:rFonts w:eastAsia="標楷體" w:hint="eastAsia"/>
                <w:u w:val="single"/>
              </w:rPr>
              <w:t>自</w:t>
            </w:r>
            <w:r w:rsidRPr="00F069EF">
              <w:rPr>
                <w:rFonts w:ascii="標楷體" w:eastAsia="標楷體" w:hAnsi="標楷體" w:hint="eastAsia"/>
                <w:u w:val="single"/>
                <w:lang w:eastAsia="zh-HK"/>
              </w:rPr>
              <w:t>公布</w:t>
            </w:r>
            <w:r w:rsidRPr="00F069EF">
              <w:rPr>
                <w:rFonts w:ascii="標楷體" w:eastAsia="標楷體" w:hAnsi="標楷體" w:hint="eastAsia"/>
                <w:u w:val="single"/>
              </w:rPr>
              <w:t>日起</w:t>
            </w:r>
            <w:r w:rsidRPr="00F069EF">
              <w:rPr>
                <w:rFonts w:ascii="標楷體" w:eastAsia="標楷體" w:hAnsi="標楷體" w:hint="eastAsia"/>
                <w:u w:val="single"/>
                <w:lang w:eastAsia="zh-HK"/>
              </w:rPr>
              <w:t>實施</w:t>
            </w:r>
            <w:r w:rsidRPr="00F069EF">
              <w:rPr>
                <w:rFonts w:eastAsia="標楷體" w:hint="eastAsia"/>
                <w:u w:val="single"/>
                <w:lang w:eastAsia="zh-HK"/>
              </w:rPr>
              <w:t>，</w:t>
            </w:r>
            <w:r w:rsidRPr="00F069EF">
              <w:rPr>
                <w:rFonts w:eastAsia="標楷體" w:hint="eastAsia"/>
                <w:u w:val="single"/>
              </w:rPr>
              <w:t>修正</w:t>
            </w:r>
            <w:r w:rsidR="00D62D91">
              <w:rPr>
                <w:rFonts w:eastAsia="標楷體" w:hint="eastAsia"/>
                <w:u w:val="single"/>
              </w:rPr>
              <w:t>時</w:t>
            </w:r>
            <w:r w:rsidRPr="00F069EF">
              <w:rPr>
                <w:rFonts w:eastAsia="標楷體" w:hint="eastAsia"/>
                <w:u w:val="single"/>
              </w:rPr>
              <w:t>亦同</w:t>
            </w:r>
            <w:r w:rsidRPr="00F069EF">
              <w:rPr>
                <w:rFonts w:ascii="標楷體" w:eastAsia="標楷體" w:hAnsi="標楷體" w:hint="eastAsia"/>
                <w:u w:val="single"/>
                <w:lang w:eastAsia="zh-HK"/>
              </w:rPr>
              <w:t>。</w:t>
            </w:r>
          </w:p>
        </w:tc>
        <w:tc>
          <w:tcPr>
            <w:tcW w:w="2126" w:type="dxa"/>
          </w:tcPr>
          <w:p w14:paraId="01FD9979" w14:textId="77777777" w:rsidR="00FC01E4" w:rsidRPr="00D55DC4" w:rsidRDefault="00FC01E4" w:rsidP="0055657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文字修正，</w:t>
            </w:r>
            <w:bookmarkStart w:id="1" w:name="_Hlk15567261"/>
            <w:r>
              <w:rPr>
                <w:rFonts w:eastAsia="標楷體" w:hint="eastAsia"/>
              </w:rPr>
              <w:t>與其他</w:t>
            </w:r>
            <w:r w:rsidRPr="003A6DAD">
              <w:rPr>
                <w:rFonts w:eastAsia="標楷體" w:hint="eastAsia"/>
              </w:rPr>
              <w:t>大樓管理委員會設置要點</w:t>
            </w:r>
            <w:r>
              <w:rPr>
                <w:rFonts w:eastAsia="標楷體" w:hint="eastAsia"/>
              </w:rPr>
              <w:t>同，未來修訂經</w:t>
            </w:r>
            <w:r w:rsidRPr="003A6DAD">
              <w:rPr>
                <w:rFonts w:eastAsia="標楷體" w:hint="eastAsia"/>
              </w:rPr>
              <w:t>建築物管理委員會通過後</w:t>
            </w:r>
            <w:r>
              <w:rPr>
                <w:rFonts w:eastAsia="標楷體" w:hint="eastAsia"/>
              </w:rPr>
              <w:t>即可</w:t>
            </w:r>
            <w:r w:rsidRPr="003A6DAD">
              <w:rPr>
                <w:rFonts w:eastAsia="標楷體" w:hint="eastAsia"/>
              </w:rPr>
              <w:t>實施。</w:t>
            </w:r>
            <w:bookmarkEnd w:id="1"/>
          </w:p>
        </w:tc>
      </w:tr>
    </w:tbl>
    <w:p w14:paraId="6BE8E981" w14:textId="7962C88F" w:rsidR="007269F0" w:rsidRDefault="007269F0" w:rsidP="00C943E2">
      <w:pPr>
        <w:widowControl/>
        <w:adjustRightInd/>
        <w:spacing w:line="240" w:lineRule="auto"/>
        <w:textAlignment w:val="auto"/>
        <w:rPr>
          <w:rFonts w:ascii="標楷體" w:hAnsi="Arial" w:cs="標楷體"/>
          <w:color w:val="000000" w:themeColor="text1"/>
        </w:rPr>
      </w:pPr>
    </w:p>
    <w:sectPr w:rsidR="007269F0" w:rsidSect="00B072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707B" w14:textId="77777777" w:rsidR="00E3404E" w:rsidRDefault="00E3404E" w:rsidP="00B76C42">
      <w:pPr>
        <w:spacing w:line="240" w:lineRule="auto"/>
      </w:pPr>
      <w:r>
        <w:separator/>
      </w:r>
    </w:p>
  </w:endnote>
  <w:endnote w:type="continuationSeparator" w:id="0">
    <w:p w14:paraId="32442AE6" w14:textId="77777777" w:rsidR="00E3404E" w:rsidRDefault="00E3404E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4513D" w14:textId="77777777" w:rsidR="00E3404E" w:rsidRDefault="00E3404E" w:rsidP="00B76C42">
      <w:pPr>
        <w:spacing w:line="240" w:lineRule="auto"/>
      </w:pPr>
      <w:r>
        <w:separator/>
      </w:r>
    </w:p>
  </w:footnote>
  <w:footnote w:type="continuationSeparator" w:id="0">
    <w:p w14:paraId="17F2850D" w14:textId="77777777" w:rsidR="00E3404E" w:rsidRDefault="00E3404E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312"/>
    <w:multiLevelType w:val="hybridMultilevel"/>
    <w:tmpl w:val="CF92C5A2"/>
    <w:lvl w:ilvl="0" w:tplc="4F90A3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03851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219519C0"/>
    <w:multiLevelType w:val="hybridMultilevel"/>
    <w:tmpl w:val="023C1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BE23F0"/>
    <w:multiLevelType w:val="hybridMultilevel"/>
    <w:tmpl w:val="FE186C6E"/>
    <w:lvl w:ilvl="0" w:tplc="4F90A3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D4063"/>
    <w:multiLevelType w:val="hybridMultilevel"/>
    <w:tmpl w:val="0210599C"/>
    <w:lvl w:ilvl="0" w:tplc="4DCE6524">
      <w:start w:val="1"/>
      <w:numFmt w:val="taiwaneseCountingThousand"/>
      <w:lvlText w:val="(%1)"/>
      <w:lvlJc w:val="left"/>
      <w:pPr>
        <w:ind w:left="400" w:hanging="400"/>
      </w:pPr>
      <w:rPr>
        <w:rFonts w:ascii="Times New Roman" w:eastAsia="標楷體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D7EF8"/>
    <w:rsid w:val="00140257"/>
    <w:rsid w:val="001B20BE"/>
    <w:rsid w:val="001B2C57"/>
    <w:rsid w:val="001D1491"/>
    <w:rsid w:val="001F296E"/>
    <w:rsid w:val="001F4D1E"/>
    <w:rsid w:val="001F6523"/>
    <w:rsid w:val="00237E38"/>
    <w:rsid w:val="00240B75"/>
    <w:rsid w:val="002701D3"/>
    <w:rsid w:val="00277994"/>
    <w:rsid w:val="0029370F"/>
    <w:rsid w:val="002B2A08"/>
    <w:rsid w:val="002D52C0"/>
    <w:rsid w:val="00320F40"/>
    <w:rsid w:val="003533D9"/>
    <w:rsid w:val="00355922"/>
    <w:rsid w:val="00380FEA"/>
    <w:rsid w:val="003876E2"/>
    <w:rsid w:val="003B3CA7"/>
    <w:rsid w:val="003F073F"/>
    <w:rsid w:val="004301DB"/>
    <w:rsid w:val="00452F13"/>
    <w:rsid w:val="00473E07"/>
    <w:rsid w:val="00474FC5"/>
    <w:rsid w:val="00495BA7"/>
    <w:rsid w:val="005028D8"/>
    <w:rsid w:val="00543006"/>
    <w:rsid w:val="00544CEF"/>
    <w:rsid w:val="0054563C"/>
    <w:rsid w:val="0055657C"/>
    <w:rsid w:val="00576FD4"/>
    <w:rsid w:val="005954E1"/>
    <w:rsid w:val="005E4329"/>
    <w:rsid w:val="005E6DA6"/>
    <w:rsid w:val="00604F20"/>
    <w:rsid w:val="00634982"/>
    <w:rsid w:val="00676970"/>
    <w:rsid w:val="00691A20"/>
    <w:rsid w:val="006F241E"/>
    <w:rsid w:val="007269F0"/>
    <w:rsid w:val="0072728D"/>
    <w:rsid w:val="0073783E"/>
    <w:rsid w:val="00797B28"/>
    <w:rsid w:val="007B7C24"/>
    <w:rsid w:val="007C0A45"/>
    <w:rsid w:val="007F345E"/>
    <w:rsid w:val="0080342D"/>
    <w:rsid w:val="00823445"/>
    <w:rsid w:val="00824F87"/>
    <w:rsid w:val="00831CEA"/>
    <w:rsid w:val="008610F5"/>
    <w:rsid w:val="008B4746"/>
    <w:rsid w:val="008F15A0"/>
    <w:rsid w:val="00956FC4"/>
    <w:rsid w:val="00976590"/>
    <w:rsid w:val="009E1529"/>
    <w:rsid w:val="00A02700"/>
    <w:rsid w:val="00A07BBD"/>
    <w:rsid w:val="00A321D2"/>
    <w:rsid w:val="00A62217"/>
    <w:rsid w:val="00A6699F"/>
    <w:rsid w:val="00AB47AA"/>
    <w:rsid w:val="00AE2C9F"/>
    <w:rsid w:val="00B545AC"/>
    <w:rsid w:val="00B76C42"/>
    <w:rsid w:val="00C21045"/>
    <w:rsid w:val="00C87B65"/>
    <w:rsid w:val="00C943E2"/>
    <w:rsid w:val="00CC15DA"/>
    <w:rsid w:val="00D27DF6"/>
    <w:rsid w:val="00D40E92"/>
    <w:rsid w:val="00D425A1"/>
    <w:rsid w:val="00D62D91"/>
    <w:rsid w:val="00D74B58"/>
    <w:rsid w:val="00DD1C08"/>
    <w:rsid w:val="00E00D03"/>
    <w:rsid w:val="00E3404E"/>
    <w:rsid w:val="00E639AA"/>
    <w:rsid w:val="00E8012C"/>
    <w:rsid w:val="00E85C68"/>
    <w:rsid w:val="00ED3DC1"/>
    <w:rsid w:val="00EE5E02"/>
    <w:rsid w:val="00F32D34"/>
    <w:rsid w:val="00F54F40"/>
    <w:rsid w:val="00FC01E4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39470"/>
  <w15:docId w15:val="{EA747ED0-78D5-4D8B-BDFA-6EBAEF7A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FC01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FC01E4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B20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B20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E54F-C678-4B9B-992F-53B707ED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2019-11-07T02:57:00Z</cp:lastPrinted>
  <dcterms:created xsi:type="dcterms:W3CDTF">2019-12-31T09:19:00Z</dcterms:created>
  <dcterms:modified xsi:type="dcterms:W3CDTF">2019-12-31T09:20:00Z</dcterms:modified>
</cp:coreProperties>
</file>