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84" w:rsidRPr="00A30D76" w:rsidRDefault="00054D84" w:rsidP="00054D84">
      <w:pPr>
        <w:snapToGrid w:val="0"/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A30D76">
        <w:rPr>
          <w:rFonts w:eastAsia="標楷體" w:hint="eastAsia"/>
          <w:b/>
          <w:color w:val="000000" w:themeColor="text1"/>
          <w:sz w:val="32"/>
          <w:szCs w:val="32"/>
        </w:rPr>
        <w:t>高雄醫學大學職員工獎懲辦法</w:t>
      </w:r>
    </w:p>
    <w:tbl>
      <w:tblPr>
        <w:tblW w:w="6663" w:type="dxa"/>
        <w:tblInd w:w="3817" w:type="dxa"/>
        <w:tblLook w:val="04A0" w:firstRow="1" w:lastRow="0" w:firstColumn="1" w:lastColumn="0" w:noHBand="0" w:noVBand="1"/>
      </w:tblPr>
      <w:tblGrid>
        <w:gridCol w:w="6663"/>
      </w:tblGrid>
      <w:tr w:rsidR="0016624F" w:rsidRPr="0016624F" w:rsidTr="00B502F4">
        <w:tc>
          <w:tcPr>
            <w:tcW w:w="6663" w:type="dxa"/>
          </w:tcPr>
          <w:p w:rsidR="00054D84" w:rsidRPr="0016624F" w:rsidRDefault="00054D84" w:rsidP="00D96AD5">
            <w:pPr>
              <w:pStyle w:val="HTML"/>
              <w:tabs>
                <w:tab w:val="clear" w:pos="5496"/>
                <w:tab w:val="clear" w:pos="10076"/>
                <w:tab w:val="left" w:pos="5400"/>
                <w:tab w:val="left" w:pos="10620"/>
              </w:tabs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kern w:val="2"/>
                <w:lang w:val="en-US" w:eastAsia="zh-TW"/>
              </w:rPr>
            </w:pP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87.06.30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醫院院務會議修正通過</w:t>
            </w: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87.06.30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第一次醫事臨時會議修正通過</w:t>
            </w: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87.07.02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八十六學年度法規委員會第十二次會議修正通過</w:t>
            </w:r>
          </w:p>
          <w:p w:rsidR="00054D84" w:rsidRPr="0016624F" w:rsidRDefault="00054D84" w:rsidP="00D96AD5">
            <w:pPr>
              <w:spacing w:line="0" w:lineRule="atLeast"/>
              <w:ind w:right="400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87.07.09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八十六學年度校務會議第七次會議修正通過</w:t>
            </w:r>
          </w:p>
          <w:p w:rsidR="00054D84" w:rsidRPr="0016624F" w:rsidRDefault="00054D84" w:rsidP="00D96AD5">
            <w:pPr>
              <w:spacing w:line="0" w:lineRule="atLeast"/>
              <w:ind w:right="400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87.07.27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第十二屆董事會第九次常會修正通過</w:t>
            </w: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87.08.03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87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）高醫法字第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四九號函修正頒布（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87.08.01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生效）</w:t>
            </w: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100.06.17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九十九學年度第三次校務暨第十一次行政聯席會議修正通過</w:t>
            </w: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100.06.24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第十六屆第十九次董事會備查通過</w:t>
            </w: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100.09.16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高醫人字第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1001102691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號函公布</w:t>
            </w: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/>
                <w:color w:val="000000" w:themeColor="text1"/>
                <w:sz w:val="20"/>
              </w:rPr>
              <w:t xml:space="preserve">102.07.04.101 </w:t>
            </w:r>
            <w:r w:rsidRPr="0016624F">
              <w:rPr>
                <w:rFonts w:eastAsia="標楷體"/>
                <w:color w:val="000000" w:themeColor="text1"/>
                <w:sz w:val="20"/>
              </w:rPr>
              <w:t>學年度第</w:t>
            </w:r>
            <w:r w:rsidRPr="0016624F">
              <w:rPr>
                <w:rFonts w:eastAsia="標楷體"/>
                <w:color w:val="000000" w:themeColor="text1"/>
                <w:sz w:val="20"/>
              </w:rPr>
              <w:t>5</w:t>
            </w:r>
            <w:r w:rsidRPr="0016624F">
              <w:rPr>
                <w:rFonts w:eastAsia="標楷體"/>
                <w:color w:val="000000" w:themeColor="text1"/>
                <w:sz w:val="20"/>
              </w:rPr>
              <w:t>次校務會議通過</w:t>
            </w: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/>
                <w:color w:val="000000" w:themeColor="text1"/>
                <w:sz w:val="20"/>
              </w:rPr>
              <w:t>102.08.08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高醫人字第</w:t>
            </w:r>
            <w:r w:rsidRPr="0016624F">
              <w:rPr>
                <w:rFonts w:eastAsia="標楷體"/>
                <w:color w:val="000000" w:themeColor="text1"/>
                <w:sz w:val="20"/>
              </w:rPr>
              <w:t>1021102474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號函公布</w:t>
            </w: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105.09.22 105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學年度第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次校務會議通過</w:t>
            </w:r>
          </w:p>
          <w:p w:rsidR="00054D84" w:rsidRPr="0016624F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106.07.06 105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學年度第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次校務會議通過</w:t>
            </w:r>
          </w:p>
          <w:p w:rsidR="00054D84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  <w:szCs w:val="28"/>
              </w:rPr>
              <w:t>108.10.03 108</w:t>
            </w:r>
            <w:r w:rsidRPr="0016624F">
              <w:rPr>
                <w:rFonts w:eastAsia="標楷體" w:hint="eastAsia"/>
                <w:color w:val="000000" w:themeColor="text1"/>
                <w:sz w:val="20"/>
                <w:szCs w:val="28"/>
              </w:rPr>
              <w:t>學年度第</w:t>
            </w:r>
            <w:r w:rsidRPr="0016624F">
              <w:rPr>
                <w:rFonts w:eastAsia="標楷體" w:hint="eastAsia"/>
                <w:color w:val="000000" w:themeColor="text1"/>
                <w:sz w:val="20"/>
                <w:szCs w:val="28"/>
              </w:rPr>
              <w:t>1</w:t>
            </w:r>
            <w:r w:rsidRPr="0016624F">
              <w:rPr>
                <w:rFonts w:eastAsia="標楷體" w:hint="eastAsia"/>
                <w:color w:val="000000" w:themeColor="text1"/>
                <w:sz w:val="20"/>
                <w:szCs w:val="28"/>
              </w:rPr>
              <w:t>次校務會議通過</w:t>
            </w:r>
          </w:p>
          <w:p w:rsidR="00D96402" w:rsidRPr="0016624F" w:rsidRDefault="00D96402" w:rsidP="00D96AD5">
            <w:pPr>
              <w:spacing w:line="0" w:lineRule="atLeast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108.10.21</w:t>
            </w:r>
            <w:r w:rsidRPr="00D96402">
              <w:rPr>
                <w:rFonts w:eastAsia="標楷體" w:hint="eastAsia"/>
                <w:color w:val="000000" w:themeColor="text1"/>
                <w:sz w:val="20"/>
                <w:szCs w:val="28"/>
              </w:rPr>
              <w:t>高醫人字第</w:t>
            </w:r>
            <w:r w:rsidRPr="00D96402">
              <w:rPr>
                <w:rFonts w:eastAsia="標楷體" w:hint="eastAsia"/>
                <w:color w:val="000000" w:themeColor="text1"/>
                <w:sz w:val="20"/>
                <w:szCs w:val="28"/>
              </w:rPr>
              <w:t>1081103613</w:t>
            </w:r>
            <w:r w:rsidRPr="00D96402">
              <w:rPr>
                <w:rFonts w:eastAsia="標楷體" w:hint="eastAsia"/>
                <w:color w:val="000000" w:themeColor="text1"/>
                <w:sz w:val="20"/>
                <w:szCs w:val="28"/>
              </w:rPr>
              <w:t>號函公布</w:t>
            </w:r>
          </w:p>
          <w:p w:rsidR="00054D84" w:rsidRDefault="00054D84" w:rsidP="00D96AD5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16624F">
              <w:rPr>
                <w:rFonts w:eastAsia="標楷體" w:hint="eastAsia"/>
                <w:color w:val="000000" w:themeColor="text1"/>
                <w:sz w:val="20"/>
              </w:rPr>
              <w:t>109.09.23 109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學年度第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次校務會議</w:t>
            </w:r>
            <w:r w:rsidRPr="0016624F">
              <w:rPr>
                <w:rFonts w:eastAsia="標楷體"/>
                <w:color w:val="000000" w:themeColor="text1"/>
                <w:sz w:val="20"/>
              </w:rPr>
              <w:t>通過</w:t>
            </w:r>
          </w:p>
          <w:p w:rsidR="006448D1" w:rsidRPr="006448D1" w:rsidRDefault="006448D1" w:rsidP="006448D1">
            <w:pPr>
              <w:spacing w:line="0" w:lineRule="atLeast"/>
              <w:rPr>
                <w:rFonts w:eastAsia="標楷體" w:cs="新細明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z w:val="20"/>
              </w:rPr>
              <w:t>109.11.05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高醫人字第</w:t>
            </w:r>
            <w:r>
              <w:rPr>
                <w:rFonts w:eastAsia="標楷體"/>
                <w:color w:val="000000" w:themeColor="text1"/>
                <w:sz w:val="20"/>
              </w:rPr>
              <w:t>1091103593</w:t>
            </w:r>
            <w:r w:rsidRPr="0016624F">
              <w:rPr>
                <w:rFonts w:eastAsia="標楷體" w:hint="eastAsia"/>
                <w:color w:val="000000" w:themeColor="text1"/>
                <w:sz w:val="20"/>
              </w:rPr>
              <w:t>號函公布</w:t>
            </w:r>
          </w:p>
        </w:tc>
      </w:tr>
    </w:tbl>
    <w:p w:rsidR="00054D84" w:rsidRPr="00A30D76" w:rsidRDefault="00054D84" w:rsidP="00054D84">
      <w:pPr>
        <w:pStyle w:val="a9"/>
        <w:snapToGrid w:val="0"/>
        <w:spacing w:line="0" w:lineRule="atLeast"/>
        <w:ind w:leftChars="0" w:left="1068" w:rightChars="13" w:right="31"/>
        <w:rPr>
          <w:rFonts w:eastAsia="標楷體"/>
          <w:b/>
          <w:color w:val="000000" w:themeColor="text1"/>
        </w:rPr>
      </w:pPr>
    </w:p>
    <w:tbl>
      <w:tblPr>
        <w:tblW w:w="5007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98"/>
        <w:gridCol w:w="9183"/>
      </w:tblGrid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1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  <w:bCs/>
              </w:rPr>
              <w:t>本校為辦理職員工獎懲，特訂定本辦法。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2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  <w:bCs/>
              </w:rPr>
              <w:t>本辦法適用於本校職員工（含約僱人員）。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3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widowControl/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  <w:bCs/>
              </w:rPr>
              <w:t>本校設「職員工人事評議委員會」（以下簡稱人評會）負責審議職員工獎懲，其設置辦法另訂之。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4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spacing w:line="0" w:lineRule="atLeast"/>
              <w:rPr>
                <w:rFonts w:eastAsia="標楷體"/>
                <w:bCs/>
              </w:rPr>
            </w:pPr>
            <w:r w:rsidRPr="004E3588">
              <w:rPr>
                <w:rFonts w:eastAsia="標楷體"/>
                <w:bCs/>
              </w:rPr>
              <w:t>職員工之獎勵分為嘉獎、記功、記大功等三種，懲戒分為警告、申誡、記過、記大過（</w:t>
            </w:r>
            <w:r w:rsidRPr="004E3588">
              <w:rPr>
                <w:rFonts w:eastAsia="標楷體" w:hint="eastAsia"/>
                <w:bCs/>
              </w:rPr>
              <w:t>含</w:t>
            </w:r>
            <w:r w:rsidRPr="004E3588">
              <w:rPr>
                <w:rFonts w:eastAsia="標楷體"/>
                <w:bCs/>
              </w:rPr>
              <w:t>降調職務或降級）、免職等五種。</w:t>
            </w:r>
          </w:p>
          <w:p w:rsidR="00054D84" w:rsidRPr="004E3588" w:rsidRDefault="00054D84" w:rsidP="00D96AD5">
            <w:pPr>
              <w:pStyle w:val="Web"/>
              <w:widowControl w:val="0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4E3588">
              <w:rPr>
                <w:rFonts w:ascii="Times New Roman" w:eastAsia="標楷體" w:hAnsi="Times New Roman" w:cs="Times New Roman" w:hint="eastAsia"/>
                <w:bCs/>
                <w:kern w:val="2"/>
              </w:rPr>
              <w:t>獎懲提出原則如下：</w:t>
            </w:r>
          </w:p>
          <w:p w:rsidR="00054D84" w:rsidRPr="004E3588" w:rsidRDefault="00054D84" w:rsidP="00D96AD5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一、職員工之獎勵應以具全學年度持續性、創新、有突破性、對學校有整體具體貢獻及達成學校總體目標者，始得由單位主管提出。</w:t>
            </w:r>
          </w:p>
          <w:p w:rsidR="00054D84" w:rsidRPr="004E3588" w:rsidRDefault="00054D84" w:rsidP="00D96AD5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二、校外單位來函建議之敘獎案，對於職責內應辦事項，除屬創新作法、簡化流程等績效卓著或有特殊貢獻者，得予獎勵外，經常性、例行性業務，僅作為年度考績之參考。</w:t>
            </w:r>
          </w:p>
          <w:p w:rsidR="00054D84" w:rsidRPr="004E3588" w:rsidRDefault="00054D84" w:rsidP="00D96AD5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三、同一事項，應俟全部完成後，視實際績效依規定辦理獎懲，且不得重複獎懲，其議獎人員以不超過參與人員三分之一為原則。</w:t>
            </w:r>
          </w:p>
          <w:p w:rsidR="00054D84" w:rsidRPr="004E3588" w:rsidRDefault="00054D84" w:rsidP="00D96AD5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四、對涉及數單位協力完成之案件，獎勵應以負主要責任之主辦單位人員為優先，其餘人員視其具體績效審慎核議獎勵；懲處應不分主、從單位一併檢討責任歸屬，覈實議處。</w:t>
            </w:r>
          </w:p>
          <w:p w:rsidR="00054D84" w:rsidRPr="004E3588" w:rsidRDefault="00054D84" w:rsidP="00D96AD5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五、對於跨單位間之方案或計畫執行成效之獎懲，主辦單位應於擬定方案或計畫時，視實際需要訂定統一之獎懲標準，或於辦理獎懲時，本衡平原則通盤考量，避免寬嚴不一。</w:t>
            </w:r>
          </w:p>
          <w:p w:rsidR="00054D84" w:rsidRPr="004E3588" w:rsidRDefault="00054D84" w:rsidP="00D96AD5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六、就某優良事蹟，已領取津貼或工作酬勞者，基於獎勵不重複原則不予敘獎。</w:t>
            </w:r>
          </w:p>
          <w:p w:rsidR="00054D84" w:rsidRPr="004E3588" w:rsidRDefault="00054D84" w:rsidP="00D96AD5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七、因涉案已由司法機關偵查者，在未經確定前不予議處。</w:t>
            </w:r>
          </w:p>
          <w:p w:rsidR="00054D84" w:rsidRPr="004E3588" w:rsidRDefault="00054D84" w:rsidP="00D96AD5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八、</w:t>
            </w:r>
            <w:r w:rsidRPr="004E3588">
              <w:rPr>
                <w:rFonts w:eastAsia="標楷體"/>
                <w:bCs/>
              </w:rPr>
              <w:t>懲戒</w:t>
            </w:r>
            <w:r w:rsidRPr="004E3588">
              <w:rPr>
                <w:rFonts w:eastAsia="標楷體" w:hint="eastAsia"/>
                <w:bCs/>
              </w:rPr>
              <w:t>案件應審酌行為之動機、目的、手段、行為人之生活狀況與品性、行為時所受之刺激、所生之損害或影響及行為後之態度等情狀，</w:t>
            </w:r>
            <w:r w:rsidRPr="004E3588">
              <w:rPr>
                <w:rFonts w:eastAsia="標楷體"/>
                <w:bCs/>
              </w:rPr>
              <w:t>為處分輕重之標準</w:t>
            </w:r>
            <w:r w:rsidRPr="004E3588">
              <w:rPr>
                <w:rFonts w:eastAsia="標楷體" w:hint="eastAsia"/>
                <w:bCs/>
              </w:rPr>
              <w:t>。</w:t>
            </w:r>
          </w:p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職員工獎懲案件除法律另有規定或本校首長交議外，應於事實發生或結案後三個月內，由單位主管或業管單位依據相關法規簽擬具體事實及建議意見，提請人評會審議。</w:t>
            </w:r>
          </w:p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人評會對獎懲案件，如認為事實證據不足時，得通知提案或相關單位補充，如仍有疑義，得派員調查後再行審議。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5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pStyle w:val="HTML"/>
              <w:spacing w:line="0" w:lineRule="atLeast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職員工有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下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列情事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並符合本辦法第四條獎懲提出原則者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應予獎勵：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一、職員工有下列情事之一經查證屬實者，得予嘉獎：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（一）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工作勤奮、態度良好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認真負責有具體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優良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事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蹟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對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校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內偶發事件或災害防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治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處置得當者。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（三）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依上級交辦處理非本職公務，盡心盡力，著有績效者。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bCs/>
                <w:sz w:val="24"/>
                <w:szCs w:val="24"/>
              </w:rPr>
              <w:t>（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四</w:t>
            </w:r>
            <w:r w:rsidRPr="004E3588">
              <w:rPr>
                <w:rFonts w:ascii="Times New Roman" w:eastAsia="標楷體" w:hAnsi="Times New Roman"/>
                <w:bCs/>
                <w:sz w:val="24"/>
                <w:szCs w:val="24"/>
              </w:rPr>
              <w:t>）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具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其他事蹟足資嘉獎者。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二、職員工有下列情事之一經查證屬實者，得予記功：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對主辦業務之推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展積極盡責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，或領導有方，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具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優良成果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及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表現者。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辦理重要或緊急任務，能依限完成且具有成效者。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天然災害期間，奮勇搶救資材設備，使本校得免重大損失者。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研究對業務有關之學術或工作方法，提出具體方案，經執行或審查具有價值者。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五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具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其他重要功績足資記功者。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三、職員工有下列情事之一經查證屬實者，得予記大功：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對負責之工作，提出重大改進方法，經採行並有卓越貢獻者。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適時消弭意外事件，或重大變故之發生，或已發生而措置得宜，有效控制，免遭嚴重損害者。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（三）執行重大任務，成績特優或有特殊績效者。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在惡劣環境下冒生命危險盡力職務，或完成任務者。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（五）具其他重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大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功績足資記大功者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lastRenderedPageBreak/>
              <w:t>第</w:t>
            </w:r>
            <w:r w:rsidRPr="004E3588">
              <w:rPr>
                <w:rFonts w:eastAsia="標楷體" w:hint="eastAsia"/>
              </w:rPr>
              <w:t>6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pStyle w:val="HTML"/>
              <w:spacing w:line="0" w:lineRule="atLeast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職員工有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下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列情事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並符合本辦法第四條獎懲提出原則者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應予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懲處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="535" w:hangingChars="223" w:hanging="535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一、職員工有下列情事之一經查證屬實者，得予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警告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（一）服務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或工作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態度不佳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，不服勸導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（二）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未配合節約能源，浪費公帑之具體事實者。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言詞不當，有損同仁情誼，破壞辦公倫理秩序情節尚輕者。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四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）具其他事蹟足資警告者。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二、職員工有下列情事之一經查證屬實者，得予申誡：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上班期間內擅離職守，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或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請假、打卡、簽到有虛偽不實者。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在工作場所與同事爭吵或喧嘩干擾辦公室秩序及事務處理者。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（三）不守校規或行為失檢，情節尚輕者。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（四）怠忽職務，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或違反保密義務，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影響業務，情節尚輕者。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（五）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承辦業務履次出錯，</w:t>
            </w:r>
            <w:r w:rsidRPr="004E3588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耽誤公務時效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（六）涉及性騷擾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侵犯他人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智慧財產權，情節尚輕者。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七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在本校範圍內吸菸（含電子煙）者。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八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）具其他不當行為足資記申誡者。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="535" w:hangingChars="223" w:hanging="535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三、職員工有下列情事之一經查證屬實者，得予記過：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（一）工作怠惰或擅離工作崗位，屢誡不聽者。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（二）在工作場所酗酒賭博或相互鬥毆者。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（三）惡性倒會或金錢借貸糾紛影響工作場所秩序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者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破壞公共秩序或行為不檢，有損校譽者。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（五）無故違抗命令，不聽指揮者。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（六）誣陷、造謠、脅迫上級或同事，事實明確者。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（七）怠忽職責，或洩漏公務機密，致本校遭受重大損失者。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（八）違反紀律或行為粗暴擾亂校務秩序者。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（九）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涉及性騷擾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侵犯他人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智慧財產權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，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情節嚴重者。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（十）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曠職，但一個月內間斷未達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三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日者。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（十一）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具其他不當行為或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故意違反法令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，情節嚴重</w:t>
            </w:r>
            <w:r w:rsidRPr="004E3588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足資記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過</w:t>
            </w:r>
            <w:r w:rsidRPr="004E3588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者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="535" w:hangingChars="223" w:hanging="535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四、職員工有下列情事之一經查證屬實者，得予記大過：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工作不力貽誤公務，造成重大損失，導致不良後果者。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（二）擅離工作崗位，致生意外事故或不良後果者。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（三）貪污、瀆職或擅自變更工作程序，致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本校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蒙受重大損失者。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（四）言行不檢，足以損害本校信譽者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（五）疏於監督致所屬下一級人員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瀆職行為者。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>（六）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一個月內間斷曠職累計達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三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日以上，但未達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六</w:t>
            </w: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日者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4E3588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（七）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具其他不當行為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故意違反法令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，情節重大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足資記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大過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五、職員工有下列情事之一經查證屬實者，得予免職（終止契約）：</w:t>
            </w:r>
          </w:p>
          <w:p w:rsidR="00054D84" w:rsidRPr="004E3588" w:rsidRDefault="00054D84" w:rsidP="00D96AD5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1311"/>
                <w:tab w:val="left" w:pos="2586"/>
              </w:tabs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於訂定勞動契約時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為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虛偽意思表示，使本校誤信而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受損害之虞者。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對於本校負責人、各級主管或其他員工及其家屬，實施暴行或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重大侮辱之行為者。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故意損耗機器、工具、原料、產品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其他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本校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所有物品，或故意洩漏本校技術上、營業上之秘密，致本校受有損害者。</w:t>
            </w:r>
          </w:p>
          <w:p w:rsidR="00054D84" w:rsidRPr="004E3588" w:rsidRDefault="00054D84" w:rsidP="00D96AD5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1311"/>
                <w:tab w:val="left" w:pos="2586"/>
              </w:tabs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無正當理由繼續曠職三日，或一個月內曠職達六日者。</w:t>
            </w:r>
          </w:p>
          <w:p w:rsidR="00054D84" w:rsidRPr="004E3588" w:rsidRDefault="00054D84" w:rsidP="00D96AD5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1311"/>
                <w:tab w:val="left" w:pos="2586"/>
              </w:tabs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（五）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違反勞動契約或工作規則，情節重大者：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1.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營私舞弊、挪用公款、收受賄賂、佣金者。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2.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在外兼營事業影響公務情節嚴重者。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3.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違抗職務上之合理命令情節嚴重者。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4.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辦事不力、疏忽職守有具體事實其情節嚴重者。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5.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造謠滋事，煽動非法怠工、非法罷工，情節重大者。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6.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仿效上級主管簽字或盜用印信有事證者。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7.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在禁菸地區吸</w:t>
            </w:r>
            <w:r w:rsidRPr="004E3588">
              <w:rPr>
                <w:rFonts w:eastAsia="標楷體" w:hint="eastAsia"/>
                <w:sz w:val="24"/>
              </w:rPr>
              <w:t>菸</w:t>
            </w:r>
            <w:r w:rsidRPr="004E3588">
              <w:rPr>
                <w:rFonts w:eastAsia="標楷體" w:hint="eastAsia"/>
                <w:sz w:val="24"/>
                <w:szCs w:val="24"/>
              </w:rPr>
              <w:t>（含電子煙）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導致引火者。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8.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有盜竊行為或在校內場所賭博者。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9.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違背國家法令或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本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校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規章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情節重大者。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10.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其他妨害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本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校權益等有確切證據經主管認定者。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11.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未按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本校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規定之期間提出辭職預告而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離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職，致本校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受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有損害者。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12.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參加非法組織，經司法機關認定者。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13.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擅離職守，致生變故使本校蒙受重大損害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情節嚴重者。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14.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在校內場所有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妨害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風化行為者。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15.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在工作中酗酒滋事妨害工作秩序者。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 xml:space="preserve"> 16.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其他重大過失或不當行為，導致嚴重後果者。</w:t>
            </w:r>
          </w:p>
          <w:p w:rsidR="00054D84" w:rsidRPr="004E3588" w:rsidRDefault="00054D84" w:rsidP="00D96AD5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4E3588">
              <w:rPr>
                <w:rFonts w:ascii="Times New Roman" w:eastAsia="標楷體" w:hAnsi="Times New Roman"/>
              </w:rPr>
              <w:t xml:space="preserve"> 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17.</w:t>
            </w:r>
            <w:r w:rsidRPr="004E3588">
              <w:rPr>
                <w:rFonts w:ascii="Times New Roman" w:eastAsia="標楷體" w:hAnsi="Times New Roman" w:hint="eastAsia"/>
                <w:sz w:val="24"/>
                <w:szCs w:val="24"/>
              </w:rPr>
              <w:t>涉及</w:t>
            </w:r>
            <w:r w:rsidRPr="004E3588">
              <w:rPr>
                <w:rFonts w:ascii="Times New Roman" w:eastAsia="標楷體" w:hAnsi="Times New Roman"/>
                <w:sz w:val="24"/>
                <w:szCs w:val="24"/>
              </w:rPr>
              <w:t>性侵害之行為，情節重大者。</w:t>
            </w:r>
          </w:p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依前項第</w:t>
            </w:r>
            <w:r w:rsidRPr="004E3588">
              <w:rPr>
                <w:rFonts w:eastAsia="標楷體" w:hint="eastAsia"/>
              </w:rPr>
              <w:t>五</w:t>
            </w:r>
            <w:r w:rsidRPr="004E3588">
              <w:rPr>
                <w:rFonts w:eastAsia="標楷體"/>
              </w:rPr>
              <w:t>款規定免職（終止契約）者，</w:t>
            </w:r>
            <w:r w:rsidRPr="004E3588">
              <w:rPr>
                <w:rFonts w:eastAsia="標楷體" w:hint="eastAsia"/>
              </w:rPr>
              <w:t>應</w:t>
            </w:r>
            <w:r w:rsidRPr="004E3588">
              <w:rPr>
                <w:rFonts w:eastAsia="標楷體"/>
              </w:rPr>
              <w:t>自知悉其情形之日起</w:t>
            </w:r>
            <w:r w:rsidRPr="004E3588">
              <w:rPr>
                <w:rFonts w:eastAsia="標楷體" w:hint="eastAsia"/>
              </w:rPr>
              <w:t>，</w:t>
            </w:r>
            <w:r w:rsidRPr="004E3588">
              <w:rPr>
                <w:rFonts w:eastAsia="標楷體"/>
              </w:rPr>
              <w:t>三十日內為之。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lastRenderedPageBreak/>
              <w:t>第</w:t>
            </w:r>
            <w:r w:rsidRPr="004E3588">
              <w:rPr>
                <w:rFonts w:eastAsia="標楷體" w:hint="eastAsia"/>
              </w:rPr>
              <w:t>7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本校職員工依據教育部</w:t>
            </w:r>
            <w:r w:rsidRPr="004E3588">
              <w:rPr>
                <w:rFonts w:eastAsia="標楷體"/>
              </w:rPr>
              <w:t>校園性侵害性騷擾或性霸凌防治準則</w:t>
            </w:r>
            <w:r w:rsidRPr="004E3588">
              <w:rPr>
                <w:rFonts w:eastAsia="標楷體" w:hint="eastAsia"/>
              </w:rPr>
              <w:t>第八條規定應尊重他人與自己之性或身體之自主，避免不受歡迎之追求行為，並不得以強制或暴力手段處理與性或性別有關之衝突。違反規定者，視其行為情節之輕重，依前條規定懲處。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8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獎懲累計法：在同一年內凡嘉獎三次作為記功一次，記功三次作為記大功一次，記大功二次以上得酌發獎金，申誡三次作為記過一次，記過三次作為記大過一次，記大過三次應予免職。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9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獎懲對該學年度考核總分數計算如下：嘉獎一次加一分、記功一次加三分、記大功一次加九分、申誡一次扣一分、記過一次扣三分、記大過一次扣九分，餘類推。</w:t>
            </w:r>
          </w:p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本辦法之獎懲，在同一年內得互相抵銷，以嘉獎三次或記功一次與記過一次相抵銷，申誡三次或記過一次與記功一次相抵銷，餘類推，但已發獎金者不得再行抵銷。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10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autoSpaceDE w:val="0"/>
              <w:autoSpaceDN w:val="0"/>
              <w:rPr>
                <w:rFonts w:eastAsia="標楷體"/>
              </w:rPr>
            </w:pPr>
            <w:r w:rsidRPr="004E3588">
              <w:rPr>
                <w:rFonts w:eastAsia="標楷體"/>
              </w:rPr>
              <w:t>凡因案被司法機關起訴處分，應即予先行停職停薪</w:t>
            </w:r>
            <w:r w:rsidRPr="004E3588">
              <w:rPr>
                <w:rFonts w:eastAsia="標楷體" w:hint="eastAsia"/>
              </w:rPr>
              <w:t>，</w:t>
            </w:r>
            <w:r w:rsidRPr="004E3588">
              <w:rPr>
                <w:rFonts w:eastAsia="標楷體"/>
              </w:rPr>
              <w:t>受有期徒刑以上刑之宣告確定，而未諭知緩刑或未准易科罰金者</w:t>
            </w:r>
            <w:r w:rsidRPr="004E3588">
              <w:rPr>
                <w:rFonts w:eastAsia="標楷體" w:hint="eastAsia"/>
              </w:rPr>
              <w:t>，</w:t>
            </w:r>
            <w:r w:rsidRPr="004E3588">
              <w:rPr>
                <w:rFonts w:eastAsia="標楷體"/>
              </w:rPr>
              <w:t>應予免職處分。</w:t>
            </w:r>
            <w:r w:rsidRPr="004E3588">
              <w:rPr>
                <w:rFonts w:eastAsia="標楷體" w:hint="eastAsia"/>
              </w:rPr>
              <w:t>受無罪諭知或宣告者，除復職外並補給其停職期間之薪津。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11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4E3588">
              <w:rPr>
                <w:rFonts w:eastAsia="標楷體" w:hint="eastAsia"/>
                <w:u w:val="single"/>
              </w:rPr>
              <w:t>凡在同一曆年內受記過一次以上處分者除已抵銷外，不得享有當年年終獎金之權利。</w:t>
            </w:r>
          </w:p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凡</w:t>
            </w:r>
            <w:r w:rsidRPr="004E3588">
              <w:rPr>
                <w:rFonts w:eastAsia="標楷體"/>
              </w:rPr>
              <w:t>受免職處分者，不得</w:t>
            </w:r>
            <w:r w:rsidRPr="004E3588">
              <w:rPr>
                <w:rFonts w:eastAsia="標楷體" w:hint="eastAsia"/>
              </w:rPr>
              <w:t>比照</w:t>
            </w:r>
            <w:r w:rsidRPr="004E3588">
              <w:rPr>
                <w:rFonts w:eastAsia="標楷體"/>
              </w:rPr>
              <w:t>本校退休職員工享</w:t>
            </w:r>
            <w:r w:rsidRPr="004E3588">
              <w:rPr>
                <w:rFonts w:eastAsia="標楷體" w:hint="eastAsia"/>
              </w:rPr>
              <w:t>有就醫優待及其他福利</w:t>
            </w:r>
            <w:r w:rsidRPr="004E3588">
              <w:rPr>
                <w:rFonts w:eastAsia="標楷體"/>
              </w:rPr>
              <w:t>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12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職員工之獎懲經核定後應行</w:t>
            </w:r>
            <w:r w:rsidRPr="004E3588">
              <w:rPr>
                <w:rFonts w:eastAsia="標楷體" w:hint="eastAsia"/>
                <w:u w:val="single"/>
              </w:rPr>
              <w:t>公佈，及</w:t>
            </w:r>
            <w:r w:rsidRPr="004E3588">
              <w:rPr>
                <w:rFonts w:eastAsia="標楷體" w:hint="eastAsia"/>
              </w:rPr>
              <w:t>通知</w:t>
            </w:r>
            <w:r w:rsidRPr="004E3588">
              <w:rPr>
                <w:rFonts w:eastAsia="標楷體"/>
              </w:rPr>
              <w:t>有關單位及受獎懲人員</w:t>
            </w:r>
            <w:r w:rsidRPr="004E3588">
              <w:rPr>
                <w:rFonts w:eastAsia="標楷體" w:hint="eastAsia"/>
              </w:rPr>
              <w:t>，並</w:t>
            </w:r>
            <w:r w:rsidRPr="004E3588">
              <w:rPr>
                <w:rFonts w:eastAsia="標楷體"/>
              </w:rPr>
              <w:t>詳細登記於人事資</w:t>
            </w:r>
            <w:r w:rsidRPr="004E3588">
              <w:rPr>
                <w:rFonts w:eastAsia="標楷體" w:hint="eastAsia"/>
                <w:bCs/>
              </w:rPr>
              <w:t>訊系統</w:t>
            </w:r>
            <w:r w:rsidRPr="004E3588">
              <w:rPr>
                <w:rFonts w:eastAsia="標楷體"/>
              </w:rPr>
              <w:t>內，列作各該職員工</w:t>
            </w:r>
            <w:r w:rsidRPr="004E3588">
              <w:rPr>
                <w:rFonts w:eastAsia="標楷體" w:hint="eastAsia"/>
              </w:rPr>
              <w:t>考核及</w:t>
            </w:r>
            <w:r w:rsidRPr="004E3588">
              <w:rPr>
                <w:rFonts w:eastAsia="標楷體"/>
              </w:rPr>
              <w:t>職務升遷降調之重要依據之一。</w:t>
            </w:r>
          </w:p>
        </w:tc>
      </w:tr>
      <w:tr w:rsidR="00054D84" w:rsidRPr="004E3588" w:rsidTr="00B502F4">
        <w:tc>
          <w:tcPr>
            <w:tcW w:w="619" w:type="pct"/>
          </w:tcPr>
          <w:p w:rsidR="00054D84" w:rsidRPr="004E3588" w:rsidRDefault="00054D84" w:rsidP="00B502F4">
            <w:pPr>
              <w:spacing w:line="0" w:lineRule="atLeas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13</w:t>
            </w:r>
            <w:r w:rsidRPr="004E3588">
              <w:rPr>
                <w:rFonts w:eastAsia="標楷體" w:hint="eastAsia"/>
              </w:rPr>
              <w:t>條</w:t>
            </w:r>
          </w:p>
        </w:tc>
        <w:tc>
          <w:tcPr>
            <w:tcW w:w="4381" w:type="pct"/>
          </w:tcPr>
          <w:p w:rsidR="00054D84" w:rsidRPr="004E3588" w:rsidRDefault="00054D84" w:rsidP="00D96AD5">
            <w:pPr>
              <w:spacing w:line="0" w:lineRule="atLeas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  <w:bCs/>
              </w:rPr>
              <w:t>本辦法經校務會議審議通過後，自公布日起實施，修正時亦同。</w:t>
            </w:r>
          </w:p>
        </w:tc>
      </w:tr>
    </w:tbl>
    <w:p w:rsidR="00054D84" w:rsidRDefault="00054D84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A30D76" w:rsidRPr="00A30D76" w:rsidRDefault="00A30D76" w:rsidP="00156C70">
      <w:pPr>
        <w:spacing w:line="500" w:lineRule="exact"/>
        <w:rPr>
          <w:rFonts w:eastAsia="標楷體"/>
          <w:b/>
          <w:color w:val="000000" w:themeColor="text1"/>
          <w:sz w:val="32"/>
          <w:szCs w:val="32"/>
        </w:rPr>
      </w:pPr>
      <w:r w:rsidRPr="00A30D76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高雄醫學大學職員工獎懲辦法</w:t>
      </w:r>
      <w:r w:rsidRPr="00A30D76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Pr="00A30D76">
        <w:rPr>
          <w:rFonts w:eastAsia="標楷體" w:hint="eastAsia"/>
          <w:b/>
          <w:color w:val="000000" w:themeColor="text1"/>
          <w:sz w:val="32"/>
          <w:szCs w:val="32"/>
        </w:rPr>
        <w:t>修正條文對照表</w:t>
      </w:r>
      <w:r w:rsidRPr="00A30D76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A30D76" w:rsidRPr="00A30D76" w:rsidRDefault="00A30D76" w:rsidP="00B502F4">
      <w:pPr>
        <w:pStyle w:val="a9"/>
        <w:spacing w:beforeLines="50" w:before="180"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87.06.30</w:t>
      </w:r>
      <w:r w:rsidRPr="00A30D76">
        <w:rPr>
          <w:rFonts w:eastAsia="標楷體" w:hint="eastAsia"/>
          <w:color w:val="000000" w:themeColor="text1"/>
          <w:sz w:val="20"/>
        </w:rPr>
        <w:t>醫院院務會議修正通過</w:t>
      </w:r>
    </w:p>
    <w:p w:rsidR="00A30D76" w:rsidRPr="00A30D76" w:rsidRDefault="00A30D76" w:rsidP="00B502F4">
      <w:pPr>
        <w:pStyle w:val="a9"/>
        <w:spacing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87.06.30</w:t>
      </w:r>
      <w:r w:rsidRPr="00A30D76">
        <w:rPr>
          <w:rFonts w:eastAsia="標楷體" w:hint="eastAsia"/>
          <w:color w:val="000000" w:themeColor="text1"/>
          <w:sz w:val="20"/>
        </w:rPr>
        <w:t>第一次醫事臨時會議修正通過</w:t>
      </w:r>
    </w:p>
    <w:p w:rsidR="00A30D76" w:rsidRPr="00A30D76" w:rsidRDefault="00A30D76" w:rsidP="00B502F4">
      <w:pPr>
        <w:pStyle w:val="a9"/>
        <w:spacing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87.07.02</w:t>
      </w:r>
      <w:r w:rsidRPr="00A30D76">
        <w:rPr>
          <w:rFonts w:eastAsia="標楷體" w:hint="eastAsia"/>
          <w:color w:val="000000" w:themeColor="text1"/>
          <w:sz w:val="20"/>
        </w:rPr>
        <w:t>八十六學年度法規委員會第十二次會議修正通過</w:t>
      </w:r>
    </w:p>
    <w:p w:rsidR="00A30D76" w:rsidRPr="00A30D76" w:rsidRDefault="00A30D76" w:rsidP="00B502F4">
      <w:pPr>
        <w:pStyle w:val="a9"/>
        <w:spacing w:line="0" w:lineRule="atLeast"/>
        <w:ind w:leftChars="0" w:left="4253" w:right="400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87.07.09</w:t>
      </w:r>
      <w:r w:rsidRPr="00A30D76">
        <w:rPr>
          <w:rFonts w:eastAsia="標楷體" w:hint="eastAsia"/>
          <w:color w:val="000000" w:themeColor="text1"/>
          <w:sz w:val="20"/>
        </w:rPr>
        <w:t>八十六學年度校務會議第七次會議修正通過</w:t>
      </w:r>
    </w:p>
    <w:p w:rsidR="00A30D76" w:rsidRPr="00A30D76" w:rsidRDefault="00A30D76" w:rsidP="00B502F4">
      <w:pPr>
        <w:pStyle w:val="a9"/>
        <w:spacing w:line="0" w:lineRule="atLeast"/>
        <w:ind w:leftChars="0" w:left="4253" w:right="400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87.07.27</w:t>
      </w:r>
      <w:r w:rsidRPr="00A30D76">
        <w:rPr>
          <w:rFonts w:eastAsia="標楷體" w:hint="eastAsia"/>
          <w:color w:val="000000" w:themeColor="text1"/>
          <w:sz w:val="20"/>
        </w:rPr>
        <w:t>第十二屆董事會第九次常會修正通過</w:t>
      </w:r>
    </w:p>
    <w:p w:rsidR="00A30D76" w:rsidRPr="00A30D76" w:rsidRDefault="00A30D76" w:rsidP="00B502F4">
      <w:pPr>
        <w:pStyle w:val="a9"/>
        <w:spacing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87.08.03</w:t>
      </w:r>
      <w:r w:rsidRPr="00A30D76">
        <w:rPr>
          <w:rFonts w:eastAsia="標楷體" w:hint="eastAsia"/>
          <w:color w:val="000000" w:themeColor="text1"/>
          <w:sz w:val="20"/>
        </w:rPr>
        <w:t>（</w:t>
      </w:r>
      <w:r w:rsidRPr="00A30D76">
        <w:rPr>
          <w:rFonts w:eastAsia="標楷體" w:hint="eastAsia"/>
          <w:color w:val="000000" w:themeColor="text1"/>
          <w:sz w:val="20"/>
        </w:rPr>
        <w:t>87</w:t>
      </w:r>
      <w:r w:rsidRPr="00A30D76">
        <w:rPr>
          <w:rFonts w:eastAsia="標楷體" w:hint="eastAsia"/>
          <w:color w:val="000000" w:themeColor="text1"/>
          <w:sz w:val="20"/>
        </w:rPr>
        <w:t>）高醫法字第</w:t>
      </w:r>
      <w:r w:rsidRPr="00A30D76">
        <w:rPr>
          <w:rFonts w:eastAsia="標楷體" w:hint="eastAsia"/>
          <w:color w:val="000000" w:themeColor="text1"/>
          <w:sz w:val="20"/>
        </w:rPr>
        <w:t>0</w:t>
      </w:r>
      <w:r w:rsidRPr="00A30D76">
        <w:rPr>
          <w:rFonts w:eastAsia="標楷體" w:hint="eastAsia"/>
          <w:color w:val="000000" w:themeColor="text1"/>
          <w:sz w:val="20"/>
        </w:rPr>
        <w:t>四九號函修正頒布（</w:t>
      </w:r>
      <w:r w:rsidRPr="00A30D76">
        <w:rPr>
          <w:rFonts w:eastAsia="標楷體" w:hint="eastAsia"/>
          <w:color w:val="000000" w:themeColor="text1"/>
          <w:sz w:val="20"/>
        </w:rPr>
        <w:t>87.08.01</w:t>
      </w:r>
      <w:r w:rsidRPr="00A30D76">
        <w:rPr>
          <w:rFonts w:eastAsia="標楷體" w:hint="eastAsia"/>
          <w:color w:val="000000" w:themeColor="text1"/>
          <w:sz w:val="20"/>
        </w:rPr>
        <w:t>生效）</w:t>
      </w:r>
    </w:p>
    <w:p w:rsidR="00A30D76" w:rsidRPr="00A30D76" w:rsidRDefault="00A30D76" w:rsidP="00B502F4">
      <w:pPr>
        <w:pStyle w:val="a9"/>
        <w:spacing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100.06.17</w:t>
      </w:r>
      <w:r w:rsidRPr="00A30D76">
        <w:rPr>
          <w:rFonts w:eastAsia="標楷體" w:hint="eastAsia"/>
          <w:color w:val="000000" w:themeColor="text1"/>
          <w:sz w:val="20"/>
        </w:rPr>
        <w:t>九十九學年度第三次校務暨第十一次行政聯席會議修正通過</w:t>
      </w:r>
    </w:p>
    <w:p w:rsidR="00A30D76" w:rsidRPr="00A30D76" w:rsidRDefault="00A30D76" w:rsidP="00B502F4">
      <w:pPr>
        <w:pStyle w:val="a9"/>
        <w:spacing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100.06.24</w:t>
      </w:r>
      <w:r w:rsidRPr="00A30D76">
        <w:rPr>
          <w:rFonts w:eastAsia="標楷體" w:hint="eastAsia"/>
          <w:color w:val="000000" w:themeColor="text1"/>
          <w:sz w:val="20"/>
        </w:rPr>
        <w:t>第十六屆第十九次董事會備查通過</w:t>
      </w:r>
    </w:p>
    <w:p w:rsidR="00A30D76" w:rsidRPr="00A30D76" w:rsidRDefault="00A30D76" w:rsidP="00B502F4">
      <w:pPr>
        <w:pStyle w:val="a9"/>
        <w:spacing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100.09.16</w:t>
      </w:r>
      <w:r w:rsidRPr="00A30D76">
        <w:rPr>
          <w:rFonts w:eastAsia="標楷體" w:hint="eastAsia"/>
          <w:color w:val="000000" w:themeColor="text1"/>
          <w:sz w:val="20"/>
        </w:rPr>
        <w:t>高醫人字第</w:t>
      </w:r>
      <w:r w:rsidRPr="00A30D76">
        <w:rPr>
          <w:rFonts w:eastAsia="標楷體" w:hint="eastAsia"/>
          <w:color w:val="000000" w:themeColor="text1"/>
          <w:sz w:val="20"/>
        </w:rPr>
        <w:t>1001102691</w:t>
      </w:r>
      <w:r w:rsidRPr="00A30D76">
        <w:rPr>
          <w:rFonts w:eastAsia="標楷體" w:hint="eastAsia"/>
          <w:color w:val="000000" w:themeColor="text1"/>
          <w:sz w:val="20"/>
        </w:rPr>
        <w:t>號函</w:t>
      </w:r>
      <w:bookmarkStart w:id="0" w:name="_GoBack"/>
      <w:bookmarkEnd w:id="0"/>
      <w:r w:rsidRPr="00A30D76">
        <w:rPr>
          <w:rFonts w:eastAsia="標楷體" w:hint="eastAsia"/>
          <w:color w:val="000000" w:themeColor="text1"/>
          <w:sz w:val="20"/>
        </w:rPr>
        <w:t>公布</w:t>
      </w:r>
    </w:p>
    <w:p w:rsidR="00A30D76" w:rsidRPr="00A30D76" w:rsidRDefault="00A30D76" w:rsidP="00B502F4">
      <w:pPr>
        <w:pStyle w:val="a9"/>
        <w:spacing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/>
          <w:color w:val="000000" w:themeColor="text1"/>
          <w:sz w:val="20"/>
        </w:rPr>
        <w:t>102.07.04</w:t>
      </w:r>
      <w:r w:rsidR="00B502F4">
        <w:rPr>
          <w:rFonts w:eastAsia="標楷體"/>
          <w:color w:val="000000" w:themeColor="text1"/>
          <w:sz w:val="20"/>
        </w:rPr>
        <w:t xml:space="preserve"> </w:t>
      </w:r>
      <w:r w:rsidRPr="00A30D76">
        <w:rPr>
          <w:rFonts w:eastAsia="標楷體"/>
          <w:color w:val="000000" w:themeColor="text1"/>
          <w:sz w:val="20"/>
        </w:rPr>
        <w:t>101</w:t>
      </w:r>
      <w:r w:rsidRPr="00A30D76">
        <w:rPr>
          <w:rFonts w:eastAsia="標楷體"/>
          <w:color w:val="000000" w:themeColor="text1"/>
          <w:sz w:val="20"/>
        </w:rPr>
        <w:t>學年度第</w:t>
      </w:r>
      <w:r w:rsidRPr="00A30D76">
        <w:rPr>
          <w:rFonts w:eastAsia="標楷體"/>
          <w:color w:val="000000" w:themeColor="text1"/>
          <w:sz w:val="20"/>
        </w:rPr>
        <w:t>5</w:t>
      </w:r>
      <w:r w:rsidRPr="00A30D76">
        <w:rPr>
          <w:rFonts w:eastAsia="標楷體"/>
          <w:color w:val="000000" w:themeColor="text1"/>
          <w:sz w:val="20"/>
        </w:rPr>
        <w:t>次校務會議通過</w:t>
      </w:r>
    </w:p>
    <w:p w:rsidR="00A30D76" w:rsidRPr="00A30D76" w:rsidRDefault="00A30D76" w:rsidP="00B502F4">
      <w:pPr>
        <w:pStyle w:val="a9"/>
        <w:spacing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/>
          <w:color w:val="000000" w:themeColor="text1"/>
          <w:sz w:val="20"/>
        </w:rPr>
        <w:t>102.08.08</w:t>
      </w:r>
      <w:r w:rsidRPr="00A30D76">
        <w:rPr>
          <w:rFonts w:eastAsia="標楷體" w:hint="eastAsia"/>
          <w:color w:val="000000" w:themeColor="text1"/>
          <w:sz w:val="20"/>
        </w:rPr>
        <w:t>高醫人字第</w:t>
      </w:r>
      <w:r w:rsidRPr="00A30D76">
        <w:rPr>
          <w:rFonts w:eastAsia="標楷體"/>
          <w:color w:val="000000" w:themeColor="text1"/>
          <w:sz w:val="20"/>
        </w:rPr>
        <w:t>1021102474</w:t>
      </w:r>
      <w:r w:rsidRPr="00A30D76">
        <w:rPr>
          <w:rFonts w:eastAsia="標楷體" w:hint="eastAsia"/>
          <w:color w:val="000000" w:themeColor="text1"/>
          <w:sz w:val="20"/>
        </w:rPr>
        <w:t>號函公布</w:t>
      </w:r>
    </w:p>
    <w:p w:rsidR="00A30D76" w:rsidRPr="00A30D76" w:rsidRDefault="00A30D76" w:rsidP="00B502F4">
      <w:pPr>
        <w:pStyle w:val="a9"/>
        <w:spacing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105.09.22 105</w:t>
      </w:r>
      <w:r w:rsidRPr="00A30D76">
        <w:rPr>
          <w:rFonts w:eastAsia="標楷體" w:hint="eastAsia"/>
          <w:color w:val="000000" w:themeColor="text1"/>
          <w:sz w:val="20"/>
        </w:rPr>
        <w:t>學年度第</w:t>
      </w:r>
      <w:r w:rsidRPr="00A30D76">
        <w:rPr>
          <w:rFonts w:eastAsia="標楷體" w:hint="eastAsia"/>
          <w:color w:val="000000" w:themeColor="text1"/>
          <w:sz w:val="20"/>
        </w:rPr>
        <w:t>1</w:t>
      </w:r>
      <w:r w:rsidRPr="00A30D76">
        <w:rPr>
          <w:rFonts w:eastAsia="標楷體" w:hint="eastAsia"/>
          <w:color w:val="000000" w:themeColor="text1"/>
          <w:sz w:val="20"/>
        </w:rPr>
        <w:t>次校務會議通過</w:t>
      </w:r>
    </w:p>
    <w:p w:rsidR="00A30D76" w:rsidRPr="00A30D76" w:rsidRDefault="00A30D76" w:rsidP="00B502F4">
      <w:pPr>
        <w:pStyle w:val="a9"/>
        <w:snapToGrid w:val="0"/>
        <w:spacing w:line="0" w:lineRule="atLeast"/>
        <w:ind w:leftChars="0" w:left="4253"/>
        <w:rPr>
          <w:rFonts w:eastAsia="標楷體"/>
          <w:color w:val="000000" w:themeColor="text1"/>
          <w:sz w:val="20"/>
        </w:rPr>
      </w:pPr>
      <w:r w:rsidRPr="00A30D76">
        <w:rPr>
          <w:rFonts w:eastAsia="標楷體" w:hint="eastAsia"/>
          <w:color w:val="000000" w:themeColor="text1"/>
          <w:sz w:val="20"/>
        </w:rPr>
        <w:t>106.07.06 105</w:t>
      </w:r>
      <w:r w:rsidRPr="00A30D76">
        <w:rPr>
          <w:rFonts w:eastAsia="標楷體" w:hint="eastAsia"/>
          <w:color w:val="000000" w:themeColor="text1"/>
          <w:sz w:val="20"/>
        </w:rPr>
        <w:t>學年度第</w:t>
      </w:r>
      <w:r w:rsidRPr="00A30D76">
        <w:rPr>
          <w:rFonts w:eastAsia="標楷體" w:hint="eastAsia"/>
          <w:color w:val="000000" w:themeColor="text1"/>
          <w:sz w:val="20"/>
        </w:rPr>
        <w:t>5</w:t>
      </w:r>
      <w:r w:rsidRPr="00A30D76">
        <w:rPr>
          <w:rFonts w:eastAsia="標楷體" w:hint="eastAsia"/>
          <w:color w:val="000000" w:themeColor="text1"/>
          <w:sz w:val="20"/>
        </w:rPr>
        <w:t>次校務會議通過</w:t>
      </w:r>
    </w:p>
    <w:p w:rsidR="00A30D76" w:rsidRDefault="00A30D76" w:rsidP="00B502F4">
      <w:pPr>
        <w:snapToGrid w:val="0"/>
        <w:spacing w:line="0" w:lineRule="atLeast"/>
        <w:ind w:left="4253"/>
        <w:rPr>
          <w:rFonts w:eastAsia="標楷體"/>
          <w:color w:val="000000" w:themeColor="text1"/>
          <w:sz w:val="20"/>
          <w:szCs w:val="28"/>
        </w:rPr>
      </w:pPr>
      <w:r w:rsidRPr="00A30D76">
        <w:rPr>
          <w:rFonts w:eastAsia="標楷體" w:hint="eastAsia"/>
          <w:color w:val="000000" w:themeColor="text1"/>
          <w:sz w:val="20"/>
          <w:szCs w:val="28"/>
        </w:rPr>
        <w:t>108.10.03 108</w:t>
      </w:r>
      <w:r w:rsidRPr="00A30D76">
        <w:rPr>
          <w:rFonts w:eastAsia="標楷體" w:hint="eastAsia"/>
          <w:color w:val="000000" w:themeColor="text1"/>
          <w:sz w:val="20"/>
          <w:szCs w:val="28"/>
        </w:rPr>
        <w:t>學年度第</w:t>
      </w:r>
      <w:r w:rsidRPr="00A30D76">
        <w:rPr>
          <w:rFonts w:eastAsia="標楷體" w:hint="eastAsia"/>
          <w:color w:val="000000" w:themeColor="text1"/>
          <w:sz w:val="20"/>
          <w:szCs w:val="28"/>
        </w:rPr>
        <w:t>1</w:t>
      </w:r>
      <w:r w:rsidRPr="00A30D76">
        <w:rPr>
          <w:rFonts w:eastAsia="標楷體" w:hint="eastAsia"/>
          <w:color w:val="000000" w:themeColor="text1"/>
          <w:sz w:val="20"/>
          <w:szCs w:val="28"/>
        </w:rPr>
        <w:t>次校務會議通過</w:t>
      </w:r>
    </w:p>
    <w:p w:rsidR="00D96402" w:rsidRDefault="00D96402" w:rsidP="00B502F4">
      <w:pPr>
        <w:snapToGrid w:val="0"/>
        <w:spacing w:line="0" w:lineRule="atLeast"/>
        <w:ind w:left="4253"/>
        <w:rPr>
          <w:rFonts w:eastAsia="標楷體" w:hint="eastAsia"/>
          <w:color w:val="000000" w:themeColor="text1"/>
          <w:sz w:val="20"/>
          <w:szCs w:val="28"/>
        </w:rPr>
      </w:pPr>
      <w:r>
        <w:rPr>
          <w:rFonts w:eastAsia="標楷體" w:hint="eastAsia"/>
          <w:color w:val="000000" w:themeColor="text1"/>
          <w:sz w:val="20"/>
          <w:szCs w:val="28"/>
        </w:rPr>
        <w:t>108.10.21</w:t>
      </w:r>
      <w:r w:rsidRPr="00D96402">
        <w:rPr>
          <w:rFonts w:eastAsia="標楷體" w:hint="eastAsia"/>
          <w:color w:val="000000" w:themeColor="text1"/>
          <w:sz w:val="20"/>
          <w:szCs w:val="28"/>
        </w:rPr>
        <w:t>高醫人字第</w:t>
      </w:r>
      <w:r w:rsidRPr="00D96402">
        <w:rPr>
          <w:rFonts w:eastAsia="標楷體" w:hint="eastAsia"/>
          <w:color w:val="000000" w:themeColor="text1"/>
          <w:sz w:val="20"/>
          <w:szCs w:val="28"/>
        </w:rPr>
        <w:t>1081103613</w:t>
      </w:r>
      <w:r w:rsidRPr="00D96402">
        <w:rPr>
          <w:rFonts w:eastAsia="標楷體" w:hint="eastAsia"/>
          <w:color w:val="000000" w:themeColor="text1"/>
          <w:sz w:val="20"/>
          <w:szCs w:val="28"/>
        </w:rPr>
        <w:t>號函公布</w:t>
      </w:r>
    </w:p>
    <w:p w:rsidR="00156C70" w:rsidRDefault="00156C70" w:rsidP="00B502F4">
      <w:pPr>
        <w:snapToGrid w:val="0"/>
        <w:spacing w:line="0" w:lineRule="atLeast"/>
        <w:ind w:left="4253"/>
        <w:rPr>
          <w:rFonts w:eastAsia="標楷體"/>
          <w:color w:val="000000" w:themeColor="text1"/>
          <w:sz w:val="20"/>
        </w:rPr>
      </w:pPr>
      <w:r w:rsidRPr="0016624F">
        <w:rPr>
          <w:rFonts w:eastAsia="標楷體" w:hint="eastAsia"/>
          <w:color w:val="000000" w:themeColor="text1"/>
          <w:sz w:val="20"/>
        </w:rPr>
        <w:t>109.09.23 109</w:t>
      </w:r>
      <w:r w:rsidRPr="0016624F">
        <w:rPr>
          <w:rFonts w:eastAsia="標楷體" w:hint="eastAsia"/>
          <w:color w:val="000000" w:themeColor="text1"/>
          <w:sz w:val="20"/>
        </w:rPr>
        <w:t>學年度第</w:t>
      </w:r>
      <w:r w:rsidRPr="0016624F">
        <w:rPr>
          <w:rFonts w:eastAsia="標楷體" w:hint="eastAsia"/>
          <w:color w:val="000000" w:themeColor="text1"/>
          <w:sz w:val="20"/>
        </w:rPr>
        <w:t>1</w:t>
      </w:r>
      <w:r w:rsidRPr="0016624F">
        <w:rPr>
          <w:rFonts w:eastAsia="標楷體" w:hint="eastAsia"/>
          <w:color w:val="000000" w:themeColor="text1"/>
          <w:sz w:val="20"/>
        </w:rPr>
        <w:t>次校務會議</w:t>
      </w:r>
      <w:r w:rsidRPr="0016624F">
        <w:rPr>
          <w:rFonts w:eastAsia="標楷體"/>
          <w:color w:val="000000" w:themeColor="text1"/>
          <w:sz w:val="20"/>
        </w:rPr>
        <w:t>通過</w:t>
      </w:r>
    </w:p>
    <w:p w:rsidR="00B502F4" w:rsidRPr="0016624F" w:rsidRDefault="00B502F4" w:rsidP="00B502F4">
      <w:pPr>
        <w:snapToGrid w:val="0"/>
        <w:spacing w:afterLines="50" w:after="180" w:line="0" w:lineRule="atLeast"/>
        <w:ind w:left="4253"/>
        <w:rPr>
          <w:rFonts w:eastAsia="標楷體" w:hint="eastAsia"/>
          <w:b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20"/>
        </w:rPr>
        <w:t>109.11.05</w:t>
      </w:r>
      <w:r w:rsidRPr="0016624F">
        <w:rPr>
          <w:rFonts w:eastAsia="標楷體" w:hint="eastAsia"/>
          <w:color w:val="000000" w:themeColor="text1"/>
          <w:sz w:val="20"/>
        </w:rPr>
        <w:t>高醫人字第</w:t>
      </w:r>
      <w:r>
        <w:rPr>
          <w:rFonts w:eastAsia="標楷體"/>
          <w:color w:val="000000" w:themeColor="text1"/>
          <w:sz w:val="20"/>
        </w:rPr>
        <w:t>1091103593</w:t>
      </w:r>
      <w:r w:rsidRPr="0016624F">
        <w:rPr>
          <w:rFonts w:eastAsia="標楷體" w:hint="eastAsia"/>
          <w:color w:val="000000" w:themeColor="text1"/>
          <w:sz w:val="20"/>
        </w:rPr>
        <w:t>號函公布</w:t>
      </w: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5"/>
        <w:gridCol w:w="5080"/>
        <w:gridCol w:w="2156"/>
      </w:tblGrid>
      <w:tr w:rsidR="004E3588" w:rsidRPr="004E3588" w:rsidTr="006D2102">
        <w:trPr>
          <w:tblHeader/>
          <w:jc w:val="center"/>
        </w:trPr>
        <w:tc>
          <w:tcPr>
            <w:tcW w:w="1865" w:type="pct"/>
            <w:vAlign w:val="center"/>
          </w:tcPr>
          <w:p w:rsidR="00A30D76" w:rsidRPr="004E3588" w:rsidRDefault="00A30D76" w:rsidP="00447437">
            <w:pPr>
              <w:spacing w:line="320" w:lineRule="exact"/>
              <w:jc w:val="center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修正條文</w:t>
            </w:r>
          </w:p>
        </w:tc>
        <w:tc>
          <w:tcPr>
            <w:tcW w:w="2201" w:type="pct"/>
            <w:vAlign w:val="center"/>
          </w:tcPr>
          <w:p w:rsidR="00A30D76" w:rsidRPr="004E3588" w:rsidRDefault="00A30D76" w:rsidP="00447437">
            <w:pPr>
              <w:spacing w:line="320" w:lineRule="exact"/>
              <w:jc w:val="center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現行條文</w:t>
            </w:r>
          </w:p>
        </w:tc>
        <w:tc>
          <w:tcPr>
            <w:tcW w:w="934" w:type="pct"/>
            <w:vAlign w:val="center"/>
          </w:tcPr>
          <w:p w:rsidR="00A30D76" w:rsidRPr="004E3588" w:rsidRDefault="00A30D76" w:rsidP="00447437">
            <w:pPr>
              <w:spacing w:line="320" w:lineRule="exact"/>
              <w:jc w:val="center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說明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CC67B5" w:rsidRPr="004E3588" w:rsidRDefault="00CC67B5" w:rsidP="00447437">
            <w:pPr>
              <w:widowControl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1</w:t>
            </w:r>
            <w:r w:rsidRPr="004E3588">
              <w:rPr>
                <w:rFonts w:eastAsia="標楷體" w:hint="eastAsia"/>
              </w:rPr>
              <w:t>條</w:t>
            </w:r>
          </w:p>
          <w:p w:rsidR="00A30D76" w:rsidRPr="004E3588" w:rsidRDefault="00A30D76" w:rsidP="00447437">
            <w:pPr>
              <w:widowControl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A30D76" w:rsidRPr="004E3588" w:rsidRDefault="00A30D76" w:rsidP="00447437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第一條</w:t>
            </w:r>
          </w:p>
          <w:p w:rsidR="00A30D76" w:rsidRPr="004E3588" w:rsidRDefault="00A30D76" w:rsidP="00447437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  <w:bCs/>
              </w:rPr>
              <w:t>本校為辦理職員工獎懲，特訂定本辦法。</w:t>
            </w:r>
          </w:p>
        </w:tc>
        <w:tc>
          <w:tcPr>
            <w:tcW w:w="934" w:type="pct"/>
          </w:tcPr>
          <w:p w:rsidR="00A30D76" w:rsidRPr="004E3588" w:rsidRDefault="00A30D76" w:rsidP="00447437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本條未修正。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CC67B5" w:rsidRPr="004E3588" w:rsidRDefault="00CC67B5" w:rsidP="00447437">
            <w:pPr>
              <w:widowControl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2</w:t>
            </w:r>
            <w:r w:rsidRPr="004E3588">
              <w:rPr>
                <w:rFonts w:eastAsia="標楷體" w:hint="eastAsia"/>
              </w:rPr>
              <w:t>條</w:t>
            </w:r>
          </w:p>
          <w:p w:rsidR="00A30D76" w:rsidRPr="004E3588" w:rsidRDefault="00A30D76" w:rsidP="00447437">
            <w:pPr>
              <w:widowControl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A30D76" w:rsidRPr="004E3588" w:rsidRDefault="00A30D76" w:rsidP="00447437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第二條</w:t>
            </w:r>
          </w:p>
          <w:p w:rsidR="00A30D76" w:rsidRPr="004E3588" w:rsidRDefault="00A30D76" w:rsidP="00447437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  <w:bCs/>
              </w:rPr>
              <w:t>本辦法適用於本校職員工（含約僱人員）。</w:t>
            </w:r>
          </w:p>
        </w:tc>
        <w:tc>
          <w:tcPr>
            <w:tcW w:w="934" w:type="pct"/>
          </w:tcPr>
          <w:p w:rsidR="00A30D76" w:rsidRPr="004E3588" w:rsidRDefault="00A30D76" w:rsidP="00447437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本條未修正。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67557B" w:rsidRPr="004E3588" w:rsidRDefault="0067557B" w:rsidP="00447437">
            <w:pPr>
              <w:widowControl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3</w:t>
            </w:r>
            <w:r w:rsidRPr="004E3588">
              <w:rPr>
                <w:rFonts w:eastAsia="標楷體" w:hint="eastAsia"/>
              </w:rPr>
              <w:t>條</w:t>
            </w:r>
          </w:p>
          <w:p w:rsidR="00A30D76" w:rsidRPr="004E3588" w:rsidRDefault="00A30D76" w:rsidP="00447437">
            <w:pPr>
              <w:widowControl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A30D76" w:rsidRPr="004E3588" w:rsidRDefault="00A30D76" w:rsidP="00447437">
            <w:pPr>
              <w:widowControl/>
              <w:spacing w:line="320" w:lineRule="exact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</w:rPr>
              <w:t>第三條</w:t>
            </w:r>
          </w:p>
          <w:p w:rsidR="00A30D76" w:rsidRPr="004E3588" w:rsidRDefault="00A30D76" w:rsidP="00447437">
            <w:pPr>
              <w:spacing w:line="320" w:lineRule="exact"/>
              <w:ind w:left="2" w:hanging="2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  <w:bCs/>
              </w:rPr>
              <w:t>本校設「職員工人事評議委員會」（以下簡稱人評會）負責審議職員工獎懲，其設置辦法另訂之。</w:t>
            </w:r>
          </w:p>
        </w:tc>
        <w:tc>
          <w:tcPr>
            <w:tcW w:w="934" w:type="pct"/>
          </w:tcPr>
          <w:p w:rsidR="00A30D76" w:rsidRPr="004E3588" w:rsidRDefault="00A30D76" w:rsidP="00447437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本條未修正。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67557B" w:rsidRPr="004E3588" w:rsidRDefault="0067557B" w:rsidP="001316F5">
            <w:pPr>
              <w:widowControl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4</w:t>
            </w:r>
            <w:r w:rsidRPr="004E3588">
              <w:rPr>
                <w:rFonts w:eastAsia="標楷體" w:hint="eastAsia"/>
              </w:rPr>
              <w:t>條</w:t>
            </w:r>
          </w:p>
          <w:p w:rsidR="001316F5" w:rsidRPr="004E3588" w:rsidRDefault="001316F5" w:rsidP="001316F5">
            <w:pPr>
              <w:widowControl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1316F5" w:rsidRPr="004E3588" w:rsidRDefault="001316F5" w:rsidP="001316F5">
            <w:pPr>
              <w:spacing w:line="320" w:lineRule="exact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</w:rPr>
              <w:t>第四條</w:t>
            </w:r>
          </w:p>
          <w:p w:rsidR="001316F5" w:rsidRPr="004E3588" w:rsidRDefault="001316F5" w:rsidP="001316F5">
            <w:pPr>
              <w:spacing w:line="320" w:lineRule="exact"/>
              <w:rPr>
                <w:rFonts w:eastAsia="標楷體"/>
                <w:bCs/>
              </w:rPr>
            </w:pPr>
            <w:r w:rsidRPr="004E3588">
              <w:rPr>
                <w:rFonts w:eastAsia="標楷體"/>
                <w:bCs/>
              </w:rPr>
              <w:t>職員工之獎勵分為嘉獎、記功、記大功等三種，懲戒分為警告、申誡、記過、記大過（</w:t>
            </w:r>
            <w:r w:rsidRPr="004E3588">
              <w:rPr>
                <w:rFonts w:eastAsia="標楷體" w:hint="eastAsia"/>
                <w:bCs/>
              </w:rPr>
              <w:t>含</w:t>
            </w:r>
            <w:r w:rsidRPr="004E3588">
              <w:rPr>
                <w:rFonts w:eastAsia="標楷體"/>
                <w:bCs/>
              </w:rPr>
              <w:t>降調職務或降級）、免職等五種。</w:t>
            </w:r>
          </w:p>
          <w:p w:rsidR="001316F5" w:rsidRPr="004E3588" w:rsidRDefault="001316F5" w:rsidP="001316F5">
            <w:pPr>
              <w:pStyle w:val="Web"/>
              <w:widowControl w:val="0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4E3588">
              <w:rPr>
                <w:rFonts w:ascii="Times New Roman" w:eastAsia="標楷體" w:hAnsi="Times New Roman" w:cs="Times New Roman" w:hint="eastAsia"/>
                <w:bCs/>
                <w:kern w:val="2"/>
              </w:rPr>
              <w:t>獎懲提出原則如下：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/>
              </w:rPr>
            </w:pPr>
            <w:r w:rsidRPr="004E3588">
              <w:rPr>
                <w:rFonts w:eastAsia="標楷體" w:hint="eastAsia"/>
              </w:rPr>
              <w:t>一、職員工之獎勵應以具全學年度持續性、創新、有突破性、對學校有整體具體貢獻及達成學校總體目標者，始得由單位主管提出。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二、校外單位來函建議之敘獎案，對於職責內應辦事項，除屬創新作法、簡化流程等績效卓著或有特殊貢獻者，得予獎勵外，經常性、例行性業務，僅作為年度考績之參考。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三、同一事項，應俟全部完成後，視實際績效依規定辦理獎懲，且不得重複獎懲，其議獎人員以不超過參與人員三分之一為原則。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四、對涉及數單位協力完成之案件，獎勵應以負主要責任之主辦單位人員為優先，其餘人員視其具體績效審慎核議獎勵；懲處應不分主、從單位一併檢討責任歸屬，覈實議處。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五、對於跨單位間之方案或計畫執行成效之獎懲，主辦單位應於擬定方案或計畫時，視實際需要訂定統一之獎懲標準，或於辦理獎懲時，本衡平原則通盤考量，避免寬嚴不一。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lastRenderedPageBreak/>
              <w:t>六、就某優良事蹟，已領取津貼或工作酬勞者，基於獎勵不重複原則不予敘獎。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七、因涉案已由司法機關偵查者，在未經確定前不予議處。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八、</w:t>
            </w:r>
            <w:r w:rsidRPr="004E3588">
              <w:rPr>
                <w:rFonts w:eastAsia="標楷體"/>
                <w:bCs/>
              </w:rPr>
              <w:t>懲戒</w:t>
            </w:r>
            <w:r w:rsidRPr="004E3588">
              <w:rPr>
                <w:rFonts w:eastAsia="標楷體" w:hint="eastAsia"/>
                <w:bCs/>
              </w:rPr>
              <w:t>案件應審酌行為之動機、目的、手段、行為人之生活狀況與品性、行為時所受之刺激、所生之損害或影響及行為後之態度等情狀，</w:t>
            </w:r>
            <w:r w:rsidRPr="004E3588">
              <w:rPr>
                <w:rFonts w:eastAsia="標楷體"/>
                <w:bCs/>
              </w:rPr>
              <w:t>為處分輕重之標準</w:t>
            </w:r>
            <w:r w:rsidRPr="004E3588">
              <w:rPr>
                <w:rFonts w:eastAsia="標楷體" w:hint="eastAsia"/>
                <w:bCs/>
              </w:rPr>
              <w:t>。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職員工獎懲案件除法律另有規定或本校首長交議外，應於事實發生或結案後三個月內，由單位主管或業管單位依據相關法規簽擬具體事實及建議意見，提請人評會審議。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人評會對獎懲案件，如認為事實證據不足時，得通知提案或相關單位補充，如仍有疑義，得派員調查後再行審議。</w:t>
            </w:r>
          </w:p>
        </w:tc>
        <w:tc>
          <w:tcPr>
            <w:tcW w:w="934" w:type="pct"/>
          </w:tcPr>
          <w:p w:rsidR="001316F5" w:rsidRPr="004E3588" w:rsidRDefault="001316F5" w:rsidP="001316F5">
            <w:pPr>
              <w:autoSpaceDE w:val="0"/>
              <w:autoSpaceDN w:val="0"/>
              <w:spacing w:line="320" w:lineRule="exact"/>
              <w:textAlignment w:val="auto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lastRenderedPageBreak/>
              <w:t>本條未修正。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67557B" w:rsidRPr="004E3588" w:rsidRDefault="0067557B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5</w:t>
            </w:r>
            <w:r w:rsidRPr="004E3588">
              <w:rPr>
                <w:rFonts w:eastAsia="標楷體" w:hint="eastAsia"/>
              </w:rPr>
              <w:t>條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第五條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職員工有</w:t>
            </w:r>
            <w:r w:rsidRPr="004E3588">
              <w:rPr>
                <w:rFonts w:eastAsia="標楷體" w:hint="eastAsia"/>
              </w:rPr>
              <w:t>下</w:t>
            </w:r>
            <w:r w:rsidRPr="004E3588">
              <w:rPr>
                <w:rFonts w:eastAsia="標楷體"/>
              </w:rPr>
              <w:t>列情事</w:t>
            </w:r>
            <w:r w:rsidRPr="004E3588">
              <w:rPr>
                <w:rFonts w:eastAsia="標楷體" w:hint="eastAsia"/>
              </w:rPr>
              <w:t>並符合本辦法第四條獎懲提出原則者</w:t>
            </w:r>
            <w:r w:rsidRPr="004E3588">
              <w:rPr>
                <w:rFonts w:eastAsia="標楷體"/>
              </w:rPr>
              <w:t>應予獎勵：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一、職員工有下列情事之一經查證屬實者，得予嘉獎：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工作勤奮、態度良好</w:t>
            </w:r>
            <w:r w:rsidRPr="006D2102">
              <w:rPr>
                <w:rFonts w:eastAsia="標楷體" w:hint="eastAsia"/>
              </w:rPr>
              <w:t>、</w:t>
            </w:r>
            <w:r w:rsidRPr="006D2102">
              <w:rPr>
                <w:rFonts w:eastAsia="標楷體"/>
              </w:rPr>
              <w:t>認真負責有具體</w:t>
            </w:r>
            <w:r w:rsidRPr="006D2102">
              <w:rPr>
                <w:rFonts w:eastAsia="標楷體" w:hint="eastAsia"/>
              </w:rPr>
              <w:t>優良</w:t>
            </w:r>
            <w:r w:rsidRPr="006D2102">
              <w:rPr>
                <w:rFonts w:eastAsia="標楷體"/>
              </w:rPr>
              <w:t>事</w:t>
            </w:r>
            <w:r w:rsidRPr="006D2102">
              <w:rPr>
                <w:rFonts w:eastAsia="標楷體" w:hint="eastAsia"/>
              </w:rPr>
              <w:t>蹟</w:t>
            </w:r>
            <w:r w:rsidRPr="006D2102">
              <w:rPr>
                <w:rFonts w:eastAsia="標楷體"/>
              </w:rPr>
              <w:t>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對</w:t>
            </w:r>
            <w:r w:rsidRPr="006D2102">
              <w:rPr>
                <w:rFonts w:eastAsia="標楷體" w:hint="eastAsia"/>
              </w:rPr>
              <w:t>校</w:t>
            </w:r>
            <w:r w:rsidRPr="006D2102">
              <w:rPr>
                <w:rFonts w:eastAsia="標楷體"/>
              </w:rPr>
              <w:t>內偶發事件或災害防</w:t>
            </w:r>
            <w:r w:rsidRPr="006D2102">
              <w:rPr>
                <w:rFonts w:eastAsia="標楷體" w:hint="eastAsia"/>
              </w:rPr>
              <w:t>治</w:t>
            </w:r>
            <w:r w:rsidRPr="006D2102">
              <w:rPr>
                <w:rFonts w:eastAsia="標楷體"/>
              </w:rPr>
              <w:t>處置得當者。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依上級交辦處理非本職公務，盡心盡力，著有績效者。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具</w:t>
            </w:r>
            <w:r w:rsidRPr="006D2102">
              <w:rPr>
                <w:rFonts w:eastAsia="標楷體"/>
              </w:rPr>
              <w:t>其他事蹟足資嘉獎者。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二、職員工有下列情事之一經查證屬實者，得予記功：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對主辦業務之推</w:t>
            </w:r>
            <w:r w:rsidRPr="006D2102">
              <w:rPr>
                <w:rFonts w:eastAsia="標楷體" w:hint="eastAsia"/>
              </w:rPr>
              <w:t>展積極盡責</w:t>
            </w:r>
            <w:r w:rsidRPr="006D2102">
              <w:rPr>
                <w:rFonts w:eastAsia="標楷體"/>
              </w:rPr>
              <w:t>，或領導有方，</w:t>
            </w:r>
            <w:r w:rsidRPr="006D2102">
              <w:rPr>
                <w:rFonts w:eastAsia="標楷體" w:hint="eastAsia"/>
              </w:rPr>
              <w:t>具</w:t>
            </w:r>
            <w:r w:rsidRPr="006D2102">
              <w:rPr>
                <w:rFonts w:eastAsia="標楷體"/>
              </w:rPr>
              <w:t>優良成果</w:t>
            </w:r>
            <w:r w:rsidRPr="006D2102">
              <w:rPr>
                <w:rFonts w:eastAsia="標楷體" w:hint="eastAsia"/>
              </w:rPr>
              <w:t>及</w:t>
            </w:r>
            <w:r w:rsidRPr="006D2102">
              <w:rPr>
                <w:rFonts w:eastAsia="標楷體"/>
              </w:rPr>
              <w:t>表現者。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辦理重要或緊急任務，能依限完成且具有成效者。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天然災害期間，奮勇搶救資材設備，使本校得免重大損失者。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研究對業務有關之學術或工作方法，提出具體方案，經執行或審查具有價值者。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具</w:t>
            </w:r>
            <w:r w:rsidRPr="006D2102">
              <w:rPr>
                <w:rFonts w:eastAsia="標楷體"/>
              </w:rPr>
              <w:t>其他重要功績足資記功者。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三、職員工有下列情事之一經查證屬實者，得予記大功：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對負責之工作，提出重大改進方法，經採行並有卓越貢獻者。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適時消弭意外事件，或重大變故之發生，或已發生而措置得宜，有效控制，免遭嚴重損害者。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執行重大任務，成績特優或有特殊績效者。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lastRenderedPageBreak/>
              <w:t>在惡劣環境下冒生命危險盡力職務，或完成任務者。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（五）具其他重</w:t>
            </w:r>
            <w:r w:rsidRPr="006D2102">
              <w:rPr>
                <w:rFonts w:eastAsia="標楷體" w:hint="eastAsia"/>
              </w:rPr>
              <w:t>大</w:t>
            </w:r>
            <w:r w:rsidRPr="006D2102">
              <w:rPr>
                <w:rFonts w:eastAsia="標楷體"/>
              </w:rPr>
              <w:t>功績足資記大功者</w:t>
            </w:r>
            <w:r w:rsidRPr="006D2102">
              <w:rPr>
                <w:rFonts w:eastAsia="標楷體" w:hint="eastAsia"/>
              </w:rPr>
              <w:t>。</w:t>
            </w:r>
          </w:p>
        </w:tc>
        <w:tc>
          <w:tcPr>
            <w:tcW w:w="934" w:type="pct"/>
          </w:tcPr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lastRenderedPageBreak/>
              <w:t>本條未修正。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67557B" w:rsidRPr="004E3588" w:rsidRDefault="0067557B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6</w:t>
            </w:r>
            <w:r w:rsidRPr="004E3588">
              <w:rPr>
                <w:rFonts w:eastAsia="標楷體" w:hint="eastAsia"/>
              </w:rPr>
              <w:t>條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第六條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職員工有</w:t>
            </w:r>
            <w:r w:rsidRPr="004E3588">
              <w:rPr>
                <w:rFonts w:eastAsia="標楷體" w:hint="eastAsia"/>
              </w:rPr>
              <w:t>下</w:t>
            </w:r>
            <w:r w:rsidRPr="004E3588">
              <w:rPr>
                <w:rFonts w:eastAsia="標楷體"/>
              </w:rPr>
              <w:t>列情事</w:t>
            </w:r>
            <w:r w:rsidRPr="004E3588">
              <w:rPr>
                <w:rFonts w:eastAsia="標楷體" w:hint="eastAsia"/>
              </w:rPr>
              <w:t>並符合本辦法第四條獎懲提出原則者</w:t>
            </w:r>
            <w:r w:rsidRPr="004E3588">
              <w:rPr>
                <w:rFonts w:eastAsia="標楷體"/>
              </w:rPr>
              <w:t>應予</w:t>
            </w:r>
            <w:r w:rsidRPr="004E3588">
              <w:rPr>
                <w:rFonts w:eastAsia="標楷體" w:hint="eastAsia"/>
              </w:rPr>
              <w:t>懲處</w:t>
            </w:r>
            <w:r w:rsidRPr="004E3588">
              <w:rPr>
                <w:rFonts w:eastAsia="標楷體"/>
              </w:rPr>
              <w:t>：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一、職員工有下列情事之一經查證屬實者，得予</w:t>
            </w:r>
            <w:r w:rsidRPr="004E3588">
              <w:rPr>
                <w:rFonts w:eastAsia="標楷體" w:hint="eastAsia"/>
              </w:rPr>
              <w:t>警告</w:t>
            </w:r>
            <w:r w:rsidRPr="004E3588">
              <w:rPr>
                <w:rFonts w:eastAsia="標楷體"/>
              </w:rPr>
              <w:t>：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服務</w:t>
            </w:r>
            <w:r w:rsidRPr="006D2102">
              <w:rPr>
                <w:rFonts w:eastAsia="標楷體" w:hint="eastAsia"/>
              </w:rPr>
              <w:t>或工作</w:t>
            </w:r>
            <w:r w:rsidRPr="006D2102">
              <w:rPr>
                <w:rFonts w:eastAsia="標楷體"/>
              </w:rPr>
              <w:t>態度不佳</w:t>
            </w:r>
            <w:r w:rsidRPr="006D2102">
              <w:rPr>
                <w:rFonts w:eastAsia="標楷體" w:hint="eastAsia"/>
              </w:rPr>
              <w:t>，不服勸導</w:t>
            </w:r>
            <w:r w:rsidRPr="006D2102">
              <w:rPr>
                <w:rFonts w:eastAsia="標楷體"/>
              </w:rPr>
              <w:t>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有</w:t>
            </w:r>
            <w:r w:rsidRPr="006D2102">
              <w:rPr>
                <w:rFonts w:eastAsia="標楷體"/>
              </w:rPr>
              <w:t>未配合節約能源，浪費公帑之具體事實者。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言詞不當，有損同仁情誼，破壞辦公倫理秩序情節尚輕者。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具其他事蹟足資警告者。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二、職員工有下列情事之一經查證屬實者，得予申誡：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上班期間內擅離職守，</w:t>
            </w:r>
            <w:r w:rsidRPr="006D2102">
              <w:rPr>
                <w:rFonts w:eastAsia="標楷體" w:hint="eastAsia"/>
              </w:rPr>
              <w:t>或</w:t>
            </w:r>
            <w:r w:rsidRPr="006D2102">
              <w:rPr>
                <w:rFonts w:eastAsia="標楷體"/>
              </w:rPr>
              <w:t>請假、打卡、簽到有虛偽不實者。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在工作場所與同事爭吵或喧嘩干擾辦公室秩序及事務處理者。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不守校規或行為失檢，情節尚輕者。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怠忽職務，</w:t>
            </w:r>
            <w:r w:rsidRPr="006D2102">
              <w:rPr>
                <w:rFonts w:eastAsia="標楷體" w:hint="eastAsia"/>
              </w:rPr>
              <w:t>或違反保密義務，</w:t>
            </w:r>
            <w:r w:rsidRPr="006D2102">
              <w:rPr>
                <w:rFonts w:eastAsia="標楷體"/>
              </w:rPr>
              <w:t>影響業務，情節尚輕者。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承辦業務屢次出錯，</w:t>
            </w:r>
            <w:r w:rsidRPr="006D2102">
              <w:rPr>
                <w:rFonts w:eastAsia="標楷體"/>
              </w:rPr>
              <w:t>耽誤公務時效</w:t>
            </w:r>
            <w:r w:rsidRPr="006D2102">
              <w:rPr>
                <w:rFonts w:eastAsia="標楷體" w:hint="eastAsia"/>
              </w:rPr>
              <w:t>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涉及性騷擾或侵犯他人智慧財產權，情節尚輕者。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在本校範圍內吸菸</w:t>
            </w:r>
            <w:r w:rsidRPr="006D2102">
              <w:rPr>
                <w:rFonts w:eastAsia="標楷體" w:hint="eastAsia"/>
                <w:szCs w:val="24"/>
              </w:rPr>
              <w:t>（含電子煙）</w:t>
            </w:r>
            <w:r w:rsidRPr="006D2102">
              <w:rPr>
                <w:rFonts w:eastAsia="標楷體" w:hint="eastAsia"/>
              </w:rPr>
              <w:t>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具其他不當行為足資記申誡者。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三、職員工有下列情事之一經查證屬實者，得予記過：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工作怠惰或擅離工作崗位，屢誡不聽者。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在工作場所酗酒賭博或相互鬥毆者。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惡性倒會或金錢借貸糾紛影響工作場所秩序</w:t>
            </w:r>
            <w:r w:rsidRPr="006D2102">
              <w:rPr>
                <w:rFonts w:eastAsia="標楷體" w:hint="eastAsia"/>
              </w:rPr>
              <w:t>者</w:t>
            </w:r>
            <w:r w:rsidRPr="006D2102">
              <w:rPr>
                <w:rFonts w:eastAsia="標楷體"/>
              </w:rPr>
              <w:t>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破壞公共秩序或行為不檢，有損校譽者。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無故違抗命令，不聽指揮者。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誣陷、造謠、脅迫上級或同事，事實明確者。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怠忽職責，或洩漏公務機密，致</w:t>
            </w:r>
            <w:r w:rsidRPr="006D2102">
              <w:rPr>
                <w:rFonts w:eastAsia="標楷體" w:hint="eastAsia"/>
                <w:szCs w:val="24"/>
              </w:rPr>
              <w:t>本校</w:t>
            </w:r>
            <w:r w:rsidRPr="006D2102">
              <w:rPr>
                <w:rFonts w:eastAsia="標楷體"/>
              </w:rPr>
              <w:t>遭受重大損失者。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違反紀律或行為粗暴擾亂校務秩序者。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涉及性騷擾或侵犯他人智慧財產權，情節嚴重者。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曠職，但一個月內間斷未達三日者。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19"/>
              </w:numPr>
              <w:spacing w:line="320" w:lineRule="exact"/>
              <w:ind w:leftChars="0" w:left="965" w:hanging="965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具其他不當行為或</w:t>
            </w:r>
            <w:r w:rsidRPr="006D2102">
              <w:rPr>
                <w:rFonts w:eastAsia="標楷體"/>
              </w:rPr>
              <w:t>故意違反法令</w:t>
            </w:r>
            <w:r w:rsidRPr="006D2102">
              <w:rPr>
                <w:rFonts w:eastAsia="標楷體" w:hint="eastAsia"/>
              </w:rPr>
              <w:t>，情節嚴重</w:t>
            </w:r>
            <w:r w:rsidRPr="006D2102">
              <w:rPr>
                <w:rFonts w:eastAsia="標楷體"/>
              </w:rPr>
              <w:t>足資記</w:t>
            </w:r>
            <w:r w:rsidRPr="006D2102">
              <w:rPr>
                <w:rFonts w:eastAsia="標楷體" w:hint="eastAsia"/>
              </w:rPr>
              <w:t>過</w:t>
            </w:r>
            <w:r w:rsidRPr="006D2102">
              <w:rPr>
                <w:rFonts w:eastAsia="標楷體"/>
              </w:rPr>
              <w:t>者。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lastRenderedPageBreak/>
              <w:t>四、職員工有下列情事之一經查證屬實者，得予記大過：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工作不力貽誤公務，造成重大損失，導致不良後果者。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擅離工作崗位，致生意外事故或不良後果者。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貪污、瀆職或擅自變更工作程序，致</w:t>
            </w:r>
            <w:r w:rsidRPr="006D2102">
              <w:rPr>
                <w:rFonts w:eastAsia="標楷體" w:hint="eastAsia"/>
                <w:szCs w:val="24"/>
              </w:rPr>
              <w:t>本校</w:t>
            </w:r>
            <w:r w:rsidRPr="006D2102">
              <w:rPr>
                <w:rFonts w:eastAsia="標楷體"/>
              </w:rPr>
              <w:t>蒙受重大損失者。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言行不檢，足以損害</w:t>
            </w:r>
            <w:r w:rsidRPr="006D2102">
              <w:rPr>
                <w:rFonts w:eastAsia="標楷體" w:hint="eastAsia"/>
                <w:szCs w:val="24"/>
              </w:rPr>
              <w:t>本校</w:t>
            </w:r>
            <w:r w:rsidRPr="006D2102">
              <w:rPr>
                <w:rFonts w:eastAsia="標楷體"/>
              </w:rPr>
              <w:t>信譽者</w:t>
            </w:r>
            <w:r w:rsidRPr="006D2102">
              <w:rPr>
                <w:rFonts w:eastAsia="標楷體" w:hint="eastAsia"/>
              </w:rPr>
              <w:t>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疏於監督致所屬下一級人員</w:t>
            </w:r>
            <w:r w:rsidRPr="006D2102">
              <w:rPr>
                <w:rFonts w:eastAsia="標楷體" w:hint="eastAsia"/>
              </w:rPr>
              <w:t>有</w:t>
            </w:r>
            <w:r w:rsidRPr="006D2102">
              <w:rPr>
                <w:rFonts w:eastAsia="標楷體"/>
              </w:rPr>
              <w:t>瀆職行為者。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一個月內間斷曠職累計達三日以上，但未達六日者</w:t>
            </w:r>
            <w:r w:rsidRPr="006D2102">
              <w:rPr>
                <w:rFonts w:eastAsia="標楷體"/>
              </w:rPr>
              <w:t>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具其他不當行為</w:t>
            </w:r>
            <w:r w:rsidRPr="006D2102">
              <w:rPr>
                <w:rFonts w:eastAsia="標楷體" w:hint="eastAsia"/>
              </w:rPr>
              <w:t>或</w:t>
            </w:r>
            <w:r w:rsidRPr="006D2102">
              <w:rPr>
                <w:rFonts w:eastAsia="標楷體"/>
              </w:rPr>
              <w:t>故意違反法令</w:t>
            </w:r>
            <w:r w:rsidRPr="006D2102">
              <w:rPr>
                <w:rFonts w:eastAsia="標楷體" w:hint="eastAsia"/>
              </w:rPr>
              <w:t>，情節重大</w:t>
            </w:r>
            <w:r w:rsidRPr="006D2102">
              <w:rPr>
                <w:rFonts w:eastAsia="標楷體"/>
              </w:rPr>
              <w:t>足資記</w:t>
            </w:r>
            <w:r w:rsidRPr="006D2102">
              <w:rPr>
                <w:rFonts w:eastAsia="標楷體" w:hint="eastAsia"/>
              </w:rPr>
              <w:t>大過</w:t>
            </w:r>
            <w:r w:rsidRPr="006D2102">
              <w:rPr>
                <w:rFonts w:eastAsia="標楷體"/>
              </w:rPr>
              <w:t>者。</w:t>
            </w:r>
          </w:p>
          <w:p w:rsidR="001316F5" w:rsidRPr="004E3588" w:rsidRDefault="001316F5" w:rsidP="001316F5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五、職員工有下列情事之一經查證屬實者，得予免職（終止契約）：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於訂定勞動契約時</w:t>
            </w:r>
            <w:r w:rsidRPr="006D2102">
              <w:rPr>
                <w:rFonts w:eastAsia="標楷體" w:hint="eastAsia"/>
              </w:rPr>
              <w:t>為</w:t>
            </w:r>
            <w:r w:rsidRPr="006D2102">
              <w:rPr>
                <w:rFonts w:eastAsia="標楷體"/>
              </w:rPr>
              <w:t>虛偽意思表示，使</w:t>
            </w:r>
            <w:r w:rsidRPr="006D2102">
              <w:rPr>
                <w:rFonts w:eastAsia="標楷體" w:hint="eastAsia"/>
                <w:szCs w:val="24"/>
              </w:rPr>
              <w:t>本校</w:t>
            </w:r>
            <w:r w:rsidRPr="006D2102">
              <w:rPr>
                <w:rFonts w:eastAsia="標楷體"/>
              </w:rPr>
              <w:t>誤信而</w:t>
            </w:r>
            <w:r w:rsidRPr="006D2102">
              <w:rPr>
                <w:rFonts w:eastAsia="標楷體" w:hint="eastAsia"/>
              </w:rPr>
              <w:t>有</w:t>
            </w:r>
            <w:r w:rsidRPr="006D2102">
              <w:rPr>
                <w:rFonts w:eastAsia="標楷體"/>
              </w:rPr>
              <w:t>受損害之虞者。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對於</w:t>
            </w:r>
            <w:r w:rsidRPr="006D2102">
              <w:rPr>
                <w:rFonts w:eastAsia="標楷體" w:hint="eastAsia"/>
                <w:szCs w:val="24"/>
              </w:rPr>
              <w:t>本校</w:t>
            </w:r>
            <w:r w:rsidRPr="006D2102">
              <w:rPr>
                <w:rFonts w:eastAsia="標楷體"/>
              </w:rPr>
              <w:t>負責人、各級主管或其他員工及其家屬，實施暴行或</w:t>
            </w:r>
            <w:r w:rsidRPr="006D2102">
              <w:rPr>
                <w:rFonts w:eastAsia="標楷體" w:hint="eastAsia"/>
              </w:rPr>
              <w:t>有</w:t>
            </w:r>
            <w:r w:rsidRPr="006D2102">
              <w:rPr>
                <w:rFonts w:eastAsia="標楷體"/>
              </w:rPr>
              <w:t>重大侮辱之行為者。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故意損耗機器、工具、原料、產品</w:t>
            </w:r>
            <w:r w:rsidRPr="006D2102">
              <w:rPr>
                <w:rFonts w:eastAsia="標楷體" w:hint="eastAsia"/>
              </w:rPr>
              <w:t>，</w:t>
            </w:r>
            <w:r w:rsidRPr="006D2102">
              <w:rPr>
                <w:rFonts w:eastAsia="標楷體"/>
              </w:rPr>
              <w:t>其他</w:t>
            </w:r>
            <w:r w:rsidRPr="006D2102">
              <w:rPr>
                <w:rFonts w:eastAsia="標楷體" w:hint="eastAsia"/>
                <w:szCs w:val="24"/>
              </w:rPr>
              <w:t>本校</w:t>
            </w:r>
            <w:r w:rsidRPr="006D2102">
              <w:rPr>
                <w:rFonts w:eastAsia="標楷體"/>
              </w:rPr>
              <w:t>所有物品，或故意洩漏</w:t>
            </w:r>
            <w:r w:rsidRPr="006D2102">
              <w:rPr>
                <w:rFonts w:eastAsia="標楷體" w:hint="eastAsia"/>
                <w:szCs w:val="24"/>
              </w:rPr>
              <w:t>本校</w:t>
            </w:r>
            <w:r w:rsidRPr="006D2102">
              <w:rPr>
                <w:rFonts w:eastAsia="標楷體"/>
              </w:rPr>
              <w:t>技術上、營業上之秘密，致</w:t>
            </w:r>
            <w:r w:rsidRPr="006D2102">
              <w:rPr>
                <w:rFonts w:eastAsia="標楷體" w:hint="eastAsia"/>
                <w:szCs w:val="24"/>
              </w:rPr>
              <w:t>本校</w:t>
            </w:r>
            <w:r w:rsidRPr="006D2102">
              <w:rPr>
                <w:rFonts w:eastAsia="標楷體"/>
              </w:rPr>
              <w:t>受有損害者。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無正當理由繼續曠職三日，或一個月內曠職達六日者。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違反勞動契約或工作規則，情節重大者：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營私舞弊、挪用公款、收受賄賂、佣金者。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在外兼營事業影響公務情節嚴重者。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違抗職務上之合理命令情節嚴重者。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辦事不力、疏忽職守有具體事實其情節嚴重者。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造謠滋事，煽動非法怠工、非法罷工，情節重大者。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仿效上級主管簽字或盜用印信有事證者。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在禁菸地區吸</w:t>
            </w:r>
            <w:r w:rsidRPr="006D2102">
              <w:rPr>
                <w:rFonts w:eastAsia="標楷體" w:hint="eastAsia"/>
              </w:rPr>
              <w:t>菸</w:t>
            </w:r>
            <w:r w:rsidRPr="006D2102">
              <w:rPr>
                <w:rFonts w:eastAsia="標楷體" w:hint="eastAsia"/>
                <w:szCs w:val="24"/>
              </w:rPr>
              <w:t>（含電子煙）</w:t>
            </w:r>
            <w:r w:rsidRPr="006D2102">
              <w:rPr>
                <w:rFonts w:eastAsia="標楷體"/>
              </w:rPr>
              <w:t>導致引火者。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有盜竊行為或在校內場所賭博者。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違背國家法令或</w:t>
            </w:r>
            <w:r w:rsidRPr="006D2102">
              <w:rPr>
                <w:rFonts w:eastAsia="標楷體" w:hint="eastAsia"/>
              </w:rPr>
              <w:t>本</w:t>
            </w:r>
            <w:r w:rsidRPr="006D2102">
              <w:rPr>
                <w:rFonts w:eastAsia="標楷體"/>
              </w:rPr>
              <w:t>校</w:t>
            </w:r>
            <w:r w:rsidRPr="006D2102">
              <w:rPr>
                <w:rFonts w:eastAsia="標楷體" w:hint="eastAsia"/>
              </w:rPr>
              <w:t>規章</w:t>
            </w:r>
            <w:r w:rsidRPr="006D2102">
              <w:rPr>
                <w:rFonts w:eastAsia="標楷體"/>
              </w:rPr>
              <w:t>情節重大者。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其他妨害</w:t>
            </w:r>
            <w:r w:rsidRPr="006D2102">
              <w:rPr>
                <w:rFonts w:eastAsia="標楷體" w:hint="eastAsia"/>
              </w:rPr>
              <w:t>本</w:t>
            </w:r>
            <w:r w:rsidRPr="006D2102">
              <w:rPr>
                <w:rFonts w:eastAsia="標楷體"/>
              </w:rPr>
              <w:t>校權益等有確切證據經主管認定者。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未按</w:t>
            </w:r>
            <w:r w:rsidRPr="006D2102">
              <w:rPr>
                <w:rFonts w:eastAsia="標楷體" w:hint="eastAsia"/>
              </w:rPr>
              <w:t>本校</w:t>
            </w:r>
            <w:r w:rsidRPr="006D2102">
              <w:rPr>
                <w:rFonts w:eastAsia="標楷體"/>
              </w:rPr>
              <w:t>規定之期間提出辭職預告而</w:t>
            </w:r>
            <w:r w:rsidRPr="006D2102">
              <w:rPr>
                <w:rFonts w:eastAsia="標楷體" w:hint="eastAsia"/>
              </w:rPr>
              <w:t>離</w:t>
            </w:r>
            <w:r w:rsidRPr="006D2102">
              <w:rPr>
                <w:rFonts w:eastAsia="標楷體"/>
              </w:rPr>
              <w:t>職，致</w:t>
            </w:r>
            <w:r w:rsidRPr="006D2102">
              <w:rPr>
                <w:rFonts w:eastAsia="標楷體" w:hint="eastAsia"/>
                <w:szCs w:val="24"/>
              </w:rPr>
              <w:t>本校</w:t>
            </w:r>
            <w:r w:rsidRPr="006D2102">
              <w:rPr>
                <w:rFonts w:eastAsia="標楷體" w:hint="eastAsia"/>
              </w:rPr>
              <w:t>受</w:t>
            </w:r>
            <w:r w:rsidRPr="006D2102">
              <w:rPr>
                <w:rFonts w:eastAsia="標楷體"/>
              </w:rPr>
              <w:t>有損害者。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lastRenderedPageBreak/>
              <w:t>參加非法組織，經司法機關認定者。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擅離職守，致生變故使</w:t>
            </w:r>
            <w:r w:rsidRPr="006D2102">
              <w:rPr>
                <w:rFonts w:eastAsia="標楷體" w:hint="eastAsia"/>
                <w:szCs w:val="24"/>
              </w:rPr>
              <w:t>本校</w:t>
            </w:r>
            <w:r w:rsidRPr="006D2102">
              <w:rPr>
                <w:rFonts w:eastAsia="標楷體"/>
              </w:rPr>
              <w:t>蒙受重大損害</w:t>
            </w:r>
            <w:r w:rsidRPr="006D2102">
              <w:rPr>
                <w:rFonts w:eastAsia="標楷體" w:hint="eastAsia"/>
              </w:rPr>
              <w:t>，</w:t>
            </w:r>
            <w:r w:rsidRPr="006D2102">
              <w:rPr>
                <w:rFonts w:eastAsia="標楷體"/>
              </w:rPr>
              <w:t>情節嚴重者。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在校內場所有</w:t>
            </w:r>
            <w:r w:rsidRPr="006D2102">
              <w:rPr>
                <w:rFonts w:eastAsia="標楷體" w:hint="eastAsia"/>
              </w:rPr>
              <w:t>妨害</w:t>
            </w:r>
            <w:r w:rsidRPr="006D2102">
              <w:rPr>
                <w:rFonts w:eastAsia="標楷體"/>
              </w:rPr>
              <w:t>風化行為者。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在工作中酗酒滋事妨害工作秩序者。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/>
              </w:rPr>
              <w:t>其他重大過失或不當行為，導致嚴重後果者。</w:t>
            </w:r>
          </w:p>
          <w:p w:rsidR="001316F5" w:rsidRPr="006D2102" w:rsidRDefault="001316F5" w:rsidP="006D2102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6D2102">
              <w:rPr>
                <w:rFonts w:eastAsia="標楷體" w:hint="eastAsia"/>
              </w:rPr>
              <w:t>涉及</w:t>
            </w:r>
            <w:r w:rsidRPr="006D2102">
              <w:rPr>
                <w:rFonts w:eastAsia="標楷體"/>
              </w:rPr>
              <w:t>性侵害之行為，情節重大者。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依前項第</w:t>
            </w:r>
            <w:r w:rsidRPr="004E3588">
              <w:rPr>
                <w:rFonts w:eastAsia="標楷體" w:hint="eastAsia"/>
              </w:rPr>
              <w:t>五</w:t>
            </w:r>
            <w:r w:rsidRPr="004E3588">
              <w:rPr>
                <w:rFonts w:eastAsia="標楷體"/>
              </w:rPr>
              <w:t>款規定免職（終止契約）者，</w:t>
            </w:r>
            <w:r w:rsidRPr="004E3588">
              <w:rPr>
                <w:rFonts w:eastAsia="標楷體" w:hint="eastAsia"/>
              </w:rPr>
              <w:t>應</w:t>
            </w:r>
            <w:r w:rsidRPr="004E3588">
              <w:rPr>
                <w:rFonts w:eastAsia="標楷體"/>
              </w:rPr>
              <w:t>自知悉其情形之日起</w:t>
            </w:r>
            <w:r w:rsidRPr="004E3588">
              <w:rPr>
                <w:rFonts w:eastAsia="標楷體" w:hint="eastAsia"/>
              </w:rPr>
              <w:t>，</w:t>
            </w:r>
            <w:r w:rsidRPr="004E3588">
              <w:rPr>
                <w:rFonts w:eastAsia="標楷體"/>
              </w:rPr>
              <w:t>三十日內為之。</w:t>
            </w:r>
          </w:p>
        </w:tc>
        <w:tc>
          <w:tcPr>
            <w:tcW w:w="934" w:type="pct"/>
          </w:tcPr>
          <w:p w:rsidR="001316F5" w:rsidRPr="004E3588" w:rsidRDefault="001316F5" w:rsidP="001316F5">
            <w:pPr>
              <w:spacing w:line="320" w:lineRule="exact"/>
              <w:ind w:left="2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lastRenderedPageBreak/>
              <w:t>本條未修正。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67557B" w:rsidRPr="004E3588" w:rsidRDefault="0067557B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lastRenderedPageBreak/>
              <w:t>第</w:t>
            </w:r>
            <w:r w:rsidRPr="004E3588">
              <w:rPr>
                <w:rFonts w:eastAsia="標楷體" w:hint="eastAsia"/>
              </w:rPr>
              <w:t>7</w:t>
            </w:r>
            <w:r w:rsidRPr="004E3588">
              <w:rPr>
                <w:rFonts w:eastAsia="標楷體" w:hint="eastAsia"/>
              </w:rPr>
              <w:t>條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第七條</w:t>
            </w:r>
          </w:p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本校職員工依據教育部</w:t>
            </w:r>
            <w:r w:rsidRPr="004E3588">
              <w:rPr>
                <w:rFonts w:eastAsia="標楷體"/>
              </w:rPr>
              <w:t>校園性侵害性騷擾或性霸凌防治準則</w:t>
            </w:r>
            <w:r w:rsidRPr="004E3588">
              <w:rPr>
                <w:rFonts w:eastAsia="標楷體" w:hint="eastAsia"/>
              </w:rPr>
              <w:t>第八條規定應尊重他人與自己之性或身體之自主，避免不受歡迎之追求行為，並不得以強制或暴力手段處理與性或性別有關之衝突。違反規定者，視其行為情節之輕重，依前條規定懲處。</w:t>
            </w:r>
          </w:p>
        </w:tc>
        <w:tc>
          <w:tcPr>
            <w:tcW w:w="934" w:type="pct"/>
          </w:tcPr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本條未修正。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67557B" w:rsidRPr="004E3588" w:rsidRDefault="0067557B" w:rsidP="0067557B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8</w:t>
            </w:r>
            <w:r w:rsidRPr="004E3588">
              <w:rPr>
                <w:rFonts w:eastAsia="標楷體" w:hint="eastAsia"/>
              </w:rPr>
              <w:t>條</w:t>
            </w:r>
          </w:p>
          <w:p w:rsidR="001316F5" w:rsidRPr="004E3588" w:rsidRDefault="001316F5" w:rsidP="001316F5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第八條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獎懲累計法：在同一年內凡嘉獎三次作為記功一次，記功三次作為記大功一次，記大功二次以上得酌發獎金，申誡三次作為記過一次，記過三次作為記大過一次，記大過三次應予免職。</w:t>
            </w:r>
          </w:p>
        </w:tc>
        <w:tc>
          <w:tcPr>
            <w:tcW w:w="934" w:type="pct"/>
          </w:tcPr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本條未修正。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67557B" w:rsidRPr="004E3588" w:rsidRDefault="0067557B" w:rsidP="0067557B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9</w:t>
            </w:r>
            <w:r w:rsidRPr="004E3588">
              <w:rPr>
                <w:rFonts w:eastAsia="標楷體" w:hint="eastAsia"/>
              </w:rPr>
              <w:t>條</w:t>
            </w:r>
          </w:p>
          <w:p w:rsidR="001316F5" w:rsidRPr="004E3588" w:rsidRDefault="001316F5" w:rsidP="001316F5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</w:rPr>
              <w:t>第九條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  <w:bCs/>
              </w:rPr>
              <w:t>獎懲對該學年度考核總分數計算如下：嘉獎一次加一分、記功一次加三分、記大功一次加九分、申誡一次扣一分、記過一次扣三分、記大過一次扣九分，餘類推。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/>
              </w:rPr>
              <w:t>本辦法之獎懲，在同一年內得互相抵銷，以嘉獎三次或記功一次與記過一次相抵銷，申誡三次或記過一次與記功一次相抵銷，餘類推，但已發獎金者不得再行抵銷。</w:t>
            </w:r>
          </w:p>
        </w:tc>
        <w:tc>
          <w:tcPr>
            <w:tcW w:w="934" w:type="pct"/>
          </w:tcPr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本條未修正。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67557B" w:rsidRPr="004E3588" w:rsidRDefault="0067557B" w:rsidP="0067557B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10</w:t>
            </w:r>
            <w:r w:rsidRPr="004E3588">
              <w:rPr>
                <w:rFonts w:eastAsia="標楷體" w:hint="eastAsia"/>
              </w:rPr>
              <w:t>條</w:t>
            </w:r>
          </w:p>
          <w:p w:rsidR="001316F5" w:rsidRPr="004E3588" w:rsidRDefault="001316F5" w:rsidP="001316F5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1316F5" w:rsidRPr="004E3588" w:rsidRDefault="001316F5" w:rsidP="001316F5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第十條</w:t>
            </w:r>
          </w:p>
          <w:p w:rsidR="001316F5" w:rsidRPr="004E3588" w:rsidRDefault="001316F5" w:rsidP="001316F5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/>
              </w:rPr>
              <w:t>凡因案被司法機關起訴處分，應即予先行停職停薪</w:t>
            </w:r>
            <w:r w:rsidRPr="004E3588">
              <w:rPr>
                <w:rFonts w:eastAsia="標楷體" w:hint="eastAsia"/>
              </w:rPr>
              <w:t>，</w:t>
            </w:r>
            <w:r w:rsidRPr="004E3588">
              <w:rPr>
                <w:rFonts w:eastAsia="標楷體"/>
              </w:rPr>
              <w:t>受有期徒刑以上刑之宣告確定，而未諭知緩刑或未准易科罰金者</w:t>
            </w:r>
            <w:r w:rsidRPr="004E3588">
              <w:rPr>
                <w:rFonts w:eastAsia="標楷體" w:hint="eastAsia"/>
              </w:rPr>
              <w:t>，</w:t>
            </w:r>
            <w:r w:rsidRPr="004E3588">
              <w:rPr>
                <w:rFonts w:eastAsia="標楷體"/>
              </w:rPr>
              <w:t>應予免職處分。</w:t>
            </w:r>
            <w:r w:rsidRPr="004E3588">
              <w:rPr>
                <w:rFonts w:eastAsia="標楷體" w:hint="eastAsia"/>
              </w:rPr>
              <w:t>受無罪諭知或宣告者，除復職外並補給其停職期間之薪津。</w:t>
            </w:r>
          </w:p>
        </w:tc>
        <w:tc>
          <w:tcPr>
            <w:tcW w:w="934" w:type="pct"/>
          </w:tcPr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本條未修正。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="0067557B" w:rsidRPr="004E3588">
              <w:rPr>
                <w:rFonts w:eastAsia="標楷體" w:hint="eastAsia"/>
              </w:rPr>
              <w:t>11</w:t>
            </w:r>
            <w:r w:rsidRPr="004E3588">
              <w:rPr>
                <w:rFonts w:eastAsia="標楷體" w:hint="eastAsia"/>
              </w:rPr>
              <w:t>條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4E3588">
              <w:rPr>
                <w:rFonts w:eastAsia="標楷體" w:hint="eastAsia"/>
                <w:u w:val="single"/>
              </w:rPr>
              <w:t>凡在同一曆年內受記過一次以上處分者除已抵銷外，不得享有當年年終獎金之權利。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凡</w:t>
            </w:r>
            <w:r w:rsidRPr="004E3588">
              <w:rPr>
                <w:rFonts w:eastAsia="標楷體"/>
              </w:rPr>
              <w:t>受免職處分者，不得</w:t>
            </w:r>
            <w:r w:rsidRPr="004E3588">
              <w:rPr>
                <w:rFonts w:eastAsia="標楷體" w:hint="eastAsia"/>
              </w:rPr>
              <w:t>比照</w:t>
            </w:r>
            <w:r w:rsidRPr="004E3588">
              <w:rPr>
                <w:rFonts w:eastAsia="標楷體"/>
              </w:rPr>
              <w:t>本校退休職員工享</w:t>
            </w:r>
            <w:r w:rsidRPr="004E3588">
              <w:rPr>
                <w:rFonts w:eastAsia="標楷體" w:hint="eastAsia"/>
              </w:rPr>
              <w:t>有就醫優待及其他福利</w:t>
            </w:r>
            <w:r w:rsidRPr="004E3588">
              <w:rPr>
                <w:rFonts w:eastAsia="標楷體"/>
              </w:rPr>
              <w:t>。</w:t>
            </w:r>
          </w:p>
        </w:tc>
        <w:tc>
          <w:tcPr>
            <w:tcW w:w="2201" w:type="pct"/>
          </w:tcPr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第十一條</w:t>
            </w:r>
          </w:p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凡</w:t>
            </w:r>
            <w:r w:rsidRPr="004E3588">
              <w:rPr>
                <w:rFonts w:eastAsia="標楷體"/>
              </w:rPr>
              <w:t>受免職處分者，不得</w:t>
            </w:r>
            <w:r w:rsidRPr="004E3588">
              <w:rPr>
                <w:rFonts w:eastAsia="標楷體" w:hint="eastAsia"/>
              </w:rPr>
              <w:t>比照</w:t>
            </w:r>
            <w:r w:rsidRPr="004E3588">
              <w:rPr>
                <w:rFonts w:eastAsia="標楷體"/>
              </w:rPr>
              <w:t>本校退休職員工享</w:t>
            </w:r>
            <w:r w:rsidRPr="004E3588">
              <w:rPr>
                <w:rFonts w:eastAsia="標楷體" w:hint="eastAsia"/>
              </w:rPr>
              <w:t>有就醫優待及其他福利</w:t>
            </w:r>
            <w:r w:rsidRPr="004E3588">
              <w:rPr>
                <w:rFonts w:eastAsia="標楷體"/>
              </w:rPr>
              <w:t>。</w:t>
            </w:r>
          </w:p>
        </w:tc>
        <w:tc>
          <w:tcPr>
            <w:tcW w:w="934" w:type="pct"/>
          </w:tcPr>
          <w:p w:rsidR="001316F5" w:rsidRPr="004E3588" w:rsidRDefault="00BE4BFC" w:rsidP="00BE4BFC">
            <w:pPr>
              <w:pStyle w:val="a9"/>
              <w:spacing w:line="320" w:lineRule="exact"/>
              <w:ind w:leftChars="0" w:left="0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一、</w:t>
            </w:r>
            <w:r w:rsidR="001316F5" w:rsidRPr="004E3588">
              <w:rPr>
                <w:rFonts w:eastAsia="標楷體" w:hint="eastAsia"/>
              </w:rPr>
              <w:t>參酌軍公教人員年終工作獎金發給注意事項</w:t>
            </w:r>
            <w:r w:rsidR="001316F5" w:rsidRPr="004E3588">
              <w:rPr>
                <w:rFonts w:eastAsia="標楷體" w:hint="eastAsia"/>
                <w:szCs w:val="24"/>
              </w:rPr>
              <w:t>第七點第一項、勞動基</w:t>
            </w:r>
            <w:r w:rsidR="001316F5" w:rsidRPr="004E3588">
              <w:rPr>
                <w:rFonts w:eastAsia="標楷體" w:hint="eastAsia"/>
                <w:szCs w:val="28"/>
              </w:rPr>
              <w:t>準法第二十九條及</w:t>
            </w:r>
            <w:r w:rsidR="001316F5" w:rsidRPr="004E3588">
              <w:rPr>
                <w:rFonts w:eastAsia="標楷體" w:hint="eastAsia"/>
              </w:rPr>
              <w:t>附院員工獎懲辦法第八條</w:t>
            </w:r>
            <w:r w:rsidR="001316F5" w:rsidRPr="004E3588">
              <w:rPr>
                <w:rFonts w:eastAsia="標楷體" w:hint="eastAsia"/>
                <w:szCs w:val="28"/>
              </w:rPr>
              <w:t>規定，增定</w:t>
            </w:r>
            <w:r w:rsidR="001316F5" w:rsidRPr="004E3588">
              <w:rPr>
                <w:rFonts w:eastAsia="標楷體" w:hint="eastAsia"/>
              </w:rPr>
              <w:t>劃線文字。</w:t>
            </w:r>
          </w:p>
          <w:p w:rsidR="00244014" w:rsidRPr="004E3588" w:rsidRDefault="00BE4BFC" w:rsidP="00BE4BFC">
            <w:pPr>
              <w:pStyle w:val="a9"/>
              <w:spacing w:line="320" w:lineRule="exact"/>
              <w:ind w:leftChars="0" w:left="0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二、年終獎金</w:t>
            </w:r>
            <w:r w:rsidR="00586C78" w:rsidRPr="004E3588">
              <w:rPr>
                <w:rFonts w:eastAsia="標楷體" w:hint="eastAsia"/>
              </w:rPr>
              <w:t>發給</w:t>
            </w:r>
            <w:r w:rsidR="00586C78" w:rsidRPr="004E3588">
              <w:rPr>
                <w:rFonts w:eastAsia="標楷體" w:hint="eastAsia"/>
              </w:rPr>
              <w:lastRenderedPageBreak/>
              <w:t>基準係以同一曆年實際在職月數比例計支，</w:t>
            </w:r>
            <w:r w:rsidR="00F33B09" w:rsidRPr="004E3588">
              <w:rPr>
                <w:rFonts w:eastAsia="標楷體" w:hint="eastAsia"/>
              </w:rPr>
              <w:t>第</w:t>
            </w:r>
            <w:r w:rsidR="00F33B09" w:rsidRPr="004E3588">
              <w:rPr>
                <w:rFonts w:eastAsia="標楷體" w:hint="eastAsia"/>
              </w:rPr>
              <w:t>8</w:t>
            </w:r>
            <w:r w:rsidR="00F33B09" w:rsidRPr="004E3588">
              <w:rPr>
                <w:rFonts w:eastAsia="標楷體" w:hint="eastAsia"/>
              </w:rPr>
              <w:t>、</w:t>
            </w:r>
            <w:r w:rsidR="00F33B09" w:rsidRPr="004E3588">
              <w:rPr>
                <w:rFonts w:eastAsia="標楷體" w:hint="eastAsia"/>
              </w:rPr>
              <w:t>9</w:t>
            </w:r>
            <w:r w:rsidR="00F33B09" w:rsidRPr="004E3588">
              <w:rPr>
                <w:rFonts w:eastAsia="標楷體" w:hint="eastAsia"/>
              </w:rPr>
              <w:t>條所稱一年則為年度考核期間。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lastRenderedPageBreak/>
              <w:t>第</w:t>
            </w:r>
            <w:r w:rsidR="0067557B" w:rsidRPr="004E3588">
              <w:rPr>
                <w:rFonts w:eastAsia="標楷體" w:hint="eastAsia"/>
              </w:rPr>
              <w:t>12</w:t>
            </w:r>
            <w:r w:rsidRPr="004E3588">
              <w:rPr>
                <w:rFonts w:eastAsia="標楷體" w:hint="eastAsia"/>
              </w:rPr>
              <w:t>條</w:t>
            </w:r>
          </w:p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/>
              </w:rPr>
              <w:t>職員工之獎懲經核定後應行</w:t>
            </w:r>
            <w:r w:rsidRPr="004E3588">
              <w:rPr>
                <w:rFonts w:eastAsia="標楷體" w:hint="eastAsia"/>
                <w:u w:val="single"/>
              </w:rPr>
              <w:t>公布，及</w:t>
            </w:r>
            <w:r w:rsidRPr="004E3588">
              <w:rPr>
                <w:rFonts w:eastAsia="標楷體" w:hint="eastAsia"/>
              </w:rPr>
              <w:t>通知</w:t>
            </w:r>
            <w:r w:rsidRPr="004E3588">
              <w:rPr>
                <w:rFonts w:eastAsia="標楷體"/>
              </w:rPr>
              <w:t>有關單位及受獎懲人員</w:t>
            </w:r>
            <w:r w:rsidRPr="004E3588">
              <w:rPr>
                <w:rFonts w:eastAsia="標楷體" w:hint="eastAsia"/>
              </w:rPr>
              <w:t>，並</w:t>
            </w:r>
            <w:r w:rsidRPr="004E3588">
              <w:rPr>
                <w:rFonts w:eastAsia="標楷體"/>
              </w:rPr>
              <w:t>詳細登記於人事資</w:t>
            </w:r>
            <w:r w:rsidRPr="004E3588">
              <w:rPr>
                <w:rFonts w:eastAsia="標楷體" w:hint="eastAsia"/>
                <w:bCs/>
              </w:rPr>
              <w:t>訊系統</w:t>
            </w:r>
            <w:r w:rsidRPr="004E3588">
              <w:rPr>
                <w:rFonts w:eastAsia="標楷體"/>
              </w:rPr>
              <w:t>內，列作各該職員工</w:t>
            </w:r>
            <w:r w:rsidRPr="004E3588">
              <w:rPr>
                <w:rFonts w:eastAsia="標楷體" w:hint="eastAsia"/>
              </w:rPr>
              <w:t>考核及</w:t>
            </w:r>
            <w:r w:rsidRPr="004E3588">
              <w:rPr>
                <w:rFonts w:eastAsia="標楷體"/>
              </w:rPr>
              <w:t>職務升遷降調之重要依據之一。</w:t>
            </w:r>
          </w:p>
        </w:tc>
        <w:tc>
          <w:tcPr>
            <w:tcW w:w="2201" w:type="pct"/>
          </w:tcPr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第十二條</w:t>
            </w:r>
          </w:p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/>
              </w:rPr>
              <w:t>職員工之獎懲經核定後</w:t>
            </w:r>
            <w:r w:rsidRPr="004E3588">
              <w:rPr>
                <w:rFonts w:eastAsia="標楷體" w:hint="eastAsia"/>
                <w:u w:val="single"/>
              </w:rPr>
              <w:t>，</w:t>
            </w:r>
            <w:r w:rsidRPr="004E3588">
              <w:rPr>
                <w:rFonts w:eastAsia="標楷體"/>
              </w:rPr>
              <w:t>應行</w:t>
            </w:r>
            <w:r w:rsidRPr="004E3588">
              <w:rPr>
                <w:rFonts w:eastAsia="標楷體" w:hint="eastAsia"/>
              </w:rPr>
              <w:t>通知</w:t>
            </w:r>
            <w:r w:rsidRPr="004E3588">
              <w:rPr>
                <w:rFonts w:eastAsia="標楷體"/>
              </w:rPr>
              <w:t>有關單位及受獎懲人員</w:t>
            </w:r>
            <w:r w:rsidRPr="004E3588">
              <w:rPr>
                <w:rFonts w:eastAsia="標楷體" w:hint="eastAsia"/>
              </w:rPr>
              <w:t>，並</w:t>
            </w:r>
            <w:r w:rsidRPr="004E3588">
              <w:rPr>
                <w:rFonts w:eastAsia="標楷體"/>
              </w:rPr>
              <w:t>詳細登記於人事資</w:t>
            </w:r>
            <w:r w:rsidRPr="004E3588">
              <w:rPr>
                <w:rFonts w:eastAsia="標楷體" w:hint="eastAsia"/>
                <w:bCs/>
              </w:rPr>
              <w:t>訊系統</w:t>
            </w:r>
            <w:r w:rsidRPr="004E3588">
              <w:rPr>
                <w:rFonts w:eastAsia="標楷體"/>
              </w:rPr>
              <w:t>內，列作各該職員工</w:t>
            </w:r>
            <w:r w:rsidRPr="004E3588">
              <w:rPr>
                <w:rFonts w:eastAsia="標楷體" w:hint="eastAsia"/>
              </w:rPr>
              <w:t>考核及</w:t>
            </w:r>
            <w:r w:rsidRPr="004E3588">
              <w:rPr>
                <w:rFonts w:eastAsia="標楷體"/>
              </w:rPr>
              <w:t>職務升遷降調之重要依據之一。</w:t>
            </w:r>
          </w:p>
        </w:tc>
        <w:tc>
          <w:tcPr>
            <w:tcW w:w="934" w:type="pct"/>
          </w:tcPr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  <w:szCs w:val="28"/>
              </w:rPr>
              <w:t>為發揮表揚或警惕之實質作用，爰修正劃線文字。</w:t>
            </w:r>
          </w:p>
        </w:tc>
      </w:tr>
      <w:tr w:rsidR="004E3588" w:rsidRPr="004E3588" w:rsidTr="006D2102">
        <w:trPr>
          <w:jc w:val="center"/>
        </w:trPr>
        <w:tc>
          <w:tcPr>
            <w:tcW w:w="1865" w:type="pct"/>
          </w:tcPr>
          <w:p w:rsidR="0067557B" w:rsidRPr="004E3588" w:rsidRDefault="0067557B" w:rsidP="0067557B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第</w:t>
            </w:r>
            <w:r w:rsidRPr="004E3588">
              <w:rPr>
                <w:rFonts w:eastAsia="標楷體" w:hint="eastAsia"/>
              </w:rPr>
              <w:t>13</w:t>
            </w:r>
            <w:r w:rsidRPr="004E3588">
              <w:rPr>
                <w:rFonts w:eastAsia="標楷體" w:hint="eastAsia"/>
              </w:rPr>
              <w:t>條</w:t>
            </w:r>
          </w:p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1316F5" w:rsidRPr="004E3588" w:rsidRDefault="001316F5" w:rsidP="001316F5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4E3588">
              <w:rPr>
                <w:rFonts w:eastAsia="標楷體" w:hint="eastAsia"/>
              </w:rPr>
              <w:t>第十三條</w:t>
            </w:r>
          </w:p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  <w:bCs/>
              </w:rPr>
              <w:t>本辦法經校務會議審議通過後，自公布日起實施，修正時亦同。</w:t>
            </w:r>
          </w:p>
        </w:tc>
        <w:tc>
          <w:tcPr>
            <w:tcW w:w="934" w:type="pct"/>
          </w:tcPr>
          <w:p w:rsidR="001316F5" w:rsidRPr="004E3588" w:rsidRDefault="001316F5" w:rsidP="001316F5">
            <w:pPr>
              <w:spacing w:line="320" w:lineRule="exact"/>
              <w:rPr>
                <w:rFonts w:eastAsia="標楷體"/>
              </w:rPr>
            </w:pPr>
            <w:r w:rsidRPr="004E3588">
              <w:rPr>
                <w:rFonts w:eastAsia="標楷體" w:hint="eastAsia"/>
              </w:rPr>
              <w:t>本條未修正。</w:t>
            </w:r>
          </w:p>
        </w:tc>
      </w:tr>
    </w:tbl>
    <w:p w:rsidR="00FD46C9" w:rsidRPr="00A30D76" w:rsidRDefault="00FD46C9" w:rsidP="00054D84">
      <w:pPr>
        <w:snapToGrid w:val="0"/>
        <w:spacing w:line="0" w:lineRule="atLeast"/>
        <w:rPr>
          <w:rFonts w:eastAsia="標楷體"/>
          <w:color w:val="000000" w:themeColor="text1"/>
          <w:spacing w:val="-2"/>
          <w:sz w:val="28"/>
          <w:szCs w:val="28"/>
        </w:rPr>
      </w:pPr>
    </w:p>
    <w:sectPr w:rsidR="00FD46C9" w:rsidRPr="00A30D76" w:rsidSect="00B502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F5" w:rsidRDefault="00224CF5" w:rsidP="00B76C42">
      <w:pPr>
        <w:spacing w:line="240" w:lineRule="auto"/>
      </w:pPr>
      <w:r>
        <w:separator/>
      </w:r>
    </w:p>
  </w:endnote>
  <w:endnote w:type="continuationSeparator" w:id="0">
    <w:p w:rsidR="00224CF5" w:rsidRDefault="00224CF5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F5" w:rsidRDefault="00224CF5" w:rsidP="00B76C42">
      <w:pPr>
        <w:spacing w:line="240" w:lineRule="auto"/>
      </w:pPr>
      <w:r>
        <w:separator/>
      </w:r>
    </w:p>
  </w:footnote>
  <w:footnote w:type="continuationSeparator" w:id="0">
    <w:p w:rsidR="00224CF5" w:rsidRDefault="00224CF5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623"/>
    <w:multiLevelType w:val="hybridMultilevel"/>
    <w:tmpl w:val="93C8CB28"/>
    <w:lvl w:ilvl="0" w:tplc="3F587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E1B12"/>
    <w:multiLevelType w:val="hybridMultilevel"/>
    <w:tmpl w:val="8B74629C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F01B5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AE20628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1917532"/>
    <w:multiLevelType w:val="hybridMultilevel"/>
    <w:tmpl w:val="65887A2E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4530CA"/>
    <w:multiLevelType w:val="hybridMultilevel"/>
    <w:tmpl w:val="4582F1D2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B710E5"/>
    <w:multiLevelType w:val="hybridMultilevel"/>
    <w:tmpl w:val="AEE4DD28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493F1E"/>
    <w:multiLevelType w:val="hybridMultilevel"/>
    <w:tmpl w:val="4DE47E32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72965E7"/>
    <w:multiLevelType w:val="hybridMultilevel"/>
    <w:tmpl w:val="86D4EC9C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A25EC9"/>
    <w:multiLevelType w:val="hybridMultilevel"/>
    <w:tmpl w:val="20A81CEE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3C77AB"/>
    <w:multiLevelType w:val="hybridMultilevel"/>
    <w:tmpl w:val="FF7E4476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806DDD"/>
    <w:multiLevelType w:val="hybridMultilevel"/>
    <w:tmpl w:val="720818A0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896218"/>
    <w:multiLevelType w:val="hybridMultilevel"/>
    <w:tmpl w:val="EC26FC36"/>
    <w:lvl w:ilvl="0" w:tplc="72FA7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5A7C43"/>
    <w:multiLevelType w:val="hybridMultilevel"/>
    <w:tmpl w:val="EDF2DD4C"/>
    <w:lvl w:ilvl="0" w:tplc="3D0447C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61503F"/>
    <w:multiLevelType w:val="hybridMultilevel"/>
    <w:tmpl w:val="46408E2A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F326D2"/>
    <w:multiLevelType w:val="hybridMultilevel"/>
    <w:tmpl w:val="1084E010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0D2240"/>
    <w:multiLevelType w:val="hybridMultilevel"/>
    <w:tmpl w:val="CF8E20F6"/>
    <w:lvl w:ilvl="0" w:tplc="DA7660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67D40787"/>
    <w:multiLevelType w:val="hybridMultilevel"/>
    <w:tmpl w:val="5ECE60C6"/>
    <w:lvl w:ilvl="0" w:tplc="EDD8010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CF07A08"/>
    <w:multiLevelType w:val="hybridMultilevel"/>
    <w:tmpl w:val="AB2899C6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C82DD9"/>
    <w:multiLevelType w:val="hybridMultilevel"/>
    <w:tmpl w:val="129AE498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5460D8"/>
    <w:multiLevelType w:val="hybridMultilevel"/>
    <w:tmpl w:val="BA221CB6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AB1D97"/>
    <w:multiLevelType w:val="hybridMultilevel"/>
    <w:tmpl w:val="9CBAF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9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23"/>
  </w:num>
  <w:num w:numId="10">
    <w:abstractNumId w:val="6"/>
  </w:num>
  <w:num w:numId="11">
    <w:abstractNumId w:val="8"/>
  </w:num>
  <w:num w:numId="12">
    <w:abstractNumId w:val="20"/>
  </w:num>
  <w:num w:numId="13">
    <w:abstractNumId w:val="16"/>
  </w:num>
  <w:num w:numId="14">
    <w:abstractNumId w:val="22"/>
  </w:num>
  <w:num w:numId="15">
    <w:abstractNumId w:val="13"/>
  </w:num>
  <w:num w:numId="16">
    <w:abstractNumId w:val="21"/>
  </w:num>
  <w:num w:numId="17">
    <w:abstractNumId w:val="5"/>
  </w:num>
  <w:num w:numId="18">
    <w:abstractNumId w:val="17"/>
  </w:num>
  <w:num w:numId="19">
    <w:abstractNumId w:val="10"/>
  </w:num>
  <w:num w:numId="20">
    <w:abstractNumId w:val="1"/>
  </w:num>
  <w:num w:numId="21">
    <w:abstractNumId w:val="12"/>
  </w:num>
  <w:num w:numId="22">
    <w:abstractNumId w:val="11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1184D"/>
    <w:rsid w:val="000230A7"/>
    <w:rsid w:val="00023F63"/>
    <w:rsid w:val="00026F6C"/>
    <w:rsid w:val="00054D84"/>
    <w:rsid w:val="000A3E23"/>
    <w:rsid w:val="000D7EF8"/>
    <w:rsid w:val="001055A6"/>
    <w:rsid w:val="001316F5"/>
    <w:rsid w:val="00131A51"/>
    <w:rsid w:val="00156C70"/>
    <w:rsid w:val="0016624F"/>
    <w:rsid w:val="00196263"/>
    <w:rsid w:val="001B02A7"/>
    <w:rsid w:val="001D4598"/>
    <w:rsid w:val="001E423F"/>
    <w:rsid w:val="001F4D1E"/>
    <w:rsid w:val="001F7370"/>
    <w:rsid w:val="00224CF5"/>
    <w:rsid w:val="00244014"/>
    <w:rsid w:val="00246C25"/>
    <w:rsid w:val="002701D3"/>
    <w:rsid w:val="002715E2"/>
    <w:rsid w:val="00277994"/>
    <w:rsid w:val="002A4FFA"/>
    <w:rsid w:val="002C5992"/>
    <w:rsid w:val="002C7587"/>
    <w:rsid w:val="002D52C0"/>
    <w:rsid w:val="002E3DC2"/>
    <w:rsid w:val="00336B13"/>
    <w:rsid w:val="003510C6"/>
    <w:rsid w:val="003533D9"/>
    <w:rsid w:val="00385CC5"/>
    <w:rsid w:val="003876E2"/>
    <w:rsid w:val="00392BAC"/>
    <w:rsid w:val="003A2DBC"/>
    <w:rsid w:val="00416A38"/>
    <w:rsid w:val="004302F8"/>
    <w:rsid w:val="00447437"/>
    <w:rsid w:val="00452F13"/>
    <w:rsid w:val="00464A69"/>
    <w:rsid w:val="004967D2"/>
    <w:rsid w:val="004A1202"/>
    <w:rsid w:val="004A434B"/>
    <w:rsid w:val="004A4DF5"/>
    <w:rsid w:val="004C78A3"/>
    <w:rsid w:val="004D0450"/>
    <w:rsid w:val="004D26A3"/>
    <w:rsid w:val="004E1CC1"/>
    <w:rsid w:val="004E3588"/>
    <w:rsid w:val="004F1CC3"/>
    <w:rsid w:val="00500757"/>
    <w:rsid w:val="005028D8"/>
    <w:rsid w:val="00503151"/>
    <w:rsid w:val="00525377"/>
    <w:rsid w:val="00541A35"/>
    <w:rsid w:val="0054563C"/>
    <w:rsid w:val="005479B8"/>
    <w:rsid w:val="00561223"/>
    <w:rsid w:val="00575E4E"/>
    <w:rsid w:val="00580577"/>
    <w:rsid w:val="00586C78"/>
    <w:rsid w:val="00591907"/>
    <w:rsid w:val="0059738D"/>
    <w:rsid w:val="005A19C9"/>
    <w:rsid w:val="005B3350"/>
    <w:rsid w:val="005E5837"/>
    <w:rsid w:val="005E6DA6"/>
    <w:rsid w:val="005F0289"/>
    <w:rsid w:val="0060129A"/>
    <w:rsid w:val="00630742"/>
    <w:rsid w:val="00641098"/>
    <w:rsid w:val="00643EC9"/>
    <w:rsid w:val="006448D1"/>
    <w:rsid w:val="006453EF"/>
    <w:rsid w:val="0066295D"/>
    <w:rsid w:val="00664FCB"/>
    <w:rsid w:val="0067557B"/>
    <w:rsid w:val="006911B6"/>
    <w:rsid w:val="006A1F65"/>
    <w:rsid w:val="006B296A"/>
    <w:rsid w:val="006D2102"/>
    <w:rsid w:val="006E025A"/>
    <w:rsid w:val="006F241E"/>
    <w:rsid w:val="007044CD"/>
    <w:rsid w:val="0073422B"/>
    <w:rsid w:val="00756849"/>
    <w:rsid w:val="007D1427"/>
    <w:rsid w:val="007E70A9"/>
    <w:rsid w:val="007F345E"/>
    <w:rsid w:val="008110AD"/>
    <w:rsid w:val="00823445"/>
    <w:rsid w:val="00824864"/>
    <w:rsid w:val="00824F87"/>
    <w:rsid w:val="00831CEA"/>
    <w:rsid w:val="00835225"/>
    <w:rsid w:val="008429E4"/>
    <w:rsid w:val="008610F5"/>
    <w:rsid w:val="00871179"/>
    <w:rsid w:val="008826B8"/>
    <w:rsid w:val="008938CD"/>
    <w:rsid w:val="008B1854"/>
    <w:rsid w:val="008B3AFE"/>
    <w:rsid w:val="008B6ED0"/>
    <w:rsid w:val="00925EAE"/>
    <w:rsid w:val="00926992"/>
    <w:rsid w:val="009852EB"/>
    <w:rsid w:val="009C6419"/>
    <w:rsid w:val="009D18FB"/>
    <w:rsid w:val="00A13003"/>
    <w:rsid w:val="00A30D76"/>
    <w:rsid w:val="00AA03D1"/>
    <w:rsid w:val="00AA550C"/>
    <w:rsid w:val="00AB7FB9"/>
    <w:rsid w:val="00AD6870"/>
    <w:rsid w:val="00AF770E"/>
    <w:rsid w:val="00B24CE8"/>
    <w:rsid w:val="00B34024"/>
    <w:rsid w:val="00B502F4"/>
    <w:rsid w:val="00B54296"/>
    <w:rsid w:val="00B76C42"/>
    <w:rsid w:val="00BC0E32"/>
    <w:rsid w:val="00BE022B"/>
    <w:rsid w:val="00BE4BFC"/>
    <w:rsid w:val="00BF6E6F"/>
    <w:rsid w:val="00C21045"/>
    <w:rsid w:val="00C239F5"/>
    <w:rsid w:val="00C77305"/>
    <w:rsid w:val="00CA61E6"/>
    <w:rsid w:val="00CC15DA"/>
    <w:rsid w:val="00CC193A"/>
    <w:rsid w:val="00CC67B5"/>
    <w:rsid w:val="00CD621B"/>
    <w:rsid w:val="00CF3EA3"/>
    <w:rsid w:val="00D2717E"/>
    <w:rsid w:val="00D30907"/>
    <w:rsid w:val="00D4212D"/>
    <w:rsid w:val="00D75862"/>
    <w:rsid w:val="00D802E4"/>
    <w:rsid w:val="00D96402"/>
    <w:rsid w:val="00DA10B3"/>
    <w:rsid w:val="00DA5186"/>
    <w:rsid w:val="00DA6900"/>
    <w:rsid w:val="00DD1C08"/>
    <w:rsid w:val="00E01DD5"/>
    <w:rsid w:val="00E34EE9"/>
    <w:rsid w:val="00E639AA"/>
    <w:rsid w:val="00E73755"/>
    <w:rsid w:val="00E8012C"/>
    <w:rsid w:val="00E85C68"/>
    <w:rsid w:val="00E93BB1"/>
    <w:rsid w:val="00EA5F4D"/>
    <w:rsid w:val="00ED0A33"/>
    <w:rsid w:val="00ED1806"/>
    <w:rsid w:val="00ED2629"/>
    <w:rsid w:val="00EE6A8A"/>
    <w:rsid w:val="00F066B6"/>
    <w:rsid w:val="00F32D34"/>
    <w:rsid w:val="00F33B09"/>
    <w:rsid w:val="00F37750"/>
    <w:rsid w:val="00F62C3C"/>
    <w:rsid w:val="00F8406E"/>
    <w:rsid w:val="00F87D9B"/>
    <w:rsid w:val="00F9156D"/>
    <w:rsid w:val="00F95152"/>
    <w:rsid w:val="00FB26EE"/>
    <w:rsid w:val="00FB2DE8"/>
    <w:rsid w:val="00FC437D"/>
    <w:rsid w:val="00FD3B1E"/>
    <w:rsid w:val="00FD46C9"/>
    <w:rsid w:val="00FD6427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9BAEC-760E-4D7F-A142-0196303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styleId="HTML">
    <w:name w:val="HTML Preformatted"/>
    <w:basedOn w:val="a"/>
    <w:link w:val="HTML0"/>
    <w:rsid w:val="00EE6A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Courier New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EE6A8A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EE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FD3B1E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FD3B1E"/>
    <w:rPr>
      <w:rFonts w:ascii="Times New Roman" w:eastAsia="細明體" w:hAnsi="Times New Roman" w:cs="Times New Roman"/>
      <w:kern w:val="0"/>
      <w:sz w:val="16"/>
      <w:szCs w:val="16"/>
    </w:rPr>
  </w:style>
  <w:style w:type="paragraph" w:styleId="Web">
    <w:name w:val="Normal (Web)"/>
    <w:basedOn w:val="a"/>
    <w:rsid w:val="00FD3B1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ab">
    <w:name w:val="說明"/>
    <w:basedOn w:val="a3"/>
    <w:rsid w:val="0066295D"/>
    <w:pPr>
      <w:spacing w:line="640" w:lineRule="exact"/>
      <w:ind w:left="952" w:firstLineChars="0" w:hanging="952"/>
    </w:pPr>
    <w:rPr>
      <w:rFonts w:ascii="Arial" w:eastAsia="標楷體" w:hAnsi="Arial"/>
    </w:rPr>
  </w:style>
  <w:style w:type="character" w:styleId="ac">
    <w:name w:val="Hyperlink"/>
    <w:basedOn w:val="a0"/>
    <w:uiPriority w:val="99"/>
    <w:unhideWhenUsed/>
    <w:rsid w:val="0066295D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F951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95152"/>
  </w:style>
  <w:style w:type="character" w:customStyle="1" w:styleId="af">
    <w:name w:val="註解文字 字元"/>
    <w:basedOn w:val="a0"/>
    <w:link w:val="ae"/>
    <w:uiPriority w:val="99"/>
    <w:semiHidden/>
    <w:rsid w:val="00F95152"/>
    <w:rPr>
      <w:rFonts w:ascii="Times New Roman" w:eastAsia="細明體" w:hAnsi="Times New Roman" w:cs="Times New Roman"/>
      <w:kern w:val="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515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95152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951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F9515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4">
    <w:name w:val="Emphasis"/>
    <w:basedOn w:val="a0"/>
    <w:uiPriority w:val="20"/>
    <w:qFormat/>
    <w:rsid w:val="00011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4</cp:revision>
  <cp:lastPrinted>2020-05-28T09:33:00Z</cp:lastPrinted>
  <dcterms:created xsi:type="dcterms:W3CDTF">2020-11-06T08:50:00Z</dcterms:created>
  <dcterms:modified xsi:type="dcterms:W3CDTF">2020-11-06T08:57:00Z</dcterms:modified>
</cp:coreProperties>
</file>