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39" w:rsidRPr="0036621F" w:rsidRDefault="005B33EC" w:rsidP="00872039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高雄醫學大學</w:t>
      </w:r>
      <w:r w:rsidR="00872039" w:rsidRPr="0036621F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學生緊急紓困金實施要點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6" w:tooltip="86.08.21（86）高醫法字第054號函公布.doc" w:history="1"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86.08.21（86）高</w:t>
        </w:r>
        <w:proofErr w:type="gramStart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第054號函公布</w:t>
        </w:r>
      </w:hyperlink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7" w:tooltip="88.03.13（88）高醫法字第011號函公布.doc" w:history="1"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88.03.13（88）高</w:t>
        </w:r>
        <w:proofErr w:type="gramStart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第011號函公布</w:t>
        </w:r>
      </w:hyperlink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8" w:tooltip="93.10.11高醫法字第0930100033號函公布.doc" w:history="1"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93.10.11高</w:t>
        </w:r>
        <w:proofErr w:type="gramStart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醫法字</w:t>
        </w:r>
        <w:proofErr w:type="gramEnd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第0930100033號函公布</w:t>
        </w:r>
      </w:hyperlink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9" w:tooltip="96.07.09高醫學務字第0960005742號公布.doc" w:history="1"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96.07.09高醫學</w:t>
        </w:r>
        <w:proofErr w:type="gramStart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字第0960005742號公布</w:t>
        </w:r>
      </w:hyperlink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hyperlink r:id="rId10" w:tooltip="96.11.07高醫學務字第0961100010號函公布.doc" w:history="1"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96.11.07高醫學</w:t>
        </w:r>
        <w:proofErr w:type="gramStart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字第0961100010號函公布</w:t>
        </w:r>
      </w:hyperlink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98.02.25九十七學年度第三次學</w:t>
      </w:r>
      <w:proofErr w:type="gramStart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事務委員會通過 </w:t>
      </w:r>
    </w:p>
    <w:p w:rsidR="00872039" w:rsidRPr="0036621F" w:rsidRDefault="00872039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</w:pPr>
      <w:hyperlink r:id="rId11" w:tooltip="98.03.04高醫學務字第0981100822號函公布.doc" w:history="1"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98.03.04高醫學</w:t>
        </w:r>
        <w:proofErr w:type="gramStart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Pr="0036621F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字第0981100822號函公布</w:t>
        </w:r>
      </w:hyperlink>
      <w:r w:rsidRPr="0036621F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:rsidR="0036621F" w:rsidRDefault="0036621F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36621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103.10.20一○三學年度第1次學生事務委員會審議通過</w:t>
      </w:r>
    </w:p>
    <w:p w:rsidR="00FA275D" w:rsidRPr="0036621F" w:rsidRDefault="00FA275D" w:rsidP="00FA275D">
      <w:pPr>
        <w:widowControl/>
        <w:spacing w:line="260" w:lineRule="exact"/>
        <w:ind w:leftChars="300" w:left="720" w:firstLineChars="2262" w:firstLine="4524"/>
        <w:jc w:val="both"/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</w:t>
      </w:r>
      <w:r w:rsidR="0065505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031103886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號函公布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                           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一、　為關懷本校學生因遭遇家庭突變以致有影響學業之慮，給予適當協助並幫助解決困難，訂定本要點。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二、　本要點所需經費來源如下：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（一）指定用途捐贈款。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（二）依教育部「大專校院辦理學生就學補助原則」規定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提撥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之經費。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三、　本要點補助資格：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      凡本校學生在校期間符合緊急紓困金補助標準表（以下簡稱標準表）所列補助標準者，得申請緊急紓困金。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 xml:space="preserve">　　　標準表中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第一類至第三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類之申請以一次為限，如有特殊情事，簽經學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長及校長核准者，不在此限。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四、　本要點之補助金額依據標準表辦理。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五、　凡符合補助資格者，應於事故發生後三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個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月內，檢附標準表所列應檢附資料，經導師或生活導師、系所主管確認後，向</w:t>
      </w:r>
      <w:r w:rsidRPr="0036621F">
        <w:rPr>
          <w:rFonts w:ascii="標楷體" w:eastAsia="標楷體" w:hAnsi="標楷體" w:cs="細明體" w:hint="eastAsia"/>
          <w:color w:val="000000"/>
          <w:kern w:val="0"/>
          <w:u w:val="single"/>
        </w:rPr>
        <w:t>學生事務處</w:t>
      </w:r>
      <w:r w:rsidRPr="0036621F">
        <w:rPr>
          <w:rFonts w:ascii="標楷體" w:eastAsia="標楷體" w:hAnsi="標楷體" w:cs="細明體" w:hint="eastAsia"/>
          <w:color w:val="000000"/>
          <w:kern w:val="0"/>
        </w:rPr>
        <w:t>提出申請，簽經學</w:t>
      </w:r>
      <w:proofErr w:type="gramStart"/>
      <w:r w:rsidRPr="0036621F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36621F">
        <w:rPr>
          <w:rFonts w:ascii="標楷體" w:eastAsia="標楷體" w:hAnsi="標楷體" w:cs="細明體" w:hint="eastAsia"/>
          <w:color w:val="000000"/>
          <w:kern w:val="0"/>
        </w:rPr>
        <w:t>長及校長核准後先行發放，並提學生事務委員會追認。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六、　本緊急紓困金專款專用，不得作為其他用途。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  <w:r w:rsidRPr="0036621F">
        <w:rPr>
          <w:rFonts w:ascii="標楷體" w:eastAsia="標楷體" w:hAnsi="標楷體" w:cs="細明體" w:hint="eastAsia"/>
          <w:color w:val="000000"/>
          <w:kern w:val="0"/>
        </w:rPr>
        <w:t>七、　本要點經學生事務委員會通過，陳請校長核定後，自公布日期實施，修正時亦同。</w:t>
      </w:r>
    </w:p>
    <w:p w:rsidR="00872039" w:rsidRPr="0036621F" w:rsidRDefault="00872039" w:rsidP="00872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 w:hint="eastAsia"/>
          <w:color w:val="000000"/>
          <w:kern w:val="0"/>
        </w:rPr>
      </w:pPr>
    </w:p>
    <w:p w:rsidR="00136CE9" w:rsidRDefault="00136CE9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>
      <w:pPr>
        <w:rPr>
          <w:rFonts w:ascii="標楷體" w:eastAsia="標楷體" w:hAnsi="標楷體" w:hint="eastAsia"/>
          <w:color w:val="000000"/>
        </w:rPr>
      </w:pPr>
    </w:p>
    <w:p w:rsidR="00D016C5" w:rsidRDefault="00D016C5" w:rsidP="00D016C5">
      <w:pPr>
        <w:spacing w:before="100" w:beforeAutospacing="1" w:afterLines="50"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高雄醫學大學緊急紓困金補助標準表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260"/>
        <w:gridCol w:w="3420"/>
        <w:gridCol w:w="1080"/>
      </w:tblGrid>
      <w:tr w:rsidR="00D016C5" w:rsidTr="0096662F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補助標準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應檢附資料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D016C5" w:rsidTr="0096662F">
        <w:tc>
          <w:tcPr>
            <w:tcW w:w="9288" w:type="dxa"/>
            <w:gridSpan w:val="4"/>
            <w:shd w:val="clear" w:color="auto" w:fill="F3F3F3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第一類：不幸亡故者</w:t>
            </w:r>
          </w:p>
        </w:tc>
      </w:tr>
      <w:tr w:rsidR="00D016C5" w:rsidTr="0096662F">
        <w:trPr>
          <w:trHeight w:val="586"/>
        </w:trPr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（一）父母及法定監護人兩人以上死亡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申請書、全戶戶籍謄本、學生證影本、死亡證明書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（二）學生本人死亡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申請書、學生證影本、死亡證明書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（三）父母及法定監護人其中一人死亡，且符合政府機關列冊之低收入戶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申請書、全戶戶籍謄本、死亡證明書、學生證影本、低收入戶證明書（卡）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（四）父母及法定監護人其中一人死亡，未符合政府機關列冊之低收入戶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申請書、全戶戶籍謄本、死亡證明書、學生證影本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9288" w:type="dxa"/>
            <w:gridSpan w:val="4"/>
            <w:shd w:val="clear" w:color="auto" w:fill="F3F3F3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第二類：重病或重傷就醫（符合全民健保傷病標準）</w:t>
            </w: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（一）父母及法定監護人兩人以上重病或重傷就醫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</w:t>
            </w:r>
          </w:p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大傷病證明書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、就醫證明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（二）學生本人重病或重傷就醫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申請書、學生證影本、重大傷病證明書、就醫證明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（三）父母及法定監護人其中一人重病或重傷就醫，且符合政府機關列冊之低收入戶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申請書、全戶戶籍謄本、重大傷病證明書、學生證影本、低收入戶證明書（卡）、就醫證明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（四）父母及法定監護人其中一人重病或重傷就醫，未符合政府機關列冊之低收入戶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申請書、全戶戶籍謄本、重大傷病證明書、學生證影本、就醫證明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9288" w:type="dxa"/>
            <w:gridSpan w:val="4"/>
            <w:shd w:val="clear" w:color="auto" w:fill="F3F3F3"/>
          </w:tcPr>
          <w:p w:rsidR="00D016C5" w:rsidRDefault="00D016C5" w:rsidP="0096662F">
            <w:pPr>
              <w:spacing w:line="32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第三類：家庭遭重大變故</w:t>
            </w: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（一）家庭遭遇不可歸責於當事人之天然災害（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），致家庭房屋全毀（倒）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鄉鎮市區公所之證明文件、房屋所有權狀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（二）家庭遭遇不可歸責於當事人之天然災害，致家庭房屋半毀（倒）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</w:t>
            </w:r>
          </w:p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房屋所有權狀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（三）家庭遭遇不可歸責於當事人之天然災害，致私有田地流失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鄉鎮市區公所之證明文件、田地所有權狀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（四）家庭遭遇不可歸責於當事人之天然災害，致家庭財務嚴重損失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一萬元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消防機關、警政機關或鄉鎮市區公所之證明文件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c>
          <w:tcPr>
            <w:tcW w:w="9288" w:type="dxa"/>
            <w:gridSpan w:val="4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第四類：</w:t>
            </w:r>
            <w:r>
              <w:rPr>
                <w:rFonts w:ascii="標楷體" w:eastAsia="標楷體" w:hAnsi="標楷體" w:hint="eastAsia"/>
                <w:b/>
              </w:rPr>
              <w:t>父母非志願性失業或</w:t>
            </w:r>
            <w:r>
              <w:rPr>
                <w:rFonts w:eastAsia="標楷體" w:hint="eastAsia"/>
                <w:b/>
                <w:color w:val="000000"/>
              </w:rPr>
              <w:t>其它特殊案件</w:t>
            </w:r>
          </w:p>
        </w:tc>
      </w:tr>
      <w:tr w:rsidR="00D016C5" w:rsidTr="0096662F">
        <w:trPr>
          <w:trHeight w:val="1050"/>
        </w:trPr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（一）父母、法定監護人及家庭主要經濟來源者，失業或無能力工作且無法取得證明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五千元</w:t>
            </w:r>
          </w:p>
          <w:p w:rsidR="00D016C5" w:rsidRDefault="00D016C5" w:rsidP="0096662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016C5" w:rsidTr="0096662F">
        <w:trPr>
          <w:trHeight w:val="513"/>
        </w:trPr>
        <w:tc>
          <w:tcPr>
            <w:tcW w:w="3528" w:type="dxa"/>
          </w:tcPr>
          <w:p w:rsidR="00D016C5" w:rsidRDefault="00D016C5" w:rsidP="0096662F">
            <w:pPr>
              <w:spacing w:line="320" w:lineRule="exact"/>
              <w:ind w:left="660" w:hangingChars="300" w:hanging="660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（二）其它特殊案件</w:t>
            </w:r>
          </w:p>
        </w:tc>
        <w:tc>
          <w:tcPr>
            <w:tcW w:w="1260" w:type="dxa"/>
          </w:tcPr>
          <w:p w:rsidR="00D016C5" w:rsidRDefault="00D016C5" w:rsidP="0096662F">
            <w:pPr>
              <w:spacing w:line="320" w:lineRule="exact"/>
              <w:ind w:firstLineChars="150" w:firstLine="33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未定</w:t>
            </w:r>
          </w:p>
        </w:tc>
        <w:tc>
          <w:tcPr>
            <w:tcW w:w="342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申請書、訪談表、全戶戶籍謄本或戶口名簿影本、學生證影本</w:t>
            </w:r>
          </w:p>
        </w:tc>
        <w:tc>
          <w:tcPr>
            <w:tcW w:w="1080" w:type="dxa"/>
          </w:tcPr>
          <w:p w:rsidR="00D016C5" w:rsidRDefault="00D016C5" w:rsidP="0096662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D016C5" w:rsidRDefault="00D016C5" w:rsidP="00D016C5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：天然災害如風災、火災、水災、震災及法定災害等。</w:t>
      </w:r>
    </w:p>
    <w:p w:rsidR="00D016C5" w:rsidRPr="00D016C5" w:rsidRDefault="00D016C5">
      <w:pPr>
        <w:rPr>
          <w:rFonts w:ascii="標楷體" w:eastAsia="標楷體" w:hAnsi="標楷體"/>
          <w:color w:val="000000"/>
        </w:rPr>
      </w:pPr>
    </w:p>
    <w:sectPr w:rsidR="00D016C5" w:rsidRPr="00D016C5" w:rsidSect="008720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A6" w:rsidRDefault="008152A6" w:rsidP="00FA275D">
      <w:r>
        <w:separator/>
      </w:r>
    </w:p>
  </w:endnote>
  <w:endnote w:type="continuationSeparator" w:id="0">
    <w:p w:rsidR="008152A6" w:rsidRDefault="008152A6" w:rsidP="00FA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A6" w:rsidRDefault="008152A6" w:rsidP="00FA275D">
      <w:r>
        <w:separator/>
      </w:r>
    </w:p>
  </w:footnote>
  <w:footnote w:type="continuationSeparator" w:id="0">
    <w:p w:rsidR="008152A6" w:rsidRDefault="008152A6" w:rsidP="00FA2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039"/>
    <w:rsid w:val="00136CE9"/>
    <w:rsid w:val="0036621F"/>
    <w:rsid w:val="003B43D1"/>
    <w:rsid w:val="005B33EC"/>
    <w:rsid w:val="0065505B"/>
    <w:rsid w:val="008152A6"/>
    <w:rsid w:val="00872039"/>
    <w:rsid w:val="009A2604"/>
    <w:rsid w:val="00D016C5"/>
    <w:rsid w:val="00D562DD"/>
    <w:rsid w:val="00E36111"/>
    <w:rsid w:val="00EF288F"/>
    <w:rsid w:val="00FA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72039"/>
    <w:rPr>
      <w:color w:val="0000FF"/>
      <w:u w:val="single"/>
    </w:rPr>
  </w:style>
  <w:style w:type="paragraph" w:styleId="HTML">
    <w:name w:val="HTML Preformatted"/>
    <w:basedOn w:val="a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A275D"/>
    <w:rPr>
      <w:kern w:val="2"/>
    </w:rPr>
  </w:style>
  <w:style w:type="paragraph" w:styleId="a6">
    <w:name w:val="footer"/>
    <w:basedOn w:val="a"/>
    <w:link w:val="a7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A27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1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db.kmu.edu.tw/images/f/f0/96.07.09%E9%AB%98%E9%86%AB%E5%AD%B8%E5%8B%99%E5%AD%97%E7%AC%AC0960005742%E8%99%9F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2520</Characters>
  <Application>Microsoft Office Word</Application>
  <DocSecurity>0</DocSecurity>
  <Lines>21</Lines>
  <Paragraphs>5</Paragraphs>
  <ScaleCrop>false</ScaleCrop>
  <Company>KMU</Company>
  <LinksUpToDate>false</LinksUpToDate>
  <CharactersWithSpaces>2957</CharactersWithSpaces>
  <SharedDoc>false</SharedDoc>
  <HLinks>
    <vt:vector size="36" baseType="variant"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subject/>
  <dc:creator>admin</dc:creator>
  <cp:keywords/>
  <dc:description/>
  <cp:lastModifiedBy>Administrator</cp:lastModifiedBy>
  <cp:revision>3</cp:revision>
  <dcterms:created xsi:type="dcterms:W3CDTF">2014-12-11T00:42:00Z</dcterms:created>
  <dcterms:modified xsi:type="dcterms:W3CDTF">2014-12-11T00:58:00Z</dcterms:modified>
</cp:coreProperties>
</file>