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A7" w:rsidRPr="00B84DE4" w:rsidRDefault="005739A7" w:rsidP="00E96167">
      <w:pPr>
        <w:pStyle w:val="HTML"/>
        <w:ind w:left="641" w:hanging="641"/>
        <w:rPr>
          <w:rFonts w:ascii="標楷體" w:eastAsia="標楷體" w:hAnsi="標楷體"/>
        </w:rPr>
      </w:pPr>
      <w:r w:rsidRPr="00B91E5D">
        <w:rPr>
          <w:rFonts w:ascii="標楷體" w:eastAsia="標楷體" w:hAnsi="標楷體" w:hint="eastAsia"/>
          <w:b/>
          <w:sz w:val="32"/>
        </w:rPr>
        <w:t>高雄醫學大學藥學院</w:t>
      </w:r>
      <w:r w:rsidR="00DD37B2" w:rsidRPr="00AC43BD">
        <w:rPr>
          <w:rFonts w:ascii="標楷體" w:eastAsia="標楷體" w:hAnsi="標楷體" w:hint="eastAsia"/>
          <w:b/>
          <w:sz w:val="32"/>
        </w:rPr>
        <w:t>設置辦法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89.03.10(89)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00</w:t>
      </w:r>
      <w:r w:rsidRPr="00B91E5D">
        <w:rPr>
          <w:rFonts w:eastAsia="標楷體" w:hAnsi="標楷體"/>
          <w:sz w:val="20"/>
        </w:rPr>
        <w:t>三號函</w:t>
      </w:r>
      <w:r w:rsidR="003F6845" w:rsidRPr="00B91E5D">
        <w:rPr>
          <w:rFonts w:eastAsia="標楷體" w:hAnsi="標楷體"/>
          <w:sz w:val="20"/>
        </w:rPr>
        <w:t>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91.04.24(91)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</w:t>
      </w:r>
      <w:proofErr w:type="gramStart"/>
      <w:r w:rsidRPr="00B91E5D">
        <w:rPr>
          <w:rFonts w:eastAsia="標楷體" w:hAnsi="標楷體"/>
          <w:sz w:val="20"/>
        </w:rPr>
        <w:t>一</w:t>
      </w:r>
      <w:r w:rsidRPr="00B91E5D">
        <w:rPr>
          <w:rFonts w:eastAsia="標楷體"/>
          <w:sz w:val="20"/>
        </w:rPr>
        <w:t>0</w:t>
      </w:r>
      <w:proofErr w:type="gramEnd"/>
      <w:r w:rsidRPr="00B91E5D">
        <w:rPr>
          <w:rFonts w:eastAsia="標楷體" w:hAnsi="標楷體"/>
          <w:sz w:val="20"/>
        </w:rPr>
        <w:t>號函公布修正條文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93.01.06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校法第</w:t>
      </w:r>
      <w:r w:rsidRPr="00B91E5D">
        <w:rPr>
          <w:rFonts w:eastAsia="標楷體"/>
          <w:sz w:val="20"/>
        </w:rPr>
        <w:t>0930200003</w:t>
      </w:r>
      <w:r w:rsidRPr="00B91E5D">
        <w:rPr>
          <w:rFonts w:eastAsia="標楷體" w:hAnsi="標楷體"/>
          <w:sz w:val="20"/>
        </w:rPr>
        <w:t>號函公布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94.01.31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醫校法字第</w:t>
      </w:r>
      <w:r w:rsidRPr="00B91E5D">
        <w:rPr>
          <w:rFonts w:eastAsia="標楷體"/>
          <w:sz w:val="20"/>
        </w:rPr>
        <w:t>0940200001</w:t>
      </w:r>
      <w:r w:rsidRPr="00B91E5D">
        <w:rPr>
          <w:rFonts w:eastAsia="標楷體" w:hAnsi="標楷體"/>
          <w:sz w:val="20"/>
        </w:rPr>
        <w:t>號</w:t>
      </w:r>
      <w:proofErr w:type="gramEnd"/>
      <w:r w:rsidRPr="00B91E5D">
        <w:rPr>
          <w:rFonts w:eastAsia="標楷體" w:hAnsi="標楷體"/>
          <w:sz w:val="20"/>
        </w:rPr>
        <w:t>函公布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96.05.31</w:t>
      </w:r>
      <w:r w:rsidRPr="00B91E5D">
        <w:rPr>
          <w:rFonts w:eastAsia="標楷體" w:hAnsi="標楷體"/>
          <w:sz w:val="20"/>
        </w:rPr>
        <w:t>九十五學年度藥學院第八次院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會議通過</w:t>
      </w:r>
    </w:p>
    <w:p w:rsidR="005739A7" w:rsidRPr="00B91E5D" w:rsidRDefault="005739A7" w:rsidP="00AC43BD">
      <w:pPr>
        <w:spacing w:line="0" w:lineRule="atLeast"/>
        <w:ind w:left="3064" w:right="800" w:firstLine="480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96.06.22</w:t>
      </w:r>
      <w:r w:rsidRPr="00B91E5D">
        <w:rPr>
          <w:rFonts w:eastAsia="標楷體" w:hAnsi="標楷體"/>
          <w:sz w:val="20"/>
        </w:rPr>
        <w:t>九十五學年度第</w:t>
      </w:r>
      <w:r w:rsidRPr="00B91E5D">
        <w:rPr>
          <w:rFonts w:eastAsia="標楷體"/>
          <w:sz w:val="20"/>
        </w:rPr>
        <w:t>4</w:t>
      </w:r>
      <w:r w:rsidRPr="00B91E5D">
        <w:rPr>
          <w:rFonts w:eastAsia="標楷體" w:hAnsi="標楷體"/>
          <w:sz w:val="20"/>
        </w:rPr>
        <w:t>次校務暨第</w:t>
      </w:r>
      <w:r w:rsidRPr="00B91E5D">
        <w:rPr>
          <w:rFonts w:eastAsia="標楷體"/>
          <w:sz w:val="20"/>
        </w:rPr>
        <w:t>11</w:t>
      </w:r>
      <w:r w:rsidRPr="00B91E5D">
        <w:rPr>
          <w:rFonts w:eastAsia="標楷體" w:hAnsi="標楷體"/>
          <w:sz w:val="20"/>
        </w:rPr>
        <w:t>次行政會議通過</w:t>
      </w:r>
    </w:p>
    <w:p w:rsidR="00C6739E" w:rsidRPr="00B91E5D" w:rsidRDefault="00C6739E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96.08.</w:t>
      </w:r>
      <w:r w:rsidR="00DB3DD3" w:rsidRPr="00B91E5D">
        <w:rPr>
          <w:rFonts w:eastAsia="標楷體"/>
          <w:sz w:val="20"/>
        </w:rPr>
        <w:t>30</w:t>
      </w:r>
      <w:r w:rsidR="007D6756" w:rsidRPr="00B91E5D">
        <w:rPr>
          <w:rFonts w:eastAsia="標楷體" w:hAnsi="標楷體"/>
          <w:sz w:val="20"/>
        </w:rPr>
        <w:t>高醫</w:t>
      </w:r>
      <w:r w:rsidR="00DB3DD3" w:rsidRPr="00B91E5D">
        <w:rPr>
          <w:rFonts w:eastAsia="標楷體" w:hAnsi="標楷體"/>
          <w:sz w:val="20"/>
        </w:rPr>
        <w:t>院</w:t>
      </w:r>
      <w:r w:rsidR="007D6756" w:rsidRPr="00B91E5D">
        <w:rPr>
          <w:rFonts w:eastAsia="標楷體" w:hAnsi="標楷體"/>
          <w:sz w:val="20"/>
        </w:rPr>
        <w:t>藥字</w:t>
      </w:r>
      <w:r w:rsidR="00CC6C1B" w:rsidRPr="00B91E5D">
        <w:rPr>
          <w:rFonts w:eastAsia="標楷體"/>
          <w:sz w:val="20"/>
        </w:rPr>
        <w:t>0960007264</w:t>
      </w:r>
      <w:r w:rsidR="007D6756" w:rsidRPr="00B91E5D">
        <w:rPr>
          <w:rFonts w:eastAsia="標楷體" w:hAnsi="標楷體"/>
          <w:sz w:val="20"/>
        </w:rPr>
        <w:t>號</w:t>
      </w:r>
      <w:r w:rsidR="00DB3DD3" w:rsidRPr="00B91E5D">
        <w:rPr>
          <w:rFonts w:eastAsia="標楷體" w:hAnsi="標楷體"/>
          <w:sz w:val="20"/>
        </w:rPr>
        <w:t>函公布</w:t>
      </w:r>
    </w:p>
    <w:p w:rsidR="007C49D6" w:rsidRPr="00B91E5D" w:rsidRDefault="007C49D6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101.10.03 101</w:t>
      </w:r>
      <w:r w:rsidRPr="00B91E5D">
        <w:rPr>
          <w:rFonts w:eastAsia="標楷體" w:hAnsi="標楷體"/>
          <w:sz w:val="20"/>
        </w:rPr>
        <w:t>學年度藥學院第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</w:t>
      </w:r>
      <w:r w:rsidR="00F11987" w:rsidRPr="00B91E5D">
        <w:rPr>
          <w:rFonts w:eastAsia="標楷體" w:hAnsi="標楷體"/>
          <w:sz w:val="20"/>
        </w:rPr>
        <w:t>修正通過</w:t>
      </w:r>
    </w:p>
    <w:p w:rsidR="007C49D6" w:rsidRPr="00B91E5D" w:rsidRDefault="001335DC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/>
          <w:sz w:val="20"/>
        </w:rPr>
        <w:t>102.02.07</w:t>
      </w:r>
      <w:r w:rsidR="005261D8" w:rsidRPr="00B91E5D">
        <w:rPr>
          <w:rFonts w:eastAsia="標楷體"/>
          <w:sz w:val="20"/>
        </w:rPr>
        <w:t xml:space="preserve"> </w:t>
      </w:r>
      <w:r w:rsidRPr="00B91E5D">
        <w:rPr>
          <w:rFonts w:eastAsia="標楷體"/>
          <w:sz w:val="20"/>
        </w:rPr>
        <w:t>101</w:t>
      </w:r>
      <w:r w:rsidRPr="00B91E5D">
        <w:rPr>
          <w:rFonts w:eastAsia="標楷體" w:hAnsi="標楷體"/>
          <w:sz w:val="20"/>
        </w:rPr>
        <w:t>學年度第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次校務會議修正通過</w:t>
      </w:r>
    </w:p>
    <w:p w:rsidR="00B91E5D" w:rsidRDefault="00A80DAE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 w:hAnsi="標楷體" w:hint="eastAsia"/>
          <w:sz w:val="20"/>
        </w:rPr>
        <w:t>102.03.05</w:t>
      </w:r>
      <w:r w:rsidR="00791750">
        <w:rPr>
          <w:rFonts w:eastAsia="標楷體" w:hAnsi="標楷體" w:hint="eastAsia"/>
          <w:sz w:val="20"/>
        </w:rPr>
        <w:t xml:space="preserve"> 103</w:t>
      </w:r>
      <w:r w:rsidRPr="00B91E5D">
        <w:rPr>
          <w:rFonts w:eastAsia="標楷體" w:hAnsi="標楷體" w:hint="eastAsia"/>
          <w:sz w:val="20"/>
        </w:rPr>
        <w:t>高醫院藥字第</w:t>
      </w:r>
      <w:r w:rsidRPr="00B91E5D">
        <w:rPr>
          <w:rFonts w:eastAsia="標楷體" w:hAnsi="標楷體" w:hint="eastAsia"/>
          <w:sz w:val="20"/>
        </w:rPr>
        <w:t>1021100583</w:t>
      </w:r>
      <w:r w:rsidRPr="00B91E5D">
        <w:rPr>
          <w:rFonts w:eastAsia="標楷體" w:hAnsi="標楷體" w:hint="eastAsia"/>
          <w:sz w:val="20"/>
        </w:rPr>
        <w:t>號函公布</w:t>
      </w:r>
    </w:p>
    <w:p w:rsidR="00B91E5D" w:rsidRDefault="00DD37B2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 w:hAnsi="標楷體" w:hint="eastAsia"/>
          <w:sz w:val="20"/>
        </w:rPr>
        <w:t>103.06.26 102</w:t>
      </w:r>
      <w:r w:rsidRPr="005A674B">
        <w:rPr>
          <w:rFonts w:eastAsia="標楷體" w:hAnsi="標楷體" w:hint="eastAsia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9</w:t>
      </w:r>
      <w:r w:rsidRPr="005A674B">
        <w:rPr>
          <w:rFonts w:eastAsia="標楷體" w:hAnsi="標楷體" w:hint="eastAsia"/>
          <w:sz w:val="20"/>
        </w:rPr>
        <w:t>次院</w:t>
      </w:r>
      <w:proofErr w:type="gramStart"/>
      <w:r w:rsidRPr="005A674B">
        <w:rPr>
          <w:rFonts w:eastAsia="標楷體" w:hAnsi="標楷體" w:hint="eastAsia"/>
          <w:sz w:val="20"/>
        </w:rPr>
        <w:t>務</w:t>
      </w:r>
      <w:proofErr w:type="gramEnd"/>
      <w:r w:rsidRPr="005A674B">
        <w:rPr>
          <w:rFonts w:eastAsia="標楷體" w:hAnsi="標楷體" w:hint="eastAsia"/>
          <w:sz w:val="20"/>
        </w:rPr>
        <w:t>會議修正</w:t>
      </w:r>
      <w:r w:rsidRPr="005A674B">
        <w:rPr>
          <w:rFonts w:eastAsia="標楷體" w:hAnsi="標楷體"/>
          <w:sz w:val="20"/>
        </w:rPr>
        <w:t>通過</w:t>
      </w:r>
    </w:p>
    <w:p w:rsidR="00DD37B2" w:rsidRDefault="00DD37B2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/>
          <w:sz w:val="20"/>
        </w:rPr>
        <w:t>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/>
          <w:sz w:val="20"/>
        </w:rPr>
        <w:t>.</w:t>
      </w:r>
      <w:r w:rsidRPr="005A674B">
        <w:rPr>
          <w:rFonts w:eastAsia="標楷體" w:hint="eastAsia"/>
          <w:sz w:val="20"/>
        </w:rPr>
        <w:t>1</w:t>
      </w:r>
      <w:r w:rsidRPr="005A674B">
        <w:rPr>
          <w:rFonts w:eastAsia="標楷體"/>
          <w:sz w:val="20"/>
        </w:rPr>
        <w:t>0.</w:t>
      </w:r>
      <w:r w:rsidRPr="005A674B">
        <w:rPr>
          <w:rFonts w:eastAsia="標楷體" w:hint="eastAsia"/>
          <w:sz w:val="20"/>
        </w:rPr>
        <w:t>30</w:t>
      </w:r>
      <w:r w:rsidRPr="005A674B">
        <w:rPr>
          <w:rFonts w:eastAsia="標楷體"/>
          <w:sz w:val="20"/>
        </w:rPr>
        <w:t xml:space="preserve"> 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 w:hAnsi="標楷體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1</w:t>
      </w:r>
      <w:r w:rsidRPr="005A674B">
        <w:rPr>
          <w:rFonts w:eastAsia="標楷體" w:hAnsi="標楷體"/>
          <w:sz w:val="20"/>
        </w:rPr>
        <w:t>次校務會議修正通過</w:t>
      </w:r>
    </w:p>
    <w:p w:rsidR="00791750" w:rsidRDefault="00791750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103.11.17 103 </w:t>
      </w:r>
      <w:r>
        <w:rPr>
          <w:rFonts w:eastAsia="標楷體" w:hAnsi="標楷體" w:hint="eastAsia"/>
          <w:sz w:val="20"/>
        </w:rPr>
        <w:t>高醫院藥字第</w:t>
      </w:r>
      <w:r>
        <w:rPr>
          <w:rFonts w:eastAsia="標楷體" w:hAnsi="標楷體" w:hint="eastAsia"/>
          <w:sz w:val="20"/>
        </w:rPr>
        <w:t>1031103745</w:t>
      </w:r>
      <w:r>
        <w:rPr>
          <w:rFonts w:eastAsia="標楷體" w:hAnsi="標楷體" w:hint="eastAsia"/>
          <w:sz w:val="20"/>
        </w:rPr>
        <w:t>號函公布</w:t>
      </w:r>
    </w:p>
    <w:p w:rsidR="00402B79" w:rsidRPr="00021528" w:rsidRDefault="00402B79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>108.03.14 107</w:t>
      </w:r>
      <w:r w:rsidRPr="00021528">
        <w:rPr>
          <w:rFonts w:eastAsia="標楷體" w:hAnsi="標楷體" w:hint="eastAsia"/>
          <w:sz w:val="20"/>
        </w:rPr>
        <w:t>學年度第</w:t>
      </w:r>
      <w:r w:rsidRPr="00021528">
        <w:rPr>
          <w:rFonts w:eastAsia="標楷體" w:hAnsi="標楷體" w:hint="eastAsia"/>
          <w:sz w:val="20"/>
        </w:rPr>
        <w:t>7</w:t>
      </w:r>
      <w:r w:rsidR="00167676" w:rsidRPr="00021528">
        <w:rPr>
          <w:rFonts w:eastAsia="標楷體" w:hAnsi="標楷體" w:hint="eastAsia"/>
          <w:sz w:val="20"/>
        </w:rPr>
        <w:t>次院</w:t>
      </w:r>
      <w:proofErr w:type="gramStart"/>
      <w:r w:rsidR="00167676" w:rsidRPr="00021528">
        <w:rPr>
          <w:rFonts w:eastAsia="標楷體" w:hAnsi="標楷體" w:hint="eastAsia"/>
          <w:sz w:val="20"/>
        </w:rPr>
        <w:t>務</w:t>
      </w:r>
      <w:proofErr w:type="gramEnd"/>
      <w:r w:rsidR="00167676" w:rsidRPr="00021528">
        <w:rPr>
          <w:rFonts w:eastAsia="標楷體" w:hAnsi="標楷體" w:hint="eastAsia"/>
          <w:sz w:val="20"/>
        </w:rPr>
        <w:t>會議修正通過</w:t>
      </w:r>
    </w:p>
    <w:p w:rsidR="00167676" w:rsidRDefault="00167676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>108.05.2</w:t>
      </w:r>
      <w:r w:rsidR="00021528" w:rsidRPr="00021528">
        <w:rPr>
          <w:rFonts w:eastAsia="標楷體" w:hAnsi="標楷體" w:hint="eastAsia"/>
          <w:sz w:val="20"/>
        </w:rPr>
        <w:t xml:space="preserve">9 </w:t>
      </w:r>
      <w:r w:rsidR="00021528" w:rsidRPr="00021528">
        <w:rPr>
          <w:rFonts w:eastAsia="標楷體"/>
          <w:sz w:val="20"/>
        </w:rPr>
        <w:t>10</w:t>
      </w:r>
      <w:r w:rsidR="00021528" w:rsidRPr="00021528">
        <w:rPr>
          <w:rFonts w:eastAsia="標楷體" w:hint="eastAsia"/>
          <w:sz w:val="20"/>
        </w:rPr>
        <w:t>7</w:t>
      </w:r>
      <w:r w:rsidR="00021528" w:rsidRPr="00021528">
        <w:rPr>
          <w:rFonts w:eastAsia="標楷體" w:hAnsi="標楷體"/>
          <w:sz w:val="20"/>
        </w:rPr>
        <w:t>學年度第</w:t>
      </w:r>
      <w:r w:rsidR="00021528" w:rsidRPr="00021528">
        <w:rPr>
          <w:rFonts w:eastAsia="標楷體" w:hAnsi="標楷體" w:hint="eastAsia"/>
          <w:sz w:val="20"/>
        </w:rPr>
        <w:t>4</w:t>
      </w:r>
      <w:r w:rsidR="00021528" w:rsidRPr="00021528">
        <w:rPr>
          <w:rFonts w:eastAsia="標楷體" w:hAnsi="標楷體"/>
          <w:sz w:val="20"/>
        </w:rPr>
        <w:t>次</w:t>
      </w:r>
      <w:r w:rsidR="00021528" w:rsidRPr="00021528">
        <w:rPr>
          <w:rFonts w:eastAsia="標楷體" w:hAnsi="標楷體" w:hint="eastAsia"/>
          <w:sz w:val="20"/>
        </w:rPr>
        <w:t>臨時</w:t>
      </w:r>
      <w:r w:rsidR="00021528" w:rsidRPr="00021528">
        <w:rPr>
          <w:rFonts w:eastAsia="標楷體" w:hAnsi="標楷體"/>
          <w:sz w:val="20"/>
        </w:rPr>
        <w:t>校務會議修正通過</w:t>
      </w:r>
    </w:p>
    <w:p w:rsidR="00671283" w:rsidRPr="00671283" w:rsidRDefault="00671283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108.0</w:t>
      </w:r>
      <w:r w:rsidR="00933B65">
        <w:rPr>
          <w:rFonts w:eastAsia="標楷體" w:hAnsi="標楷體" w:hint="eastAsia"/>
          <w:sz w:val="20"/>
        </w:rPr>
        <w:t>7.03</w:t>
      </w:r>
      <w:r>
        <w:rPr>
          <w:rFonts w:eastAsia="標楷體" w:hAnsi="標楷體" w:hint="eastAsia"/>
          <w:sz w:val="20"/>
        </w:rPr>
        <w:t xml:space="preserve"> 107</w:t>
      </w:r>
      <w:r w:rsidRPr="00671283">
        <w:rPr>
          <w:rFonts w:eastAsia="標楷體" w:hAnsi="標楷體" w:hint="eastAsia"/>
          <w:sz w:val="20"/>
        </w:rPr>
        <w:t>高醫院藥字第</w:t>
      </w:r>
      <w:r w:rsidRPr="00671283">
        <w:rPr>
          <w:rFonts w:eastAsia="標楷體" w:hAnsi="標楷體"/>
          <w:sz w:val="20"/>
        </w:rPr>
        <w:t>1081102169</w:t>
      </w:r>
      <w:r w:rsidRPr="00671283">
        <w:rPr>
          <w:rFonts w:eastAsia="標楷體" w:hAnsi="標楷體" w:hint="eastAsia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B91E5D" w:rsidRPr="00B91E5D" w:rsidRDefault="00B91E5D" w:rsidP="00B91E5D">
      <w:pPr>
        <w:spacing w:line="0" w:lineRule="atLeast"/>
        <w:jc w:val="right"/>
        <w:rPr>
          <w:rFonts w:eastAsia="標楷體" w:hAnsi="標楷體"/>
          <w:sz w:val="20"/>
        </w:rPr>
      </w:pPr>
    </w:p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1180"/>
        <w:gridCol w:w="8831"/>
      </w:tblGrid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897AF1" w:rsidP="00525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B84DE4">
              <w:rPr>
                <w:rFonts w:ascii="標楷體" w:eastAsia="標楷體" w:hAnsi="標楷體" w:hint="eastAsia"/>
                <w:u w:val="single"/>
              </w:rPr>
              <w:t>1</w:t>
            </w:r>
            <w:r w:rsidR="005739A7"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依據本校組織規程第</w:t>
            </w:r>
            <w:r w:rsidR="00E208F3" w:rsidRPr="00E208F3">
              <w:rPr>
                <w:rFonts w:ascii="標楷體" w:eastAsia="標楷體" w:hAnsi="標楷體" w:hint="eastAsia"/>
                <w:u w:val="single"/>
              </w:rPr>
              <w:t>七</w:t>
            </w:r>
            <w:r w:rsidRPr="00897AF1">
              <w:rPr>
                <w:rFonts w:ascii="標楷體" w:eastAsia="標楷體" w:hAnsi="標楷體" w:hint="eastAsia"/>
              </w:rPr>
              <w:t>條規定，訂定本</w:t>
            </w:r>
            <w:r w:rsidR="00DD37B2" w:rsidRPr="00897AF1">
              <w:rPr>
                <w:rFonts w:ascii="標楷體" w:eastAsia="標楷體" w:hAnsi="標楷體" w:hint="eastAsia"/>
              </w:rPr>
              <w:t>辦法</w:t>
            </w:r>
            <w:r w:rsidRPr="00897AF1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 w:rsidRPr="00572771">
              <w:rPr>
                <w:rFonts w:eastAsia="標楷體" w:hAnsi="標楷體" w:hint="eastAsia"/>
                <w:bCs/>
                <w:u w:val="single"/>
              </w:rPr>
              <w:t>2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藥學院（以下簡稱本學院）置院長一人，綜理院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897AF1">
              <w:rPr>
                <w:rFonts w:ascii="標楷體" w:eastAsia="標楷體" w:hAnsi="標楷體"/>
              </w:rPr>
              <w:t>之。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3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本學院視院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發展需要設「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「</w:t>
            </w:r>
            <w:r w:rsidR="00B91E5D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研發</w:t>
            </w:r>
            <w:r w:rsidR="00897AF1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」、</w:t>
            </w:r>
            <w:r w:rsidR="00897AF1" w:rsidRPr="00897AF1">
              <w:rPr>
                <w:rFonts w:eastAsia="標楷體" w:cs="細明體"/>
                <w:sz w:val="24"/>
                <w:szCs w:val="24"/>
                <w:u w:val="single"/>
              </w:rPr>
              <w:t>「</w:t>
            </w:r>
            <w:r w:rsidR="00B91E5D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國際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」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及「綜合」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="00897AF1"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四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組，各置組長一人，由院長推薦助理教授以上教師經校長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同意後聘兼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之。</w:t>
            </w:r>
          </w:p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/>
              </w:rPr>
              <w:t>本學院</w:t>
            </w:r>
            <w:r w:rsidRPr="00897AF1">
              <w:rPr>
                <w:rFonts w:ascii="標楷體" w:eastAsia="標楷體" w:hAnsi="標楷體" w:hint="eastAsia"/>
              </w:rPr>
              <w:t>得置</w:t>
            </w:r>
            <w:r w:rsidRPr="00897AF1">
              <w:rPr>
                <w:rFonts w:ascii="標楷體" w:eastAsia="標楷體" w:hAnsi="標楷體"/>
              </w:rPr>
              <w:t>秘書</w:t>
            </w:r>
            <w:r w:rsidRPr="00897AF1">
              <w:rPr>
                <w:rFonts w:ascii="標楷體" w:eastAsia="標楷體" w:hAnsi="標楷體" w:hint="eastAsia"/>
              </w:rPr>
              <w:t>、專員、組員、</w:t>
            </w:r>
            <w:r w:rsidRPr="00897AF1">
              <w:rPr>
                <w:rFonts w:ascii="標楷體" w:eastAsia="標楷體" w:hAnsi="標楷體"/>
              </w:rPr>
              <w:t>辦事員</w:t>
            </w:r>
            <w:r w:rsidRPr="00897AF1">
              <w:rPr>
                <w:rFonts w:ascii="標楷體" w:eastAsia="標楷體" w:hAnsi="標楷體" w:hint="eastAsia"/>
              </w:rPr>
              <w:t>、</w:t>
            </w:r>
            <w:r w:rsidRPr="00897AF1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897AF1">
              <w:rPr>
                <w:rFonts w:ascii="標楷體" w:eastAsia="標楷體" w:hAnsi="標楷體"/>
              </w:rPr>
              <w:t>若干人。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4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本學院設下列學系及研究所：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一、藥學系（學士班、碩士班、</w:t>
            </w:r>
            <w:r w:rsidR="003407E5" w:rsidRPr="00897AF1">
              <w:rPr>
                <w:rFonts w:ascii="標楷體" w:eastAsia="標楷體" w:hAnsi="標楷體" w:hint="eastAsia"/>
                <w:sz w:val="24"/>
                <w:szCs w:val="24"/>
              </w:rPr>
              <w:t>臨床藥學碩士班、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博士班及碩士在職專班）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二、天然藥物研究所（碩士班、博士班）</w:t>
            </w:r>
          </w:p>
          <w:p w:rsidR="005739A7" w:rsidRPr="00897AF1" w:rsidRDefault="005739A7" w:rsidP="00E470C5">
            <w:pPr>
              <w:pStyle w:val="HTML"/>
              <w:tabs>
                <w:tab w:val="clear" w:pos="916"/>
              </w:tabs>
              <w:ind w:left="7" w:hangingChars="3" w:hanging="7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三、香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粧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品學系（學士班、碩士班）</w:t>
            </w:r>
          </w:p>
          <w:p w:rsidR="005739A7" w:rsidRPr="00897AF1" w:rsidRDefault="00E470C5" w:rsidP="00525118">
            <w:pPr>
              <w:pStyle w:val="HTML"/>
              <w:tabs>
                <w:tab w:val="clear" w:pos="916"/>
              </w:tabs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、各學系之</w:t>
            </w:r>
            <w:proofErr w:type="gramStart"/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學程其開設</w:t>
            </w:r>
            <w:proofErr w:type="gramEnd"/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辦法另訂之。</w:t>
            </w:r>
          </w:p>
          <w:p w:rsidR="005739A7" w:rsidRPr="00897AF1" w:rsidRDefault="005739A7" w:rsidP="009922C6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本學院因教學之需要，設</w:t>
            </w:r>
            <w:proofErr w:type="gramStart"/>
            <w:r w:rsidR="009922C6" w:rsidRPr="00897AF1">
              <w:rPr>
                <w:rFonts w:ascii="標楷體" w:eastAsia="標楷體" w:hAnsi="標楷體" w:hint="eastAsia"/>
                <w:sz w:val="24"/>
                <w:szCs w:val="24"/>
              </w:rPr>
              <w:t>下列</w:t>
            </w:r>
            <w:r w:rsidR="00897AF1"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兩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  <w:proofErr w:type="gramEnd"/>
            <w:r w:rsidR="009922C6" w:rsidRPr="00897AF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897AF1" w:rsidRPr="00897AF1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毒理學</w:t>
            </w:r>
            <w:r w:rsidR="00897AF1" w:rsidRPr="00897AF1">
              <w:rPr>
                <w:rFonts w:ascii="Times New Roman" w:eastAsia="標楷體" w:hAnsi="標楷體" w:cs="Times New Roman" w:hint="eastAsia"/>
                <w:sz w:val="24"/>
                <w:szCs w:val="24"/>
                <w:u w:val="single"/>
              </w:rPr>
              <w:t>碩</w:t>
            </w:r>
            <w:r w:rsidR="00897AF1" w:rsidRPr="00897AF1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士學位學程</w:t>
            </w:r>
            <w:r w:rsidR="00897AF1" w:rsidRPr="00C30806">
              <w:rPr>
                <w:rFonts w:ascii="Times New Roman" w:eastAsia="標楷體" w:hAnsi="標楷體" w:cs="Times New Roman" w:hint="eastAsia"/>
                <w:sz w:val="24"/>
                <w:szCs w:val="24"/>
                <w:u w:val="single"/>
              </w:rPr>
              <w:t>及</w:t>
            </w:r>
            <w:r w:rsidR="009922C6" w:rsidRPr="00897AF1">
              <w:rPr>
                <w:rFonts w:ascii="Times New Roman" w:eastAsia="標楷體" w:hAnsi="標楷體" w:cs="Times New Roman"/>
                <w:sz w:val="24"/>
                <w:szCs w:val="24"/>
              </w:rPr>
              <w:t>毒理學博士學位學程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5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/>
              </w:rPr>
              <w:t>本學院因教學、研究之需要，</w:t>
            </w:r>
            <w:r w:rsidRPr="00897AF1">
              <w:rPr>
                <w:rFonts w:ascii="標楷體" w:eastAsia="標楷體" w:hAnsi="標楷體" w:hint="eastAsia"/>
              </w:rPr>
              <w:t>得</w:t>
            </w:r>
            <w:r w:rsidRPr="00897AF1">
              <w:rPr>
                <w:rFonts w:ascii="標楷體" w:eastAsia="標楷體" w:hAnsi="標楷體"/>
              </w:rPr>
              <w:t>設</w:t>
            </w:r>
            <w:r w:rsidRPr="00897AF1">
              <w:rPr>
                <w:rFonts w:ascii="標楷體" w:eastAsia="標楷體" w:hAnsi="標楷體" w:hint="eastAsia"/>
              </w:rPr>
              <w:t>各</w:t>
            </w:r>
            <w:r w:rsidRPr="00897AF1">
              <w:rPr>
                <w:rFonts w:ascii="標楷體" w:eastAsia="標楷體" w:hAnsi="標楷體"/>
              </w:rPr>
              <w:t>中心，其設置辦法另訂定之</w:t>
            </w:r>
            <w:r w:rsidRPr="00897AF1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6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897AF1">
              <w:rPr>
                <w:rFonts w:eastAsia="標楷體" w:hAnsi="標楷體"/>
              </w:rPr>
              <w:t>綜理系</w:t>
            </w:r>
            <w:proofErr w:type="gramEnd"/>
            <w:r w:rsidRPr="00897AF1">
              <w:rPr>
                <w:rFonts w:eastAsia="標楷體" w:hAnsi="標楷體"/>
              </w:rPr>
              <w:t>（所）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，其產生方式依本校系所主管遴選委員會設置辦法規定辦理，遴選副教授以上教師經校長</w:t>
            </w:r>
            <w:proofErr w:type="gramStart"/>
            <w:r w:rsidRPr="00897AF1">
              <w:rPr>
                <w:rFonts w:eastAsia="標楷體" w:hAnsi="標楷體"/>
              </w:rPr>
              <w:t>同意後聘兼</w:t>
            </w:r>
            <w:proofErr w:type="gramEnd"/>
            <w:r w:rsidRPr="00897AF1">
              <w:rPr>
                <w:rFonts w:eastAsia="標楷體" w:hAnsi="標楷體"/>
              </w:rPr>
              <w:t>之。</w:t>
            </w:r>
          </w:p>
          <w:p w:rsidR="004437ED" w:rsidRPr="00897AF1" w:rsidRDefault="004437ED" w:rsidP="004437ED">
            <w:pPr>
              <w:spacing w:line="400" w:lineRule="exact"/>
              <w:ind w:left="24"/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:rsidR="003407E5" w:rsidRPr="00897AF1" w:rsidRDefault="004437ED" w:rsidP="004437ED">
            <w:pPr>
              <w:rPr>
                <w:rFonts w:eastAsia="標楷體" w:hAnsi="標楷體"/>
              </w:rPr>
            </w:pPr>
            <w:r w:rsidRPr="00897AF1">
              <w:rPr>
                <w:rFonts w:eastAsia="標楷體" w:hAnsi="標楷體"/>
              </w:rPr>
              <w:t>碩士班、博士班及碩士在職專班</w:t>
            </w:r>
            <w:r w:rsidRPr="00897AF1">
              <w:rPr>
                <w:rFonts w:eastAsia="標楷體"/>
              </w:rPr>
              <w:t>得另置班主任</w:t>
            </w:r>
            <w:r w:rsidRPr="00897AF1">
              <w:rPr>
                <w:rFonts w:eastAsia="標楷體" w:hAnsi="標楷體"/>
              </w:rPr>
              <w:t>，由院長遴選經校長同意後聘任之。</w:t>
            </w:r>
          </w:p>
          <w:p w:rsidR="00B91E5D" w:rsidRPr="00897AF1" w:rsidRDefault="00B91E5D" w:rsidP="00C30806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本學院</w:t>
            </w:r>
            <w:r w:rsidR="00C30806" w:rsidRPr="00897AF1">
              <w:rPr>
                <w:rFonts w:eastAsia="標楷體" w:hAnsi="標楷體"/>
                <w:u w:val="single"/>
              </w:rPr>
              <w:t>毒理學</w:t>
            </w:r>
            <w:r w:rsidR="00C30806" w:rsidRPr="00897AF1">
              <w:rPr>
                <w:rFonts w:eastAsia="標楷體" w:hAnsi="標楷體" w:hint="eastAsia"/>
                <w:u w:val="single"/>
              </w:rPr>
              <w:t>碩</w:t>
            </w:r>
            <w:r w:rsidR="00C30806" w:rsidRPr="00897AF1">
              <w:rPr>
                <w:rFonts w:eastAsia="標楷體" w:hAnsi="標楷體"/>
                <w:u w:val="single"/>
              </w:rPr>
              <w:t>士學位學程</w:t>
            </w:r>
            <w:r w:rsidR="00C30806" w:rsidRPr="00C30806">
              <w:rPr>
                <w:rFonts w:ascii="標楷體" w:eastAsia="標楷體" w:hAnsi="標楷體" w:hint="eastAsia"/>
                <w:u w:val="single"/>
              </w:rPr>
              <w:t>及</w:t>
            </w:r>
            <w:r w:rsidRPr="00897AF1">
              <w:rPr>
                <w:rFonts w:eastAsia="標楷體" w:hAnsi="標楷體"/>
              </w:rPr>
              <w:t>毒理學博士學位學</w:t>
            </w:r>
            <w:proofErr w:type="gramStart"/>
            <w:r w:rsidRPr="00897AF1">
              <w:rPr>
                <w:rFonts w:eastAsia="標楷體" w:hAnsi="標楷體"/>
              </w:rPr>
              <w:t>程</w:t>
            </w:r>
            <w:r w:rsidR="00B84DE4" w:rsidRPr="00B84DE4">
              <w:rPr>
                <w:rFonts w:eastAsia="標楷體" w:hAnsi="標楷體" w:hint="eastAsia"/>
                <w:u w:val="single"/>
              </w:rPr>
              <w:t>合</w:t>
            </w:r>
            <w:r w:rsidRPr="00897AF1">
              <w:rPr>
                <w:rFonts w:ascii="標楷體" w:eastAsia="標楷體" w:hAnsi="標楷體" w:hint="eastAsia"/>
              </w:rPr>
              <w:t>置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主任一人，由院長推薦副教授以上教師，經校長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之。主任之任期以三年為原則，期滿經校長同意後得連任一次。學位學程主任於任期中有不適任之情形，得由院長簽請校長核</w:t>
            </w:r>
            <w:r w:rsidRPr="00897AF1">
              <w:rPr>
                <w:rFonts w:ascii="標楷體" w:eastAsia="標楷體" w:hAnsi="標楷體" w:hint="eastAsia"/>
              </w:rPr>
              <w:lastRenderedPageBreak/>
              <w:t>定後免兼主管職務。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lastRenderedPageBreak/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7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本學院設院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會議，為院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決策會議，討論並議決重大事項。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院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會議置委員若干人，由下列人員組成：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一、當然委員：院長（兼召集人）、各學系主任、各研究所所長</w:t>
            </w:r>
            <w:r w:rsidR="00B91E5D" w:rsidRPr="00897AF1">
              <w:rPr>
                <w:rFonts w:eastAsia="標楷體" w:hAnsi="標楷體"/>
              </w:rPr>
              <w:t>、</w:t>
            </w:r>
            <w:r w:rsidR="00B91E5D" w:rsidRPr="00897AF1">
              <w:rPr>
                <w:rFonts w:eastAsia="標楷體" w:cs="細明體" w:hint="eastAsia"/>
                <w:kern w:val="0"/>
              </w:rPr>
              <w:t>學位學程主任、</w:t>
            </w:r>
            <w:r w:rsidRPr="00897AF1">
              <w:rPr>
                <w:rFonts w:eastAsia="標楷體" w:hAnsi="標楷體"/>
              </w:rPr>
              <w:t>及各組組長。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二、遴選委員：由本學院各學系（所）專任教師遴選之。（藥學系</w:t>
            </w:r>
            <w:r w:rsidRPr="00897AF1">
              <w:rPr>
                <w:rFonts w:eastAsia="標楷體"/>
              </w:rPr>
              <w:t>5</w:t>
            </w:r>
            <w:r w:rsidRPr="00897AF1">
              <w:rPr>
                <w:rFonts w:eastAsia="標楷體" w:hAnsi="標楷體"/>
              </w:rPr>
              <w:t>名、香</w:t>
            </w:r>
            <w:proofErr w:type="gramStart"/>
            <w:r w:rsidRPr="00897AF1">
              <w:rPr>
                <w:rFonts w:eastAsia="標楷體" w:hAnsi="標楷體"/>
              </w:rPr>
              <w:t>粧</w:t>
            </w:r>
            <w:proofErr w:type="gramEnd"/>
            <w:r w:rsidRPr="00897AF1">
              <w:rPr>
                <w:rFonts w:eastAsia="標楷體" w:hAnsi="標楷體"/>
              </w:rPr>
              <w:t>品學系</w:t>
            </w:r>
            <w:r w:rsidRPr="00897AF1">
              <w:rPr>
                <w:rFonts w:eastAsia="標楷體"/>
              </w:rPr>
              <w:t>2</w:t>
            </w:r>
            <w:r w:rsidRPr="00897AF1">
              <w:rPr>
                <w:rFonts w:eastAsia="標楷體" w:hAnsi="標楷體"/>
              </w:rPr>
              <w:t>名、天然藥物研究所</w:t>
            </w:r>
            <w:r w:rsidRPr="00897AF1">
              <w:rPr>
                <w:rFonts w:eastAsia="標楷體"/>
              </w:rPr>
              <w:t>1</w:t>
            </w:r>
            <w:r w:rsidRPr="00897AF1">
              <w:rPr>
                <w:rFonts w:eastAsia="標楷體" w:hAnsi="標楷體"/>
              </w:rPr>
              <w:t>名），委員遴選辦法由各學系（所）另定之。</w:t>
            </w:r>
          </w:p>
          <w:p w:rsidR="005739A7" w:rsidRPr="00897AF1" w:rsidRDefault="004437ED" w:rsidP="004437ED">
            <w:pPr>
              <w:rPr>
                <w:rFonts w:ascii="標楷體" w:eastAsia="標楷體" w:hAnsi="標楷體"/>
              </w:rPr>
            </w:pPr>
            <w:r w:rsidRPr="00897AF1">
              <w:rPr>
                <w:rFonts w:eastAsia="標楷體" w:hAnsi="標楷體"/>
              </w:rPr>
              <w:t>本學院</w:t>
            </w:r>
            <w:proofErr w:type="gramStart"/>
            <w:r w:rsidRPr="00897AF1">
              <w:rPr>
                <w:rFonts w:eastAsia="標楷體" w:hAnsi="標楷體"/>
              </w:rPr>
              <w:t>院務</w:t>
            </w:r>
            <w:proofErr w:type="gramEnd"/>
            <w:r w:rsidRPr="00897AF1">
              <w:rPr>
                <w:rFonts w:eastAsia="標楷體" w:hAnsi="標楷體"/>
              </w:rPr>
              <w:t>會議每學期至少召開一次，院長得邀請相關人員列席會議。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8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會議審議下列事項：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一、院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發展計畫。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二、組織章程及各種重要章則。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  <w:tab w:val="clear" w:pos="8244"/>
                <w:tab w:val="clear" w:pos="9160"/>
                <w:tab w:val="left" w:pos="918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三、學系、研究所及附設研究中心之設立、變更與停辦。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四、教務、學生事務、研究及其他院內重要事項。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五、有關教學、課程規劃之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擬。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六、院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會議所設委員會或專案小組決議事項。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七、會議提案及院長提議事項。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9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本學院所屬系所設系（所）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系（所）教學、研究、輔導、服務及其他相關事項。</w:t>
            </w:r>
          </w:p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本學院必要時得辦理院及系所聯席會議。</w:t>
            </w:r>
          </w:p>
        </w:tc>
      </w:tr>
      <w:tr w:rsidR="005739A7" w:rsidRPr="00897AF1" w:rsidTr="0017333E">
        <w:trPr>
          <w:trHeight w:val="397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10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本學院為推動院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之需要，得設各種委員會或專案小組。</w:t>
            </w:r>
            <w:r w:rsidR="00DD37B2" w:rsidRPr="00897AF1">
              <w:rPr>
                <w:rFonts w:ascii="標楷體" w:eastAsia="標楷體" w:hAnsi="標楷體" w:hint="eastAsia"/>
              </w:rPr>
              <w:t>其設置辦法或要點另訂定之。</w:t>
            </w:r>
          </w:p>
        </w:tc>
      </w:tr>
      <w:tr w:rsidR="005739A7" w:rsidRPr="00897AF1" w:rsidTr="0017333E">
        <w:trPr>
          <w:trHeight w:val="417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11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A46B84" w:rsidRPr="00897AF1" w:rsidRDefault="008F2BED" w:rsidP="008F2BED">
            <w:pPr>
              <w:pStyle w:val="HTML"/>
              <w:tabs>
                <w:tab w:val="left" w:pos="3968"/>
              </w:tabs>
              <w:spacing w:line="0" w:lineRule="atLeast"/>
              <w:ind w:rightChars="-120" w:right="-288"/>
              <w:rPr>
                <w:rFonts w:ascii="標楷體" w:eastAsia="標楷體" w:hAnsi="標楷體"/>
                <w:sz w:val="24"/>
                <w:szCs w:val="24"/>
              </w:rPr>
            </w:pPr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本辦法經院</w:t>
            </w:r>
            <w:proofErr w:type="gramStart"/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會議、校務會議審議通過後，自公布日起實施，修正時亦同。</w:t>
            </w:r>
          </w:p>
        </w:tc>
      </w:tr>
    </w:tbl>
    <w:p w:rsidR="00A46B84" w:rsidRDefault="00A46B84" w:rsidP="00F54D46"/>
    <w:p w:rsidR="00A46B84" w:rsidRDefault="00A46B84">
      <w:pPr>
        <w:widowControl/>
      </w:pPr>
      <w:r>
        <w:br w:type="page"/>
      </w:r>
    </w:p>
    <w:p w:rsidR="00A46B84" w:rsidRPr="00A46B84" w:rsidRDefault="00A46B84" w:rsidP="00A4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" w:hanging="641"/>
        <w:rPr>
          <w:rFonts w:ascii="標楷體" w:eastAsia="標楷體" w:hAnsi="標楷體" w:cs="Courier New"/>
          <w:kern w:val="0"/>
          <w:sz w:val="20"/>
          <w:szCs w:val="20"/>
        </w:rPr>
      </w:pPr>
      <w:r w:rsidRPr="00A46B84">
        <w:rPr>
          <w:rFonts w:ascii="標楷體" w:eastAsia="標楷體" w:hAnsi="標楷體" w:cs="Courier New" w:hint="eastAsia"/>
          <w:b/>
          <w:kern w:val="0"/>
          <w:sz w:val="32"/>
          <w:szCs w:val="20"/>
        </w:rPr>
        <w:t>高雄醫學大學藥學院設置辦法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（修正條文</w:t>
      </w:r>
      <w:r w:rsidRPr="00A46B84">
        <w:rPr>
          <w:rFonts w:ascii="標楷體" w:eastAsia="標楷體" w:hAnsi="標楷體" w:cs="Courier New"/>
          <w:b/>
          <w:bCs/>
          <w:kern w:val="0"/>
          <w:sz w:val="32"/>
          <w:szCs w:val="32"/>
        </w:rPr>
        <w:t>對照表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）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89.03.10(89)高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校法(二)字第00三號函公布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91.04.24(91)高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校法(二)字第0</w:t>
      </w:r>
      <w:proofErr w:type="gramStart"/>
      <w:r w:rsidRPr="00A46B84">
        <w:rPr>
          <w:rFonts w:ascii="標楷體" w:eastAsia="標楷體" w:hAnsi="標楷體"/>
          <w:sz w:val="20"/>
        </w:rPr>
        <w:t>一0</w:t>
      </w:r>
      <w:proofErr w:type="gramEnd"/>
      <w:r w:rsidRPr="00A46B84">
        <w:rPr>
          <w:rFonts w:ascii="標楷體" w:eastAsia="標楷體" w:hAnsi="標楷體"/>
          <w:sz w:val="20"/>
        </w:rPr>
        <w:t>號函公布修正條文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93.01.06高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校法第0930200003號函公布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94.01.31高</w:t>
      </w:r>
      <w:proofErr w:type="gramStart"/>
      <w:r w:rsidRPr="00A46B84">
        <w:rPr>
          <w:rFonts w:ascii="標楷體" w:eastAsia="標楷體" w:hAnsi="標楷體"/>
          <w:sz w:val="20"/>
        </w:rPr>
        <w:t>醫校法字第0940200001號</w:t>
      </w:r>
      <w:proofErr w:type="gramEnd"/>
      <w:r w:rsidRPr="00A46B84">
        <w:rPr>
          <w:rFonts w:ascii="標楷體" w:eastAsia="標楷體" w:hAnsi="標楷體"/>
          <w:sz w:val="20"/>
        </w:rPr>
        <w:t>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96.05.31九十五學年度藥學院第八次院</w:t>
      </w:r>
      <w:proofErr w:type="gramStart"/>
      <w:r w:rsidRPr="00A46B84">
        <w:rPr>
          <w:rFonts w:ascii="標楷體" w:eastAsia="標楷體" w:hAnsi="標楷體"/>
          <w:sz w:val="20"/>
        </w:rPr>
        <w:t>務</w:t>
      </w:r>
      <w:proofErr w:type="gramEnd"/>
      <w:r w:rsidRPr="00A46B84">
        <w:rPr>
          <w:rFonts w:ascii="標楷體" w:eastAsia="標楷體" w:hAnsi="標楷體"/>
          <w:sz w:val="20"/>
        </w:rPr>
        <w:t>會議通過</w:t>
      </w:r>
    </w:p>
    <w:p w:rsidR="00A46B84" w:rsidRPr="00A46B84" w:rsidRDefault="00A46B84" w:rsidP="00A46B84">
      <w:pPr>
        <w:spacing w:line="0" w:lineRule="atLeast"/>
        <w:ind w:left="3064" w:right="800" w:firstLine="480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96.06.22九十五學年度第4次校務暨第11次行政會議通過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96.08.30高醫院藥字0960007264號函公布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101.10.03 101學年度藥學院第2次院</w:t>
      </w:r>
      <w:proofErr w:type="gramStart"/>
      <w:r w:rsidRPr="00A46B84">
        <w:rPr>
          <w:rFonts w:ascii="標楷體" w:eastAsia="標楷體" w:hAnsi="標楷體"/>
          <w:sz w:val="20"/>
        </w:rPr>
        <w:t>務</w:t>
      </w:r>
      <w:proofErr w:type="gramEnd"/>
      <w:r w:rsidRPr="00A46B84">
        <w:rPr>
          <w:rFonts w:ascii="標楷體" w:eastAsia="標楷體" w:hAnsi="標楷體"/>
          <w:sz w:val="20"/>
        </w:rPr>
        <w:t>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102.02.07 101學年度第2次校務會議修正通過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102.03.05 103高醫院藥字第1021100583號函公布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103.06.26 102學年度第9次院</w:t>
      </w:r>
      <w:proofErr w:type="gramStart"/>
      <w:r w:rsidRPr="00A46B84">
        <w:rPr>
          <w:rFonts w:ascii="標楷體" w:eastAsia="標楷體" w:hAnsi="標楷體" w:hint="eastAsia"/>
          <w:sz w:val="20"/>
        </w:rPr>
        <w:t>務</w:t>
      </w:r>
      <w:proofErr w:type="gramEnd"/>
      <w:r w:rsidRPr="00A46B84">
        <w:rPr>
          <w:rFonts w:ascii="標楷體" w:eastAsia="標楷體" w:hAnsi="標楷體" w:hint="eastAsia"/>
          <w:sz w:val="20"/>
        </w:rPr>
        <w:t>會議修正</w:t>
      </w:r>
      <w:r w:rsidRPr="00A46B84">
        <w:rPr>
          <w:rFonts w:ascii="標楷體" w:eastAsia="標楷體" w:hAnsi="標楷體"/>
          <w:sz w:val="20"/>
        </w:rPr>
        <w:t>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</w:t>
      </w:r>
      <w:r w:rsidRPr="00A46B84">
        <w:rPr>
          <w:rFonts w:ascii="標楷體" w:eastAsia="標楷體" w:hAnsi="標楷體" w:hint="eastAsia"/>
          <w:sz w:val="20"/>
        </w:rPr>
        <w:t>3</w:t>
      </w:r>
      <w:r w:rsidRPr="00A46B84">
        <w:rPr>
          <w:rFonts w:ascii="標楷體" w:eastAsia="標楷體" w:hAnsi="標楷體"/>
          <w:sz w:val="20"/>
        </w:rPr>
        <w:t>.</w:t>
      </w:r>
      <w:r w:rsidRPr="00A46B84">
        <w:rPr>
          <w:rFonts w:ascii="標楷體" w:eastAsia="標楷體" w:hAnsi="標楷體" w:hint="eastAsia"/>
          <w:sz w:val="20"/>
        </w:rPr>
        <w:t>1</w:t>
      </w:r>
      <w:r w:rsidRPr="00A46B84">
        <w:rPr>
          <w:rFonts w:ascii="標楷體" w:eastAsia="標楷體" w:hAnsi="標楷體"/>
          <w:sz w:val="20"/>
        </w:rPr>
        <w:t>0.</w:t>
      </w:r>
      <w:r w:rsidRPr="00A46B84">
        <w:rPr>
          <w:rFonts w:ascii="標楷體" w:eastAsia="標楷體" w:hAnsi="標楷體" w:hint="eastAsia"/>
          <w:sz w:val="20"/>
        </w:rPr>
        <w:t>30</w:t>
      </w:r>
      <w:r w:rsidRPr="00A46B84">
        <w:rPr>
          <w:rFonts w:ascii="標楷體" w:eastAsia="標楷體" w:hAnsi="標楷體"/>
          <w:sz w:val="20"/>
        </w:rPr>
        <w:t xml:space="preserve"> 10</w:t>
      </w:r>
      <w:r w:rsidRPr="00A46B84">
        <w:rPr>
          <w:rFonts w:ascii="標楷體" w:eastAsia="標楷體" w:hAnsi="標楷體" w:hint="eastAsia"/>
          <w:sz w:val="20"/>
        </w:rPr>
        <w:t>3</w:t>
      </w:r>
      <w:r w:rsidRPr="00A46B84">
        <w:rPr>
          <w:rFonts w:ascii="標楷體" w:eastAsia="標楷體" w:hAnsi="標楷體"/>
          <w:sz w:val="20"/>
        </w:rPr>
        <w:t>學年度第</w:t>
      </w:r>
      <w:r w:rsidRPr="00A46B84">
        <w:rPr>
          <w:rFonts w:ascii="標楷體" w:eastAsia="標楷體" w:hAnsi="標楷體" w:hint="eastAsia"/>
          <w:sz w:val="20"/>
        </w:rPr>
        <w:t>1</w:t>
      </w:r>
      <w:r w:rsidRPr="00A46B84">
        <w:rPr>
          <w:rFonts w:ascii="標楷體" w:eastAsia="標楷體" w:hAnsi="標楷體"/>
          <w:sz w:val="20"/>
        </w:rPr>
        <w:t>次校務會議修正通過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103.11.17 103 高醫院藥字第1031103745號函公布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108.03.14 107學年度第7次院</w:t>
      </w:r>
      <w:proofErr w:type="gramStart"/>
      <w:r w:rsidRPr="00A46B84">
        <w:rPr>
          <w:rFonts w:ascii="標楷體" w:eastAsia="標楷體" w:hAnsi="標楷體" w:hint="eastAsia"/>
          <w:sz w:val="20"/>
        </w:rPr>
        <w:t>務</w:t>
      </w:r>
      <w:proofErr w:type="gramEnd"/>
      <w:r w:rsidRPr="00A46B84">
        <w:rPr>
          <w:rFonts w:ascii="標楷體" w:eastAsia="標楷體" w:hAnsi="標楷體" w:hint="eastAsia"/>
          <w:sz w:val="20"/>
        </w:rPr>
        <w:t>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 xml:space="preserve">108.05.29 </w:t>
      </w:r>
      <w:r w:rsidRPr="00A46B84">
        <w:rPr>
          <w:rFonts w:ascii="標楷體" w:eastAsia="標楷體" w:hAnsi="標楷體"/>
          <w:sz w:val="20"/>
        </w:rPr>
        <w:t>10</w:t>
      </w:r>
      <w:r w:rsidRPr="00A46B84">
        <w:rPr>
          <w:rFonts w:ascii="標楷體" w:eastAsia="標楷體" w:hAnsi="標楷體" w:hint="eastAsia"/>
          <w:sz w:val="20"/>
        </w:rPr>
        <w:t>7</w:t>
      </w:r>
      <w:r w:rsidRPr="00A46B84">
        <w:rPr>
          <w:rFonts w:ascii="標楷體" w:eastAsia="標楷體" w:hAnsi="標楷體"/>
          <w:sz w:val="20"/>
        </w:rPr>
        <w:t>學年度第</w:t>
      </w:r>
      <w:r w:rsidRPr="00A46B84">
        <w:rPr>
          <w:rFonts w:ascii="標楷體" w:eastAsia="標楷體" w:hAnsi="標楷體" w:hint="eastAsia"/>
          <w:sz w:val="20"/>
        </w:rPr>
        <w:t>4</w:t>
      </w:r>
      <w:r w:rsidRPr="00A46B84">
        <w:rPr>
          <w:rFonts w:ascii="標楷體" w:eastAsia="標楷體" w:hAnsi="標楷體"/>
          <w:sz w:val="20"/>
        </w:rPr>
        <w:t>次</w:t>
      </w:r>
      <w:r w:rsidRPr="00A46B84">
        <w:rPr>
          <w:rFonts w:ascii="標楷體" w:eastAsia="標楷體" w:hAnsi="標楷體" w:hint="eastAsia"/>
          <w:sz w:val="20"/>
        </w:rPr>
        <w:t>臨時</w:t>
      </w:r>
      <w:r w:rsidRPr="00A46B84">
        <w:rPr>
          <w:rFonts w:ascii="標楷體" w:eastAsia="標楷體" w:hAnsi="標楷體"/>
          <w:sz w:val="20"/>
        </w:rPr>
        <w:t>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108.0</w:t>
      </w:r>
      <w:r w:rsidR="00933B65">
        <w:rPr>
          <w:rFonts w:ascii="標楷體" w:eastAsia="標楷體" w:hAnsi="標楷體" w:hint="eastAsia"/>
          <w:sz w:val="20"/>
        </w:rPr>
        <w:t>7.03</w:t>
      </w:r>
      <w:bookmarkStart w:id="0" w:name="_GoBack"/>
      <w:bookmarkEnd w:id="0"/>
      <w:r w:rsidRPr="00A46B84">
        <w:rPr>
          <w:rFonts w:ascii="標楷體" w:eastAsia="標楷體" w:hAnsi="標楷體" w:hint="eastAsia"/>
          <w:sz w:val="20"/>
        </w:rPr>
        <w:t xml:space="preserve"> 107高醫院藥字第</w:t>
      </w:r>
      <w:r w:rsidRPr="00A46B84">
        <w:rPr>
          <w:rFonts w:ascii="標楷體" w:eastAsia="標楷體" w:hAnsi="標楷體"/>
          <w:sz w:val="20"/>
        </w:rPr>
        <w:t>1081102169</w:t>
      </w:r>
      <w:r w:rsidRPr="00A46B84">
        <w:rPr>
          <w:rFonts w:ascii="標楷體" w:eastAsia="標楷體" w:hAnsi="標楷體" w:hint="eastAsia"/>
          <w:sz w:val="20"/>
        </w:rPr>
        <w:t>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4257"/>
        <w:gridCol w:w="1114"/>
      </w:tblGrid>
      <w:tr w:rsidR="00A46B84" w:rsidRPr="00A46B84" w:rsidTr="002932E2">
        <w:trPr>
          <w:trHeight w:val="265"/>
          <w:tblHeader/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修正條文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現行條文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說明</w:t>
            </w:r>
          </w:p>
        </w:tc>
      </w:tr>
      <w:tr w:rsidR="00A46B84" w:rsidRPr="00A46B84" w:rsidTr="002932E2">
        <w:trPr>
          <w:trHeight w:val="265"/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1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依據本校組織規程第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七</w:t>
            </w:r>
            <w:r w:rsidRPr="00A46B84">
              <w:rPr>
                <w:rFonts w:ascii="標楷體" w:eastAsia="標楷體" w:hAnsi="標楷體" w:hint="eastAsia"/>
                <w:kern w:val="0"/>
              </w:rPr>
              <w:t>條規定，訂定本辦法。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一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依據本校組織規程第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 w:hint="eastAsia"/>
                <w:kern w:val="0"/>
              </w:rPr>
              <w:t>條規定，訂定本辦法。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2. 依現行規範及體例修改。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2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二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藥學院（以下簡稱本學院）置院長一人，綜理院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3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本學院視院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發展需要設「</w:t>
            </w:r>
            <w:r w:rsidRPr="00A46B84">
              <w:rPr>
                <w:rFonts w:ascii="標楷體" w:eastAsia="標楷體" w:hAnsi="標楷體" w:cs="Courier New"/>
                <w:kern w:val="0"/>
              </w:rPr>
              <w:t>教學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」</w:t>
            </w:r>
            <w:r w:rsidRPr="00A46B84">
              <w:rPr>
                <w:rFonts w:ascii="標楷體" w:eastAsia="標楷體" w:hAnsi="標楷體" w:cs="Courier New"/>
                <w:kern w:val="0"/>
              </w:rPr>
              <w:t>、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研發」、</w:t>
            </w:r>
            <w:r w:rsidRPr="00A46B84"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國際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」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及「綜合」</w:t>
            </w:r>
            <w:r w:rsidRPr="00A46B84">
              <w:rPr>
                <w:rFonts w:ascii="標楷體" w:eastAsia="標楷體" w:hAnsi="標楷體" w:cs="Courier New"/>
                <w:kern w:val="0"/>
              </w:rPr>
              <w:t>等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組，各置組長一人，由院長推薦助理教授以上教師經校長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r w:rsidRPr="00A46B84">
              <w:rPr>
                <w:rFonts w:ascii="標楷體" w:eastAsia="標楷體" w:hAnsi="標楷體" w:hint="eastAsia"/>
                <w:kern w:val="0"/>
              </w:rPr>
              <w:t>得置</w:t>
            </w:r>
            <w:r w:rsidRPr="00A46B84">
              <w:rPr>
                <w:rFonts w:ascii="標楷體" w:eastAsia="標楷體" w:hAnsi="標楷體"/>
                <w:kern w:val="0"/>
              </w:rPr>
              <w:t>秘書</w:t>
            </w:r>
            <w:r w:rsidRPr="00A46B84">
              <w:rPr>
                <w:rFonts w:ascii="標楷體" w:eastAsia="標楷體" w:hAnsi="標楷體" w:hint="eastAsia"/>
                <w:kern w:val="0"/>
              </w:rPr>
              <w:t>、專員、組員、</w:t>
            </w:r>
            <w:r w:rsidRPr="00A46B84">
              <w:rPr>
                <w:rFonts w:ascii="標楷體" w:eastAsia="標楷體" w:hAnsi="標楷體"/>
                <w:kern w:val="0"/>
              </w:rPr>
              <w:t>辦事員</w:t>
            </w:r>
            <w:r w:rsidRPr="00A46B84">
              <w:rPr>
                <w:rFonts w:ascii="標楷體" w:eastAsia="標楷體" w:hAnsi="標楷體" w:hint="eastAsia"/>
                <w:kern w:val="0"/>
              </w:rPr>
              <w:t>、技正、技士及技佐等</w:t>
            </w:r>
            <w:r w:rsidRPr="00A46B84">
              <w:rPr>
                <w:rFonts w:ascii="標楷體" w:eastAsia="標楷體" w:hAnsi="標楷體"/>
                <w:kern w:val="0"/>
              </w:rPr>
              <w:t>若干人。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三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本學院視院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發展需要設「</w:t>
            </w:r>
            <w:r w:rsidRPr="00A46B84">
              <w:rPr>
                <w:rFonts w:ascii="標楷體" w:eastAsia="標楷體" w:hAnsi="標楷體" w:cs="Courier New"/>
                <w:kern w:val="0"/>
              </w:rPr>
              <w:t>教學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」</w:t>
            </w:r>
            <w:r w:rsidRPr="00A46B84">
              <w:rPr>
                <w:rFonts w:ascii="標楷體" w:eastAsia="標楷體" w:hAnsi="標楷體" w:cs="Courier New"/>
                <w:kern w:val="0"/>
              </w:rPr>
              <w:t>、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研發暨國際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」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及「綜合」</w:t>
            </w:r>
            <w:r w:rsidRPr="00A46B84">
              <w:rPr>
                <w:rFonts w:ascii="標楷體" w:eastAsia="標楷體" w:hAnsi="標楷體" w:cs="Courier New"/>
                <w:kern w:val="0"/>
              </w:rPr>
              <w:t>等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三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組，各置組長一人，由院長推薦助理教授以上教師經校長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r w:rsidRPr="00A46B84">
              <w:rPr>
                <w:rFonts w:ascii="標楷體" w:eastAsia="標楷體" w:hAnsi="標楷體" w:hint="eastAsia"/>
                <w:kern w:val="0"/>
              </w:rPr>
              <w:t>得置</w:t>
            </w:r>
            <w:r w:rsidRPr="00A46B84">
              <w:rPr>
                <w:rFonts w:ascii="標楷體" w:eastAsia="標楷體" w:hAnsi="標楷體"/>
                <w:kern w:val="0"/>
              </w:rPr>
              <w:t>秘書</w:t>
            </w:r>
            <w:r w:rsidRPr="00A46B84">
              <w:rPr>
                <w:rFonts w:ascii="標楷體" w:eastAsia="標楷體" w:hAnsi="標楷體" w:hint="eastAsia"/>
                <w:kern w:val="0"/>
              </w:rPr>
              <w:t>、專員、組員、</w:t>
            </w:r>
            <w:r w:rsidRPr="00A46B84">
              <w:rPr>
                <w:rFonts w:ascii="標楷體" w:eastAsia="標楷體" w:hAnsi="標楷體"/>
                <w:kern w:val="0"/>
              </w:rPr>
              <w:t>辦事員</w:t>
            </w:r>
            <w:r w:rsidRPr="00A46B84">
              <w:rPr>
                <w:rFonts w:ascii="標楷體" w:eastAsia="標楷體" w:hAnsi="標楷體" w:hint="eastAsia"/>
                <w:kern w:val="0"/>
              </w:rPr>
              <w:t>、技正、技士及技佐等</w:t>
            </w:r>
            <w:r w:rsidRPr="00A46B84">
              <w:rPr>
                <w:rFonts w:ascii="標楷體" w:eastAsia="標楷體" w:hAnsi="標楷體"/>
                <w:kern w:val="0"/>
              </w:rPr>
              <w:t>若干人。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2.修訂條文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4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本學院設下列學系及研究所：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dstrike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一、藥學系（學士班、碩士班、臨床藥學碩士班、博士班及碩士在職專班）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二、天然藥物研究所（碩士班、博士班）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 w:hangingChars="3" w:hanging="7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三、香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品學系（學士班、碩士班）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四、各學系之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學程其開設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辦法另訂之。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本學院因教學之需要，設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下列</w:t>
            </w:r>
            <w:r w:rsidRPr="00A46B84">
              <w:rPr>
                <w:rFonts w:ascii="標楷體" w:eastAsia="標楷體" w:hAnsi="標楷體" w:hint="eastAsia"/>
                <w:kern w:val="0"/>
                <w:u w:val="single"/>
              </w:rPr>
              <w:t>兩</w:t>
            </w:r>
            <w:r w:rsidRPr="00A46B84">
              <w:rPr>
                <w:rFonts w:ascii="標楷體" w:eastAsia="標楷體" w:hAnsi="標楷體" w:hint="eastAsia"/>
                <w:kern w:val="0"/>
              </w:rPr>
              <w:t>學程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：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毒理學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碩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士學位學程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及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本學院設下列學系及研究所：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dstrike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一、藥學系（學士班、碩士班、臨床藥學碩士班、博士班及碩士在職專班）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二、天然藥物研究所（碩士班、博士班）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 w:hangingChars="3" w:hanging="7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三、香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品學系（學士班、碩士班）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四、各學系之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學程其開設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辦法另訂之。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本學院因教學之需要，設下列學程：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2.新增內文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5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五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本學院因教學、研究之需要，</w:t>
            </w:r>
            <w:r w:rsidRPr="00A46B84">
              <w:rPr>
                <w:rFonts w:ascii="標楷體" w:eastAsia="標楷體" w:hAnsi="標楷體" w:hint="eastAsia"/>
                <w:kern w:val="0"/>
              </w:rPr>
              <w:t>得</w:t>
            </w:r>
            <w:r w:rsidRPr="00A46B84">
              <w:rPr>
                <w:rFonts w:ascii="標楷體" w:eastAsia="標楷體" w:hAnsi="標楷體"/>
                <w:kern w:val="0"/>
              </w:rPr>
              <w:t>設</w:t>
            </w:r>
            <w:r w:rsidRPr="00A46B84">
              <w:rPr>
                <w:rFonts w:ascii="標楷體" w:eastAsia="標楷體" w:hAnsi="標楷體" w:hint="eastAsia"/>
                <w:kern w:val="0"/>
              </w:rPr>
              <w:t>各</w:t>
            </w:r>
            <w:r w:rsidRPr="00A46B84">
              <w:rPr>
                <w:rFonts w:ascii="標楷體" w:eastAsia="標楷體" w:hAnsi="標楷體"/>
                <w:kern w:val="0"/>
              </w:rPr>
              <w:t>中心，其設置辦法另訂定之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6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本學院各學系（所）置主任（所長）一人，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綜理系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（所）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，其產生方式依本校系所主管遴選委員會設置辦法規定辦理，遴選副教授以上教師經校長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  <w:p w:rsidR="00A46B84" w:rsidRPr="00A46B84" w:rsidRDefault="00A46B84" w:rsidP="00A46B84">
            <w:pPr>
              <w:spacing w:line="400" w:lineRule="exact"/>
              <w:ind w:left="24"/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系主任及所長任期一任以三年為原則，期滿之連任由校長徵詢該系（所）主管遴選委員會意見，予以評鑑後，得連任一次。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碩士班、博士班及碩士在職專班得另置班主任，由院長遴選經校長同意後聘任之。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毒理學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碩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士學位學程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及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合</w:t>
            </w:r>
            <w:r w:rsidRPr="00A46B84">
              <w:rPr>
                <w:rFonts w:ascii="標楷體" w:eastAsia="標楷體" w:hAnsi="標楷體" w:hint="eastAsia"/>
                <w:kern w:val="0"/>
              </w:rPr>
              <w:t>置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主任一人，由院長推薦副教授以上教師，經校長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之。主任之任期以三年為原則，期滿經校長同意後得連任一次。學位學程主任於任期中有不適任之情形，得由院長簽請校長核定後免兼主管職務。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六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本學院各學系（所）置主任（所長）一人，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綜理系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（所）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，其產生方式依本校系所主管遴選委員會設置辦法規定辦理，遴選副教授以上教師經校長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  <w:p w:rsidR="00A46B84" w:rsidRPr="00A46B84" w:rsidRDefault="00A46B84" w:rsidP="00A46B84">
            <w:pPr>
              <w:spacing w:line="400" w:lineRule="exact"/>
              <w:ind w:left="24"/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系主任及所長任期一任以三年為原則，期滿之連任由校長徵詢該系（所）主管遴選委員會意見，予以評鑑後，得連任一次。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碩士班、博士班及碩士在職專班得另置班主任，由院長遴選經校長同意後聘任之。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</w:t>
            </w:r>
            <w:r w:rsidRPr="00A46B84">
              <w:rPr>
                <w:rFonts w:ascii="標楷體" w:eastAsia="標楷體" w:hAnsi="標楷體"/>
                <w:kern w:val="0"/>
              </w:rPr>
              <w:t>毒理學博士學位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置主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任一人，由院長推薦副教授以上教師，經校長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之。主任之任期以三年為原則，期滿經校長同意後得連任一次。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學位學程主任於任期中有不適任之情形，得由院長簽請校長核定後免兼主管職務。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2.新增內文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7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七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本學院設院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會議，為院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決策會議，討論並議決重大事項。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會議置委員若干人，由下列人員組成：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一、當然委員：院長（兼召集人）、各學系主任、各研究所所長、</w:t>
            </w:r>
            <w:r w:rsidRPr="00A46B84">
              <w:rPr>
                <w:rFonts w:ascii="標楷體" w:eastAsia="標楷體" w:hAnsi="標楷體" w:cs="細明體" w:hint="eastAsia"/>
                <w:kern w:val="0"/>
              </w:rPr>
              <w:t>學位學程主任、</w:t>
            </w:r>
            <w:r w:rsidRPr="00A46B84">
              <w:rPr>
                <w:rFonts w:ascii="標楷體" w:eastAsia="標楷體" w:hAnsi="標楷體"/>
                <w:kern w:val="0"/>
              </w:rPr>
              <w:t>及各組組長。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二、遴選委員：由本學院各學系（所）專任教師遴選之。（藥學系5名、香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品學系2名、天然藥物研究所1名），委員遴選辦法由各學系（所）另定之。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院務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會議每學期至少召開一次，院長得邀請相關人員列席會議。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8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/>
                <w:kern w:val="0"/>
              </w:rPr>
              <w:t>第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八</w:t>
            </w:r>
            <w:r w:rsidRPr="00A46B84">
              <w:rPr>
                <w:rFonts w:ascii="標楷體" w:eastAsia="標楷體" w:hAnsi="標楷體" w:cs="Courier New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會議審議下列事項：</w:t>
            </w:r>
            <w:r w:rsidRPr="00A46B84">
              <w:rPr>
                <w:rFonts w:ascii="標楷體" w:eastAsia="標楷體" w:hAnsi="標楷體" w:cs="Courier New"/>
                <w:kern w:val="0"/>
              </w:rPr>
              <w:t xml:space="preserve"> 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一、院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發展計畫。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二、組織章程及各種重要章則。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三、學系、研究所及附設研究中心之設立、變更與停辦。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四、教務、學生事務、研究及其他院內重要事項。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五、有關教學、課程規劃之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研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擬。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六、院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會議所設委員會或專案小組決議事項。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七、會議提案及院長提議事項。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9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/>
                <w:kern w:val="0"/>
              </w:rPr>
              <w:t>第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九</w:t>
            </w:r>
            <w:r w:rsidRPr="00A46B84">
              <w:rPr>
                <w:rFonts w:ascii="標楷體" w:eastAsia="標楷體" w:hAnsi="標楷體" w:cs="Courier New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本學院所屬系所設系（所）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研議該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系（所）教學、研究、輔導、服務及其他相關事項。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本學院必要時得辦理院及系所聯席會議。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10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十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本學院為推動院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之需要，得設各種委員會或專案小組。其設置辦法或要點另訂定之。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11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本辦法經院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會議、校務會議審議通過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後</w:t>
            </w:r>
            <w:r w:rsidRPr="00A46B84">
              <w:rPr>
                <w:rFonts w:ascii="標楷體" w:eastAsia="標楷體" w:hAnsi="標楷體" w:hint="eastAsia"/>
                <w:kern w:val="0"/>
              </w:rPr>
              <w:t>，自公布日起實施，修正時亦同。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十一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本辦法經院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會議及校務會議通過，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陳請校長核定後，</w:t>
            </w:r>
            <w:r w:rsidRPr="00A46B84">
              <w:rPr>
                <w:rFonts w:ascii="標楷體" w:eastAsia="標楷體" w:hAnsi="標楷體" w:hint="eastAsia"/>
                <w:kern w:val="0"/>
              </w:rPr>
              <w:t>自公布日起實施，修正時亦同。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2.修改內文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</w:tbl>
    <w:p w:rsidR="00A46B84" w:rsidRPr="00A46B84" w:rsidRDefault="00A46B84" w:rsidP="00A46B84">
      <w:pPr>
        <w:rPr>
          <w:rFonts w:ascii="標楷體" w:eastAsia="標楷體" w:hAnsi="標楷體"/>
        </w:rPr>
      </w:pPr>
    </w:p>
    <w:p w:rsidR="00A46B84" w:rsidRPr="00A46B84" w:rsidRDefault="00A46B84" w:rsidP="00A46B84">
      <w:pPr>
        <w:rPr>
          <w:rFonts w:ascii="標楷體" w:eastAsia="標楷體" w:hAnsi="標楷體"/>
        </w:rPr>
      </w:pPr>
    </w:p>
    <w:p w:rsidR="00AC43BD" w:rsidRDefault="00AC43BD" w:rsidP="00F54D46"/>
    <w:sectPr w:rsidR="00AC43BD" w:rsidSect="00916AD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F4" w:rsidRDefault="001155F4">
      <w:r>
        <w:separator/>
      </w:r>
    </w:p>
  </w:endnote>
  <w:endnote w:type="continuationSeparator" w:id="0">
    <w:p w:rsidR="001155F4" w:rsidRDefault="001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B65">
      <w:rPr>
        <w:rStyle w:val="a6"/>
        <w:noProof/>
      </w:rPr>
      <w:t>4</w: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F4" w:rsidRDefault="001155F4">
      <w:r>
        <w:separator/>
      </w:r>
    </w:p>
  </w:footnote>
  <w:footnote w:type="continuationSeparator" w:id="0">
    <w:p w:rsidR="001155F4" w:rsidRDefault="0011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E9"/>
    <w:multiLevelType w:val="hybridMultilevel"/>
    <w:tmpl w:val="7C5C4C74"/>
    <w:lvl w:ilvl="0" w:tplc="FF20121E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 w15:restartNumberingAfterBreak="0">
    <w:nsid w:val="04CA6C20"/>
    <w:multiLevelType w:val="hybridMultilevel"/>
    <w:tmpl w:val="F93E4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C6625"/>
    <w:multiLevelType w:val="hybridMultilevel"/>
    <w:tmpl w:val="D70C6CDC"/>
    <w:lvl w:ilvl="0" w:tplc="C0AE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496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C0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19E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6C8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98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8EE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49C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C0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 w15:restartNumberingAfterBreak="0">
    <w:nsid w:val="065B137A"/>
    <w:multiLevelType w:val="hybridMultilevel"/>
    <w:tmpl w:val="2AF4476E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C7649C"/>
    <w:multiLevelType w:val="hybridMultilevel"/>
    <w:tmpl w:val="6FE871E2"/>
    <w:lvl w:ilvl="0" w:tplc="90FE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F17F1"/>
    <w:multiLevelType w:val="hybridMultilevel"/>
    <w:tmpl w:val="CC7E85CC"/>
    <w:lvl w:ilvl="0" w:tplc="5B88D9A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D2AF3"/>
    <w:multiLevelType w:val="hybridMultilevel"/>
    <w:tmpl w:val="96DCDC5A"/>
    <w:lvl w:ilvl="0" w:tplc="5308EA2E">
      <w:start w:val="1"/>
      <w:numFmt w:val="taiwaneseCountingThousand"/>
      <w:lvlText w:val="第%1條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D9B0F68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20EB4E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C2534B"/>
    <w:multiLevelType w:val="hybridMultilevel"/>
    <w:tmpl w:val="EF5AEE9A"/>
    <w:lvl w:ilvl="0" w:tplc="0546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3360D1"/>
    <w:multiLevelType w:val="hybridMultilevel"/>
    <w:tmpl w:val="03902B5E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210C3B"/>
    <w:multiLevelType w:val="hybridMultilevel"/>
    <w:tmpl w:val="D5A0D1DA"/>
    <w:lvl w:ilvl="0" w:tplc="C4E2CFC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720B5B"/>
    <w:multiLevelType w:val="hybridMultilevel"/>
    <w:tmpl w:val="AC92CEC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735BEC"/>
    <w:multiLevelType w:val="hybridMultilevel"/>
    <w:tmpl w:val="A900159E"/>
    <w:lvl w:ilvl="0" w:tplc="66E865B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16326A"/>
    <w:multiLevelType w:val="hybridMultilevel"/>
    <w:tmpl w:val="B6740B6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D676E8"/>
    <w:multiLevelType w:val="hybridMultilevel"/>
    <w:tmpl w:val="3508D53A"/>
    <w:lvl w:ilvl="0" w:tplc="2BCC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893E93"/>
    <w:multiLevelType w:val="hybridMultilevel"/>
    <w:tmpl w:val="F550A40A"/>
    <w:lvl w:ilvl="0" w:tplc="1476380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FF5489"/>
    <w:multiLevelType w:val="hybridMultilevel"/>
    <w:tmpl w:val="859635DE"/>
    <w:lvl w:ilvl="0" w:tplc="48601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44E5A"/>
    <w:multiLevelType w:val="hybridMultilevel"/>
    <w:tmpl w:val="55948F64"/>
    <w:lvl w:ilvl="0" w:tplc="8CF4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17778A"/>
    <w:multiLevelType w:val="hybridMultilevel"/>
    <w:tmpl w:val="AB98596E"/>
    <w:lvl w:ilvl="0" w:tplc="0DB66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B24894"/>
    <w:multiLevelType w:val="hybridMultilevel"/>
    <w:tmpl w:val="6DCEDF1C"/>
    <w:lvl w:ilvl="0" w:tplc="BFCC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B179BE"/>
    <w:multiLevelType w:val="hybridMultilevel"/>
    <w:tmpl w:val="ADF075CE"/>
    <w:lvl w:ilvl="0" w:tplc="4664C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8B6396"/>
    <w:multiLevelType w:val="hybridMultilevel"/>
    <w:tmpl w:val="749C24F6"/>
    <w:lvl w:ilvl="0" w:tplc="6E38CD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E2771A"/>
    <w:multiLevelType w:val="hybridMultilevel"/>
    <w:tmpl w:val="F3CC744E"/>
    <w:lvl w:ilvl="0" w:tplc="65DC0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EC28AF"/>
    <w:multiLevelType w:val="hybridMultilevel"/>
    <w:tmpl w:val="038214AC"/>
    <w:lvl w:ilvl="0" w:tplc="D174D90A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F17370"/>
    <w:multiLevelType w:val="hybridMultilevel"/>
    <w:tmpl w:val="BD2CCC66"/>
    <w:lvl w:ilvl="0" w:tplc="7B3A07C8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951720"/>
    <w:multiLevelType w:val="hybridMultilevel"/>
    <w:tmpl w:val="CDFCF382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6539B8"/>
    <w:multiLevelType w:val="hybridMultilevel"/>
    <w:tmpl w:val="1D42C6D0"/>
    <w:lvl w:ilvl="0" w:tplc="6652B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664FDC"/>
    <w:multiLevelType w:val="hybridMultilevel"/>
    <w:tmpl w:val="4BE856F0"/>
    <w:lvl w:ilvl="0" w:tplc="5B98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62236B"/>
    <w:multiLevelType w:val="hybridMultilevel"/>
    <w:tmpl w:val="F710A5B8"/>
    <w:lvl w:ilvl="0" w:tplc="C88C23DC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28" w15:restartNumberingAfterBreak="0">
    <w:nsid w:val="542B2C1E"/>
    <w:multiLevelType w:val="hybridMultilevel"/>
    <w:tmpl w:val="1CD0BEC6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D85511"/>
    <w:multiLevelType w:val="hybridMultilevel"/>
    <w:tmpl w:val="2BF8358C"/>
    <w:lvl w:ilvl="0" w:tplc="C7BC2E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54DA5"/>
    <w:multiLevelType w:val="hybridMultilevel"/>
    <w:tmpl w:val="6CB25468"/>
    <w:lvl w:ilvl="0" w:tplc="1F8453F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1" w15:restartNumberingAfterBreak="0">
    <w:nsid w:val="5C364137"/>
    <w:multiLevelType w:val="hybridMultilevel"/>
    <w:tmpl w:val="6B1A1AD2"/>
    <w:lvl w:ilvl="0" w:tplc="C55A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FF5EF1"/>
    <w:multiLevelType w:val="hybridMultilevel"/>
    <w:tmpl w:val="3DC65652"/>
    <w:lvl w:ilvl="0" w:tplc="0E726A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A9349C"/>
    <w:multiLevelType w:val="hybridMultilevel"/>
    <w:tmpl w:val="6280247C"/>
    <w:lvl w:ilvl="0" w:tplc="932A1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381763"/>
    <w:multiLevelType w:val="hybridMultilevel"/>
    <w:tmpl w:val="39A62084"/>
    <w:lvl w:ilvl="0" w:tplc="0C8CCCC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u w:val="none"/>
      </w:rPr>
    </w:lvl>
    <w:lvl w:ilvl="1" w:tplc="80EA15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6A1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u w:val="none"/>
      </w:rPr>
    </w:lvl>
    <w:lvl w:ilvl="3" w:tplc="F460D0E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BF1A29"/>
    <w:multiLevelType w:val="hybridMultilevel"/>
    <w:tmpl w:val="143C8126"/>
    <w:lvl w:ilvl="0" w:tplc="65A4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7464C"/>
    <w:multiLevelType w:val="hybridMultilevel"/>
    <w:tmpl w:val="8050FD00"/>
    <w:lvl w:ilvl="0" w:tplc="AC245B9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A86E1D"/>
    <w:multiLevelType w:val="hybridMultilevel"/>
    <w:tmpl w:val="E7FC2A66"/>
    <w:lvl w:ilvl="0" w:tplc="E4A07848">
      <w:start w:val="3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8" w15:restartNumberingAfterBreak="0">
    <w:nsid w:val="69577FE1"/>
    <w:multiLevelType w:val="hybridMultilevel"/>
    <w:tmpl w:val="3C4A2D8A"/>
    <w:lvl w:ilvl="0" w:tplc="3AF6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B62A94"/>
    <w:multiLevelType w:val="hybridMultilevel"/>
    <w:tmpl w:val="3C423100"/>
    <w:lvl w:ilvl="0" w:tplc="44D04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9AE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52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90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FE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D6A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D20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3BC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9803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22B2454"/>
    <w:multiLevelType w:val="hybridMultilevel"/>
    <w:tmpl w:val="A22AC8D2"/>
    <w:lvl w:ilvl="0" w:tplc="F2009DA8">
      <w:start w:val="1"/>
      <w:numFmt w:val="decimalFullWidth"/>
      <w:lvlText w:val="%1."/>
      <w:lvlJc w:val="left"/>
      <w:pPr>
        <w:tabs>
          <w:tab w:val="num" w:pos="2660"/>
        </w:tabs>
        <w:ind w:left="2660" w:hanging="4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41" w15:restartNumberingAfterBreak="0">
    <w:nsid w:val="72783DB7"/>
    <w:multiLevelType w:val="hybridMultilevel"/>
    <w:tmpl w:val="171AC1A8"/>
    <w:lvl w:ilvl="0" w:tplc="63041490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2" w15:restartNumberingAfterBreak="0">
    <w:nsid w:val="755B0870"/>
    <w:multiLevelType w:val="hybridMultilevel"/>
    <w:tmpl w:val="651EBD34"/>
    <w:lvl w:ilvl="0" w:tplc="65502C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1635E"/>
    <w:multiLevelType w:val="hybridMultilevel"/>
    <w:tmpl w:val="D0CA57B6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571D0"/>
    <w:multiLevelType w:val="hybridMultilevel"/>
    <w:tmpl w:val="1CC659EC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2E5ABC"/>
    <w:multiLevelType w:val="hybridMultilevel"/>
    <w:tmpl w:val="D7C67C92"/>
    <w:lvl w:ilvl="0" w:tplc="132E305E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num w:numId="1">
    <w:abstractNumId w:val="17"/>
  </w:num>
  <w:num w:numId="2">
    <w:abstractNumId w:val="14"/>
  </w:num>
  <w:num w:numId="3">
    <w:abstractNumId w:val="43"/>
  </w:num>
  <w:num w:numId="4">
    <w:abstractNumId w:val="8"/>
  </w:num>
  <w:num w:numId="5">
    <w:abstractNumId w:val="44"/>
  </w:num>
  <w:num w:numId="6">
    <w:abstractNumId w:val="10"/>
  </w:num>
  <w:num w:numId="7">
    <w:abstractNumId w:val="24"/>
  </w:num>
  <w:num w:numId="8">
    <w:abstractNumId w:val="12"/>
  </w:num>
  <w:num w:numId="9">
    <w:abstractNumId w:val="21"/>
  </w:num>
  <w:num w:numId="10">
    <w:abstractNumId w:val="20"/>
  </w:num>
  <w:num w:numId="11">
    <w:abstractNumId w:val="15"/>
  </w:num>
  <w:num w:numId="12">
    <w:abstractNumId w:val="38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23"/>
  </w:num>
  <w:num w:numId="18">
    <w:abstractNumId w:val="36"/>
  </w:num>
  <w:num w:numId="19">
    <w:abstractNumId w:val="35"/>
  </w:num>
  <w:num w:numId="20">
    <w:abstractNumId w:val="32"/>
  </w:num>
  <w:num w:numId="21">
    <w:abstractNumId w:val="18"/>
  </w:num>
  <w:num w:numId="22">
    <w:abstractNumId w:val="9"/>
  </w:num>
  <w:num w:numId="23">
    <w:abstractNumId w:val="19"/>
  </w:num>
  <w:num w:numId="24">
    <w:abstractNumId w:val="39"/>
  </w:num>
  <w:num w:numId="25">
    <w:abstractNumId w:val="2"/>
  </w:num>
  <w:num w:numId="26">
    <w:abstractNumId w:val="22"/>
  </w:num>
  <w:num w:numId="27">
    <w:abstractNumId w:val="42"/>
  </w:num>
  <w:num w:numId="28">
    <w:abstractNumId w:val="25"/>
  </w:num>
  <w:num w:numId="29">
    <w:abstractNumId w:val="41"/>
  </w:num>
  <w:num w:numId="30">
    <w:abstractNumId w:val="33"/>
  </w:num>
  <w:num w:numId="31">
    <w:abstractNumId w:val="40"/>
  </w:num>
  <w:num w:numId="32">
    <w:abstractNumId w:val="37"/>
  </w:num>
  <w:num w:numId="33">
    <w:abstractNumId w:val="31"/>
  </w:num>
  <w:num w:numId="34">
    <w:abstractNumId w:val="7"/>
  </w:num>
  <w:num w:numId="35">
    <w:abstractNumId w:val="0"/>
  </w:num>
  <w:num w:numId="36">
    <w:abstractNumId w:val="34"/>
  </w:num>
  <w:num w:numId="37">
    <w:abstractNumId w:val="6"/>
  </w:num>
  <w:num w:numId="38">
    <w:abstractNumId w:val="30"/>
  </w:num>
  <w:num w:numId="39">
    <w:abstractNumId w:val="3"/>
  </w:num>
  <w:num w:numId="40">
    <w:abstractNumId w:val="27"/>
  </w:num>
  <w:num w:numId="41">
    <w:abstractNumId w:val="28"/>
  </w:num>
  <w:num w:numId="42">
    <w:abstractNumId w:val="45"/>
  </w:num>
  <w:num w:numId="43">
    <w:abstractNumId w:val="16"/>
  </w:num>
  <w:num w:numId="44">
    <w:abstractNumId w:val="29"/>
  </w:num>
  <w:num w:numId="45">
    <w:abstractNumId w:val="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E"/>
    <w:rsid w:val="00001537"/>
    <w:rsid w:val="000205F6"/>
    <w:rsid w:val="00021528"/>
    <w:rsid w:val="00022A3D"/>
    <w:rsid w:val="000260CD"/>
    <w:rsid w:val="00032572"/>
    <w:rsid w:val="0004218F"/>
    <w:rsid w:val="00042B9D"/>
    <w:rsid w:val="0004366E"/>
    <w:rsid w:val="000519D6"/>
    <w:rsid w:val="00053A67"/>
    <w:rsid w:val="000578ED"/>
    <w:rsid w:val="00074EF8"/>
    <w:rsid w:val="000851F1"/>
    <w:rsid w:val="00090DEA"/>
    <w:rsid w:val="00095B57"/>
    <w:rsid w:val="000A2F52"/>
    <w:rsid w:val="000B0676"/>
    <w:rsid w:val="000B21B6"/>
    <w:rsid w:val="000B4FF0"/>
    <w:rsid w:val="000B65FE"/>
    <w:rsid w:val="000C0D99"/>
    <w:rsid w:val="000C6C17"/>
    <w:rsid w:val="000E136A"/>
    <w:rsid w:val="000E7471"/>
    <w:rsid w:val="000F190B"/>
    <w:rsid w:val="00101E80"/>
    <w:rsid w:val="00104DBD"/>
    <w:rsid w:val="00112687"/>
    <w:rsid w:val="001145C0"/>
    <w:rsid w:val="001155F4"/>
    <w:rsid w:val="0011784C"/>
    <w:rsid w:val="00123E62"/>
    <w:rsid w:val="00132C5B"/>
    <w:rsid w:val="001335DC"/>
    <w:rsid w:val="00136AC2"/>
    <w:rsid w:val="00136EE7"/>
    <w:rsid w:val="00150805"/>
    <w:rsid w:val="00151173"/>
    <w:rsid w:val="00153518"/>
    <w:rsid w:val="00167676"/>
    <w:rsid w:val="00171DAE"/>
    <w:rsid w:val="0017333E"/>
    <w:rsid w:val="00174679"/>
    <w:rsid w:val="00174FF4"/>
    <w:rsid w:val="001826CD"/>
    <w:rsid w:val="00185A91"/>
    <w:rsid w:val="00187F82"/>
    <w:rsid w:val="00194A1A"/>
    <w:rsid w:val="001B3DAA"/>
    <w:rsid w:val="001B72C8"/>
    <w:rsid w:val="001D5ADA"/>
    <w:rsid w:val="001E07DA"/>
    <w:rsid w:val="001E1614"/>
    <w:rsid w:val="001E7657"/>
    <w:rsid w:val="001F529B"/>
    <w:rsid w:val="0021717F"/>
    <w:rsid w:val="002212A4"/>
    <w:rsid w:val="0023765B"/>
    <w:rsid w:val="00252863"/>
    <w:rsid w:val="00263BB0"/>
    <w:rsid w:val="0026438E"/>
    <w:rsid w:val="002711BA"/>
    <w:rsid w:val="00272498"/>
    <w:rsid w:val="00277FF9"/>
    <w:rsid w:val="00281965"/>
    <w:rsid w:val="00281A50"/>
    <w:rsid w:val="0028645C"/>
    <w:rsid w:val="00286CB6"/>
    <w:rsid w:val="002879A5"/>
    <w:rsid w:val="00287AC1"/>
    <w:rsid w:val="0029622F"/>
    <w:rsid w:val="002E1000"/>
    <w:rsid w:val="002F158A"/>
    <w:rsid w:val="002F5979"/>
    <w:rsid w:val="002F66DC"/>
    <w:rsid w:val="002F7C43"/>
    <w:rsid w:val="00303F9C"/>
    <w:rsid w:val="003040A0"/>
    <w:rsid w:val="0030417C"/>
    <w:rsid w:val="0030567B"/>
    <w:rsid w:val="00310FBF"/>
    <w:rsid w:val="0031284D"/>
    <w:rsid w:val="00316443"/>
    <w:rsid w:val="00321412"/>
    <w:rsid w:val="003229B3"/>
    <w:rsid w:val="00324287"/>
    <w:rsid w:val="00334ADE"/>
    <w:rsid w:val="00336A58"/>
    <w:rsid w:val="003407E5"/>
    <w:rsid w:val="003662F4"/>
    <w:rsid w:val="00374246"/>
    <w:rsid w:val="00376E6F"/>
    <w:rsid w:val="00377DCF"/>
    <w:rsid w:val="003802B4"/>
    <w:rsid w:val="00385543"/>
    <w:rsid w:val="00392F49"/>
    <w:rsid w:val="003B3E55"/>
    <w:rsid w:val="003C4057"/>
    <w:rsid w:val="003F2A6E"/>
    <w:rsid w:val="003F6845"/>
    <w:rsid w:val="00402B79"/>
    <w:rsid w:val="00413849"/>
    <w:rsid w:val="00427914"/>
    <w:rsid w:val="0043429F"/>
    <w:rsid w:val="004356E3"/>
    <w:rsid w:val="004437ED"/>
    <w:rsid w:val="00450B9D"/>
    <w:rsid w:val="00463E6C"/>
    <w:rsid w:val="00477B53"/>
    <w:rsid w:val="00482E55"/>
    <w:rsid w:val="0048350A"/>
    <w:rsid w:val="0048625D"/>
    <w:rsid w:val="00492317"/>
    <w:rsid w:val="004A5A73"/>
    <w:rsid w:val="004C0BC3"/>
    <w:rsid w:val="004C0C09"/>
    <w:rsid w:val="004C439C"/>
    <w:rsid w:val="004D0CE2"/>
    <w:rsid w:val="004D0CF0"/>
    <w:rsid w:val="004D1D89"/>
    <w:rsid w:val="004D6486"/>
    <w:rsid w:val="004D795D"/>
    <w:rsid w:val="004E03C2"/>
    <w:rsid w:val="004E16FA"/>
    <w:rsid w:val="004F0DBF"/>
    <w:rsid w:val="004F0E83"/>
    <w:rsid w:val="004F2BC0"/>
    <w:rsid w:val="00503E06"/>
    <w:rsid w:val="0051600E"/>
    <w:rsid w:val="00517ED9"/>
    <w:rsid w:val="00525118"/>
    <w:rsid w:val="005261D8"/>
    <w:rsid w:val="00531CC0"/>
    <w:rsid w:val="005369AE"/>
    <w:rsid w:val="00537174"/>
    <w:rsid w:val="0054013E"/>
    <w:rsid w:val="00542AF1"/>
    <w:rsid w:val="00543E87"/>
    <w:rsid w:val="00546487"/>
    <w:rsid w:val="005511E8"/>
    <w:rsid w:val="00563C84"/>
    <w:rsid w:val="00567795"/>
    <w:rsid w:val="00567A0E"/>
    <w:rsid w:val="005739A7"/>
    <w:rsid w:val="00577ED0"/>
    <w:rsid w:val="00580D02"/>
    <w:rsid w:val="00592F35"/>
    <w:rsid w:val="005976CD"/>
    <w:rsid w:val="005A48D8"/>
    <w:rsid w:val="005A5FCE"/>
    <w:rsid w:val="005A642F"/>
    <w:rsid w:val="005B032C"/>
    <w:rsid w:val="005B07D7"/>
    <w:rsid w:val="005C7B85"/>
    <w:rsid w:val="005D127A"/>
    <w:rsid w:val="005D2C71"/>
    <w:rsid w:val="005D41CF"/>
    <w:rsid w:val="005D7363"/>
    <w:rsid w:val="005E4677"/>
    <w:rsid w:val="005E710D"/>
    <w:rsid w:val="005F6E2E"/>
    <w:rsid w:val="00616976"/>
    <w:rsid w:val="006255D9"/>
    <w:rsid w:val="0063351D"/>
    <w:rsid w:val="00634D82"/>
    <w:rsid w:val="006400C8"/>
    <w:rsid w:val="00656321"/>
    <w:rsid w:val="00660384"/>
    <w:rsid w:val="00660481"/>
    <w:rsid w:val="00664E42"/>
    <w:rsid w:val="00670FB9"/>
    <w:rsid w:val="00671283"/>
    <w:rsid w:val="00681969"/>
    <w:rsid w:val="006843A6"/>
    <w:rsid w:val="006855F8"/>
    <w:rsid w:val="006A0A5D"/>
    <w:rsid w:val="006A72A0"/>
    <w:rsid w:val="006C739F"/>
    <w:rsid w:val="006D0617"/>
    <w:rsid w:val="006D2DDE"/>
    <w:rsid w:val="006E02F1"/>
    <w:rsid w:val="006E64BC"/>
    <w:rsid w:val="006F5BA1"/>
    <w:rsid w:val="007027D5"/>
    <w:rsid w:val="0071549C"/>
    <w:rsid w:val="00723606"/>
    <w:rsid w:val="007360A4"/>
    <w:rsid w:val="00752B99"/>
    <w:rsid w:val="00760D2E"/>
    <w:rsid w:val="00767B2B"/>
    <w:rsid w:val="00771161"/>
    <w:rsid w:val="00776ACB"/>
    <w:rsid w:val="00777AC4"/>
    <w:rsid w:val="007855EA"/>
    <w:rsid w:val="00790D4A"/>
    <w:rsid w:val="00791750"/>
    <w:rsid w:val="007A1A67"/>
    <w:rsid w:val="007A2CCF"/>
    <w:rsid w:val="007A4C6D"/>
    <w:rsid w:val="007A7878"/>
    <w:rsid w:val="007B036B"/>
    <w:rsid w:val="007B3640"/>
    <w:rsid w:val="007B6255"/>
    <w:rsid w:val="007C49D6"/>
    <w:rsid w:val="007D4163"/>
    <w:rsid w:val="007D57D7"/>
    <w:rsid w:val="007D6756"/>
    <w:rsid w:val="007D7025"/>
    <w:rsid w:val="007D71B3"/>
    <w:rsid w:val="007E6F0F"/>
    <w:rsid w:val="007F1ACB"/>
    <w:rsid w:val="007F23F8"/>
    <w:rsid w:val="007F567E"/>
    <w:rsid w:val="008057E7"/>
    <w:rsid w:val="00806119"/>
    <w:rsid w:val="00820673"/>
    <w:rsid w:val="00824856"/>
    <w:rsid w:val="0084127A"/>
    <w:rsid w:val="00841538"/>
    <w:rsid w:val="00851535"/>
    <w:rsid w:val="00862E3E"/>
    <w:rsid w:val="0086656B"/>
    <w:rsid w:val="00867BD6"/>
    <w:rsid w:val="00872331"/>
    <w:rsid w:val="008727AF"/>
    <w:rsid w:val="00895815"/>
    <w:rsid w:val="00897AF1"/>
    <w:rsid w:val="008A08F4"/>
    <w:rsid w:val="008A1E11"/>
    <w:rsid w:val="008B268B"/>
    <w:rsid w:val="008D5FAA"/>
    <w:rsid w:val="008E5EA0"/>
    <w:rsid w:val="008E668F"/>
    <w:rsid w:val="008F05B0"/>
    <w:rsid w:val="008F2BED"/>
    <w:rsid w:val="00900EDB"/>
    <w:rsid w:val="00901776"/>
    <w:rsid w:val="00901CC9"/>
    <w:rsid w:val="009043A5"/>
    <w:rsid w:val="00916AD0"/>
    <w:rsid w:val="00933B65"/>
    <w:rsid w:val="009344FC"/>
    <w:rsid w:val="00944F17"/>
    <w:rsid w:val="0095272B"/>
    <w:rsid w:val="00954915"/>
    <w:rsid w:val="00954DF1"/>
    <w:rsid w:val="00961DF4"/>
    <w:rsid w:val="00961E32"/>
    <w:rsid w:val="00963C26"/>
    <w:rsid w:val="00964350"/>
    <w:rsid w:val="00964F5D"/>
    <w:rsid w:val="00970261"/>
    <w:rsid w:val="00973ACB"/>
    <w:rsid w:val="00987416"/>
    <w:rsid w:val="00990BB9"/>
    <w:rsid w:val="00990E79"/>
    <w:rsid w:val="009922C6"/>
    <w:rsid w:val="009A0D6F"/>
    <w:rsid w:val="009A2D1A"/>
    <w:rsid w:val="009A46EB"/>
    <w:rsid w:val="009A548C"/>
    <w:rsid w:val="009C241D"/>
    <w:rsid w:val="009D218A"/>
    <w:rsid w:val="009D669A"/>
    <w:rsid w:val="009E46C1"/>
    <w:rsid w:val="009F1AEF"/>
    <w:rsid w:val="009F74D1"/>
    <w:rsid w:val="00A057F0"/>
    <w:rsid w:val="00A2120F"/>
    <w:rsid w:val="00A250CF"/>
    <w:rsid w:val="00A264D8"/>
    <w:rsid w:val="00A36754"/>
    <w:rsid w:val="00A45066"/>
    <w:rsid w:val="00A4521B"/>
    <w:rsid w:val="00A45C1F"/>
    <w:rsid w:val="00A46992"/>
    <w:rsid w:val="00A46B84"/>
    <w:rsid w:val="00A4728D"/>
    <w:rsid w:val="00A5277B"/>
    <w:rsid w:val="00A76ED0"/>
    <w:rsid w:val="00A77F1C"/>
    <w:rsid w:val="00A80DAE"/>
    <w:rsid w:val="00A83C82"/>
    <w:rsid w:val="00A92362"/>
    <w:rsid w:val="00A964F3"/>
    <w:rsid w:val="00AA137F"/>
    <w:rsid w:val="00AA7284"/>
    <w:rsid w:val="00AA7641"/>
    <w:rsid w:val="00AC43BD"/>
    <w:rsid w:val="00AC63F5"/>
    <w:rsid w:val="00AC78BA"/>
    <w:rsid w:val="00AE39FD"/>
    <w:rsid w:val="00AE3E62"/>
    <w:rsid w:val="00AF752D"/>
    <w:rsid w:val="00B118BB"/>
    <w:rsid w:val="00B12E92"/>
    <w:rsid w:val="00B22404"/>
    <w:rsid w:val="00B26B87"/>
    <w:rsid w:val="00B33FD9"/>
    <w:rsid w:val="00B43E05"/>
    <w:rsid w:val="00B5137D"/>
    <w:rsid w:val="00B60705"/>
    <w:rsid w:val="00B65408"/>
    <w:rsid w:val="00B724FF"/>
    <w:rsid w:val="00B74396"/>
    <w:rsid w:val="00B8330A"/>
    <w:rsid w:val="00B84DE4"/>
    <w:rsid w:val="00B8605E"/>
    <w:rsid w:val="00B91E5D"/>
    <w:rsid w:val="00B92C3D"/>
    <w:rsid w:val="00B94A05"/>
    <w:rsid w:val="00B961D5"/>
    <w:rsid w:val="00BA225E"/>
    <w:rsid w:val="00BB1273"/>
    <w:rsid w:val="00BB1662"/>
    <w:rsid w:val="00BB1B06"/>
    <w:rsid w:val="00BB3509"/>
    <w:rsid w:val="00BB3DDA"/>
    <w:rsid w:val="00BB46E9"/>
    <w:rsid w:val="00BB6CAE"/>
    <w:rsid w:val="00BC4480"/>
    <w:rsid w:val="00BD35E8"/>
    <w:rsid w:val="00BD5D26"/>
    <w:rsid w:val="00BE11E7"/>
    <w:rsid w:val="00BE1760"/>
    <w:rsid w:val="00BE71BA"/>
    <w:rsid w:val="00BF704C"/>
    <w:rsid w:val="00C01C52"/>
    <w:rsid w:val="00C134CA"/>
    <w:rsid w:val="00C2216D"/>
    <w:rsid w:val="00C30806"/>
    <w:rsid w:val="00C308DE"/>
    <w:rsid w:val="00C31610"/>
    <w:rsid w:val="00C41FF4"/>
    <w:rsid w:val="00C45155"/>
    <w:rsid w:val="00C45EC4"/>
    <w:rsid w:val="00C52526"/>
    <w:rsid w:val="00C6739E"/>
    <w:rsid w:val="00C722E4"/>
    <w:rsid w:val="00C731A5"/>
    <w:rsid w:val="00C75744"/>
    <w:rsid w:val="00C8773B"/>
    <w:rsid w:val="00CA0BAC"/>
    <w:rsid w:val="00CA3856"/>
    <w:rsid w:val="00CB403D"/>
    <w:rsid w:val="00CC6C1B"/>
    <w:rsid w:val="00CC70C7"/>
    <w:rsid w:val="00CD79BC"/>
    <w:rsid w:val="00CF1A9D"/>
    <w:rsid w:val="00CF308B"/>
    <w:rsid w:val="00CF4BEF"/>
    <w:rsid w:val="00D01E1C"/>
    <w:rsid w:val="00D067A8"/>
    <w:rsid w:val="00D177F4"/>
    <w:rsid w:val="00D3387B"/>
    <w:rsid w:val="00D349F5"/>
    <w:rsid w:val="00D3642F"/>
    <w:rsid w:val="00D41DBA"/>
    <w:rsid w:val="00D424E8"/>
    <w:rsid w:val="00D5110A"/>
    <w:rsid w:val="00D514F9"/>
    <w:rsid w:val="00D52DDA"/>
    <w:rsid w:val="00D57549"/>
    <w:rsid w:val="00D77F9B"/>
    <w:rsid w:val="00D80194"/>
    <w:rsid w:val="00D82075"/>
    <w:rsid w:val="00D8510E"/>
    <w:rsid w:val="00D85E0D"/>
    <w:rsid w:val="00DA092D"/>
    <w:rsid w:val="00DA1225"/>
    <w:rsid w:val="00DB3DD3"/>
    <w:rsid w:val="00DD37B2"/>
    <w:rsid w:val="00DD547E"/>
    <w:rsid w:val="00DE20D2"/>
    <w:rsid w:val="00DF1A12"/>
    <w:rsid w:val="00E033D1"/>
    <w:rsid w:val="00E06DAF"/>
    <w:rsid w:val="00E15128"/>
    <w:rsid w:val="00E208F3"/>
    <w:rsid w:val="00E35FC5"/>
    <w:rsid w:val="00E376D6"/>
    <w:rsid w:val="00E377FF"/>
    <w:rsid w:val="00E4164F"/>
    <w:rsid w:val="00E41D46"/>
    <w:rsid w:val="00E434F3"/>
    <w:rsid w:val="00E4593C"/>
    <w:rsid w:val="00E470C5"/>
    <w:rsid w:val="00E51E79"/>
    <w:rsid w:val="00E5298D"/>
    <w:rsid w:val="00E57A01"/>
    <w:rsid w:val="00E71478"/>
    <w:rsid w:val="00E724BB"/>
    <w:rsid w:val="00E7576A"/>
    <w:rsid w:val="00E86A52"/>
    <w:rsid w:val="00E96167"/>
    <w:rsid w:val="00E9651C"/>
    <w:rsid w:val="00EB0344"/>
    <w:rsid w:val="00EB512E"/>
    <w:rsid w:val="00EC000D"/>
    <w:rsid w:val="00EC2DFB"/>
    <w:rsid w:val="00ED4F7B"/>
    <w:rsid w:val="00ED6D3D"/>
    <w:rsid w:val="00EE12F5"/>
    <w:rsid w:val="00EE1793"/>
    <w:rsid w:val="00EF074E"/>
    <w:rsid w:val="00EF13A7"/>
    <w:rsid w:val="00F013EE"/>
    <w:rsid w:val="00F11987"/>
    <w:rsid w:val="00F16709"/>
    <w:rsid w:val="00F17F5B"/>
    <w:rsid w:val="00F217C8"/>
    <w:rsid w:val="00F25A22"/>
    <w:rsid w:val="00F331E9"/>
    <w:rsid w:val="00F47407"/>
    <w:rsid w:val="00F50B5D"/>
    <w:rsid w:val="00F51A3E"/>
    <w:rsid w:val="00F54D46"/>
    <w:rsid w:val="00F55419"/>
    <w:rsid w:val="00F62416"/>
    <w:rsid w:val="00F67073"/>
    <w:rsid w:val="00F67B89"/>
    <w:rsid w:val="00F76564"/>
    <w:rsid w:val="00F86C28"/>
    <w:rsid w:val="00F86F43"/>
    <w:rsid w:val="00FA0270"/>
    <w:rsid w:val="00FA117F"/>
    <w:rsid w:val="00FB3652"/>
    <w:rsid w:val="00FB452B"/>
    <w:rsid w:val="00FB6785"/>
    <w:rsid w:val="00FB68E1"/>
    <w:rsid w:val="00FC4B7C"/>
    <w:rsid w:val="00FC5F9B"/>
    <w:rsid w:val="00FF469F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AF2B37"/>
  <w15:docId w15:val="{8DF6DEC8-A06F-4AA7-8C0C-AB826A0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1BA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84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4">
    <w:name w:val="Table Grid"/>
    <w:basedOn w:val="a1"/>
    <w:uiPriority w:val="59"/>
    <w:rsid w:val="00684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7657"/>
  </w:style>
  <w:style w:type="paragraph" w:styleId="a7">
    <w:name w:val="header"/>
    <w:basedOn w:val="a"/>
    <w:rsid w:val="0080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basedOn w:val="a0"/>
    <w:qFormat/>
    <w:rsid w:val="00374246"/>
    <w:rPr>
      <w:b/>
      <w:bCs/>
    </w:rPr>
  </w:style>
  <w:style w:type="paragraph" w:styleId="a9">
    <w:name w:val="Body Text Indent"/>
    <w:basedOn w:val="a"/>
    <w:rsid w:val="0095272B"/>
    <w:pPr>
      <w:tabs>
        <w:tab w:val="left" w:pos="1680"/>
      </w:tabs>
      <w:spacing w:before="240" w:line="500" w:lineRule="exact"/>
      <w:ind w:leftChars="267" w:left="1601" w:hangingChars="300" w:hanging="96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95272B"/>
    <w:pPr>
      <w:spacing w:after="120" w:line="480" w:lineRule="auto"/>
      <w:ind w:leftChars="200" w:left="480"/>
    </w:pPr>
    <w:rPr>
      <w:szCs w:val="20"/>
    </w:rPr>
  </w:style>
  <w:style w:type="character" w:styleId="aa">
    <w:name w:val="annotation reference"/>
    <w:basedOn w:val="a0"/>
    <w:semiHidden/>
    <w:unhideWhenUsed/>
    <w:rsid w:val="00897A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97AF1"/>
  </w:style>
  <w:style w:type="character" w:customStyle="1" w:styleId="ac">
    <w:name w:val="註解文字 字元"/>
    <w:basedOn w:val="a0"/>
    <w:link w:val="ab"/>
    <w:semiHidden/>
    <w:rsid w:val="00897AF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97AF1"/>
    <w:rPr>
      <w:b/>
      <w:bCs/>
    </w:rPr>
  </w:style>
  <w:style w:type="character" w:customStyle="1" w:styleId="ae">
    <w:name w:val="註解主旨 字元"/>
    <w:basedOn w:val="ac"/>
    <w:link w:val="ad"/>
    <w:semiHidden/>
    <w:rsid w:val="00897AF1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C43BD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A46B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43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3653</Words>
  <Characters>646</Characters>
  <Application>Microsoft Office Word</Application>
  <DocSecurity>0</DocSecurity>
  <Lines>5</Lines>
  <Paragraphs>8</Paragraphs>
  <ScaleCrop>false</ScaleCrop>
  <Company>CMT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九十五學年度藥學院第一次院務會議紀錄</dc:title>
  <dc:subject/>
  <dc:creator>user</dc:creator>
  <cp:keywords/>
  <cp:lastModifiedBy>user</cp:lastModifiedBy>
  <cp:revision>6</cp:revision>
  <cp:lastPrinted>2019-03-07T02:32:00Z</cp:lastPrinted>
  <dcterms:created xsi:type="dcterms:W3CDTF">2019-06-19T06:02:00Z</dcterms:created>
  <dcterms:modified xsi:type="dcterms:W3CDTF">2019-07-22T01:00:00Z</dcterms:modified>
</cp:coreProperties>
</file>