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16" w:rsidRPr="00651173" w:rsidRDefault="00726816" w:rsidP="00726816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高雄醫學大學</w:t>
      </w:r>
      <w:r w:rsidRPr="000B52B2">
        <w:rPr>
          <w:rFonts w:eastAsia="標楷體" w:hint="eastAsia"/>
          <w:b/>
          <w:sz w:val="32"/>
          <w:szCs w:val="32"/>
        </w:rPr>
        <w:t>內部稽</w:t>
      </w:r>
      <w:r w:rsidRPr="00651173">
        <w:rPr>
          <w:rFonts w:eastAsia="標楷體" w:hint="eastAsia"/>
          <w:b/>
          <w:sz w:val="32"/>
          <w:szCs w:val="32"/>
        </w:rPr>
        <w:t>核實施</w:t>
      </w:r>
      <w:r w:rsidRPr="00651173">
        <w:rPr>
          <w:rFonts w:eastAsia="標楷體" w:hint="eastAsia"/>
          <w:b/>
          <w:sz w:val="32"/>
          <w:szCs w:val="32"/>
          <w:u w:val="single"/>
        </w:rPr>
        <w:t>辦法</w:t>
      </w:r>
    </w:p>
    <w:p w:rsidR="00726816" w:rsidRPr="00726816" w:rsidRDefault="00726816" w:rsidP="00726816">
      <w:pPr>
        <w:spacing w:beforeLines="50" w:before="180"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100.03.11  </w:t>
      </w:r>
      <w:r w:rsidRPr="00726816">
        <w:rPr>
          <w:rFonts w:eastAsia="標楷體"/>
          <w:sz w:val="20"/>
        </w:rPr>
        <w:t>九十九學年度第</w:t>
      </w:r>
      <w:r w:rsidRPr="00726816">
        <w:rPr>
          <w:rFonts w:eastAsia="標楷體"/>
          <w:sz w:val="20"/>
        </w:rPr>
        <w:t>2</w:t>
      </w:r>
      <w:r w:rsidRPr="00726816">
        <w:rPr>
          <w:rFonts w:eastAsia="標楷體"/>
          <w:sz w:val="20"/>
        </w:rPr>
        <w:t>次校務暨第</w:t>
      </w:r>
      <w:r w:rsidRPr="00726816">
        <w:rPr>
          <w:rFonts w:eastAsia="標楷體"/>
          <w:sz w:val="20"/>
        </w:rPr>
        <w:t>8</w:t>
      </w:r>
      <w:r w:rsidRPr="00726816">
        <w:rPr>
          <w:rFonts w:eastAsia="標楷體"/>
          <w:sz w:val="20"/>
        </w:rPr>
        <w:t>次行政聯席會議通過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100.03.28  </w:t>
      </w:r>
      <w:r w:rsidRPr="00726816">
        <w:rPr>
          <w:rFonts w:eastAsia="標楷體"/>
          <w:sz w:val="20"/>
        </w:rPr>
        <w:t>第十六屆第十六次董事會議修正通過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100.04.15  </w:t>
      </w:r>
      <w:r w:rsidRPr="00726816">
        <w:rPr>
          <w:rFonts w:eastAsia="標楷體"/>
          <w:sz w:val="20"/>
        </w:rPr>
        <w:t>高醫秘字第</w:t>
      </w:r>
      <w:r w:rsidRPr="00726816">
        <w:rPr>
          <w:rFonts w:eastAsia="標楷體"/>
          <w:sz w:val="20"/>
        </w:rPr>
        <w:t>1001101209</w:t>
      </w:r>
      <w:r w:rsidRPr="00726816">
        <w:rPr>
          <w:rFonts w:eastAsia="標楷體"/>
          <w:sz w:val="20"/>
        </w:rPr>
        <w:t>號函公布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100.09.08  </w:t>
      </w:r>
      <w:r w:rsidRPr="00726816">
        <w:rPr>
          <w:rFonts w:eastAsia="標楷體"/>
          <w:sz w:val="20"/>
        </w:rPr>
        <w:t>一００學年度第</w:t>
      </w:r>
      <w:r w:rsidRPr="00726816">
        <w:rPr>
          <w:rFonts w:eastAsia="標楷體"/>
          <w:sz w:val="20"/>
        </w:rPr>
        <w:t>1</w:t>
      </w:r>
      <w:r w:rsidRPr="00726816">
        <w:rPr>
          <w:rFonts w:eastAsia="標楷體"/>
          <w:sz w:val="20"/>
        </w:rPr>
        <w:t>次暨第</w:t>
      </w:r>
      <w:r w:rsidRPr="00726816">
        <w:rPr>
          <w:rFonts w:eastAsia="標楷體"/>
          <w:sz w:val="20"/>
        </w:rPr>
        <w:t>2</w:t>
      </w:r>
      <w:r w:rsidRPr="00726816">
        <w:rPr>
          <w:rFonts w:eastAsia="標楷體"/>
          <w:sz w:val="20"/>
        </w:rPr>
        <w:t>次行政會議通過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101.03.26  </w:t>
      </w:r>
      <w:r w:rsidRPr="00726816">
        <w:rPr>
          <w:rFonts w:eastAsia="標楷體"/>
          <w:sz w:val="20"/>
        </w:rPr>
        <w:t>第十六屆第二十三次董事會議修正通過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101.09.17 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1011102478</w:t>
      </w:r>
      <w:r w:rsidRPr="00726816">
        <w:rPr>
          <w:rFonts w:eastAsia="標楷體"/>
          <w:sz w:val="20"/>
        </w:rPr>
        <w:t>號函公布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101.11.24  </w:t>
      </w:r>
      <w:r w:rsidRPr="00726816">
        <w:rPr>
          <w:rFonts w:eastAsia="標楷體"/>
          <w:sz w:val="20"/>
        </w:rPr>
        <w:t>第十七屆第三次董事會議通過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101.12.06 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1011103428</w:t>
      </w:r>
      <w:r w:rsidRPr="00726816">
        <w:rPr>
          <w:rFonts w:eastAsia="標楷體"/>
          <w:sz w:val="20"/>
        </w:rPr>
        <w:t>號函公布</w:t>
      </w:r>
    </w:p>
    <w:p w:rsidR="00726816" w:rsidRPr="00726816" w:rsidRDefault="00726816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102.05.09  </w:t>
      </w:r>
      <w:r w:rsidRPr="00726816">
        <w:rPr>
          <w:rFonts w:eastAsia="標楷體"/>
          <w:sz w:val="20"/>
        </w:rPr>
        <w:t>一０一學年度第</w:t>
      </w:r>
      <w:r w:rsidRPr="00726816">
        <w:rPr>
          <w:rFonts w:eastAsia="標楷體"/>
          <w:sz w:val="20"/>
        </w:rPr>
        <w:t>10</w:t>
      </w:r>
      <w:r w:rsidRPr="00726816">
        <w:rPr>
          <w:rFonts w:eastAsia="標楷體"/>
          <w:sz w:val="20"/>
        </w:rPr>
        <w:t>次行政會議通過</w:t>
      </w:r>
    </w:p>
    <w:p w:rsidR="00726816" w:rsidRPr="00726816" w:rsidRDefault="00726816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bCs/>
          <w:sz w:val="20"/>
        </w:rPr>
      </w:pPr>
      <w:r w:rsidRPr="00726816">
        <w:rPr>
          <w:rFonts w:eastAsia="標楷體"/>
          <w:bCs/>
          <w:sz w:val="20"/>
        </w:rPr>
        <w:t xml:space="preserve">102.06.14  </w:t>
      </w:r>
      <w:r w:rsidRPr="00726816">
        <w:rPr>
          <w:rFonts w:eastAsia="標楷體"/>
          <w:bCs/>
          <w:sz w:val="20"/>
        </w:rPr>
        <w:t>第十七屆第六次董事會議修正通過</w:t>
      </w:r>
    </w:p>
    <w:p w:rsidR="00726816" w:rsidRPr="00726816" w:rsidRDefault="00726816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102.07.22 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1021102160</w:t>
      </w:r>
      <w:r w:rsidRPr="00726816">
        <w:rPr>
          <w:rFonts w:eastAsia="標楷體"/>
          <w:sz w:val="20"/>
        </w:rPr>
        <w:t>號函公布</w:t>
      </w:r>
    </w:p>
    <w:p w:rsidR="00726816" w:rsidRPr="00726816" w:rsidRDefault="00726816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105.02.18  104</w:t>
      </w:r>
      <w:r w:rsidRPr="00726816">
        <w:rPr>
          <w:rFonts w:eastAsia="標楷體"/>
          <w:sz w:val="20"/>
        </w:rPr>
        <w:t>學年度第</w:t>
      </w:r>
      <w:r w:rsidRPr="00726816">
        <w:rPr>
          <w:rFonts w:eastAsia="標楷體"/>
          <w:sz w:val="20"/>
        </w:rPr>
        <w:t>7</w:t>
      </w:r>
      <w:r w:rsidRPr="00726816">
        <w:rPr>
          <w:rFonts w:eastAsia="標楷體"/>
          <w:sz w:val="20"/>
        </w:rPr>
        <w:t>次行政會議通過</w:t>
      </w:r>
    </w:p>
    <w:p w:rsidR="00726816" w:rsidRPr="00726816" w:rsidRDefault="00726816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105.10.25  </w:t>
      </w:r>
      <w:r w:rsidRPr="00726816">
        <w:rPr>
          <w:rFonts w:eastAsia="標楷體"/>
          <w:sz w:val="20"/>
        </w:rPr>
        <w:t>第十八屆第五次董事會議通過</w:t>
      </w:r>
    </w:p>
    <w:p w:rsidR="00726816" w:rsidRPr="00726816" w:rsidRDefault="00726816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109.04.09  108</w:t>
      </w:r>
      <w:r w:rsidRPr="00726816">
        <w:rPr>
          <w:rFonts w:eastAsia="標楷體"/>
          <w:sz w:val="20"/>
        </w:rPr>
        <w:t>學年度第</w:t>
      </w:r>
      <w:r w:rsidRPr="00726816">
        <w:rPr>
          <w:rFonts w:eastAsia="標楷體"/>
          <w:sz w:val="20"/>
        </w:rPr>
        <w:t>9</w:t>
      </w:r>
      <w:r w:rsidRPr="00726816">
        <w:rPr>
          <w:rFonts w:eastAsia="標楷體"/>
          <w:sz w:val="20"/>
        </w:rPr>
        <w:t>次行政會議通過</w:t>
      </w:r>
    </w:p>
    <w:p w:rsidR="00726816" w:rsidRPr="00726816" w:rsidRDefault="00726816" w:rsidP="00726816">
      <w:pPr>
        <w:autoSpaceDE w:val="0"/>
        <w:autoSpaceDN w:val="0"/>
        <w:spacing w:afterLines="50" w:after="180"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109.05.05  </w:t>
      </w:r>
      <w:r w:rsidRPr="00726816">
        <w:rPr>
          <w:rFonts w:eastAsia="標楷體"/>
          <w:sz w:val="20"/>
        </w:rPr>
        <w:t>高醫稽核字第</w:t>
      </w:r>
      <w:bookmarkStart w:id="0" w:name="_GoBack"/>
      <w:r w:rsidRPr="00726816">
        <w:rPr>
          <w:rFonts w:eastAsia="標楷體"/>
          <w:sz w:val="20"/>
        </w:rPr>
        <w:t>1091101149</w:t>
      </w:r>
      <w:bookmarkEnd w:id="0"/>
      <w:r w:rsidRPr="00726816">
        <w:rPr>
          <w:rFonts w:eastAsia="標楷體"/>
          <w:sz w:val="20"/>
        </w:rPr>
        <w:t>號函公布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226"/>
        <w:gridCol w:w="8413"/>
      </w:tblGrid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1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</w:t>
            </w:r>
            <w:r w:rsidRPr="00726816">
              <w:rPr>
                <w:rFonts w:eastAsia="標楷體" w:hAnsi="標楷體" w:hint="eastAsia"/>
                <w:u w:val="single"/>
              </w:rPr>
              <w:t>13</w:t>
            </w:r>
            <w:r w:rsidRPr="00726816">
              <w:rPr>
                <w:rFonts w:eastAsia="標楷體" w:hAnsi="標楷體"/>
              </w:rPr>
              <w:t>條</w:t>
            </w:r>
            <w:r w:rsidRPr="00726816">
              <w:rPr>
                <w:rFonts w:eastAsia="標楷體" w:hAnsi="標楷體" w:hint="eastAsia"/>
              </w:rPr>
              <w:t>、本校</w:t>
            </w:r>
            <w:r w:rsidRPr="00726816">
              <w:rPr>
                <w:rFonts w:ascii="標楷體" w:eastAsia="標楷體" w:hAnsi="標楷體" w:hint="eastAsia"/>
              </w:rPr>
              <w:t>內部控制制度實施辦法</w:t>
            </w: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10</w:t>
            </w:r>
            <w:r w:rsidRPr="00726816">
              <w:rPr>
                <w:rFonts w:eastAsia="標楷體" w:hAnsi="標楷體"/>
              </w:rPr>
              <w:t>條</w:t>
            </w:r>
            <w:r w:rsidRPr="00726816">
              <w:rPr>
                <w:rFonts w:eastAsia="標楷體" w:hAnsi="標楷體" w:hint="eastAsia"/>
              </w:rPr>
              <w:t>規定</w:t>
            </w:r>
            <w:r w:rsidRPr="00726816">
              <w:rPr>
                <w:rFonts w:eastAsia="標楷體" w:hAnsi="標楷體"/>
              </w:rPr>
              <w:t>，訂定本</w:t>
            </w:r>
            <w:r w:rsidRPr="00726816">
              <w:rPr>
                <w:rFonts w:eastAsia="標楷體" w:hAnsi="標楷體"/>
                <w:u w:val="single"/>
              </w:rPr>
              <w:t>辦法</w:t>
            </w:r>
            <w:r w:rsidRPr="00726816">
              <w:rPr>
                <w:rFonts w:eastAsia="標楷體" w:hAnsi="標楷體"/>
              </w:rPr>
              <w:t>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2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</w:t>
            </w:r>
            <w:r w:rsidRPr="00726816">
              <w:rPr>
                <w:rFonts w:eastAsia="標楷體" w:hAnsi="標楷體"/>
                <w:u w:val="single"/>
              </w:rPr>
              <w:t>辦法</w:t>
            </w:r>
            <w:r w:rsidRPr="00726816">
              <w:rPr>
                <w:rFonts w:eastAsia="標楷體" w:hAnsi="標楷體"/>
              </w:rPr>
              <w:t>適用本校各單位。</w:t>
            </w:r>
            <w:r w:rsidRPr="00726816">
              <w:rPr>
                <w:rFonts w:eastAsia="標楷體"/>
              </w:rPr>
              <w:tab/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3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pStyle w:val="Default"/>
              <w:spacing w:line="36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726816">
              <w:rPr>
                <w:rFonts w:ascii="Times New Roman" w:hAnsi="標楷體" w:cs="Times New Roman"/>
                <w:bCs/>
                <w:color w:val="auto"/>
              </w:rPr>
              <w:t>本校設隸屬於校長之稽核室為專責稽核單位，執行內部稽核業務。</w:t>
            </w:r>
          </w:p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  <w:bCs/>
              </w:rPr>
              <w:t>稽核室置主任一人</w:t>
            </w:r>
            <w:r w:rsidRPr="00726816">
              <w:rPr>
                <w:rFonts w:eastAsia="標楷體" w:hAnsi="標楷體"/>
              </w:rPr>
              <w:t>，並置</w:t>
            </w:r>
            <w:r w:rsidRPr="00726816">
              <w:rPr>
                <w:rFonts w:eastAsia="標楷體" w:hAnsi="標楷體"/>
                <w:bCs/>
              </w:rPr>
              <w:t>專任或兼任稽核人員若干人</w:t>
            </w:r>
            <w:r w:rsidRPr="00726816">
              <w:rPr>
                <w:rFonts w:eastAsia="標楷體" w:hAnsi="標楷體"/>
              </w:rPr>
              <w:t>，由本校內部或外聘遴選操守公正、忠誠、具有相當學識經歷人員擔任。</w:t>
            </w:r>
          </w:p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稽核人員應秉持超然獨立之立場，以客觀公正之精神，確實執行職務。並定期向董事會及監察人報告稽核業務。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4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本校得依</w:t>
            </w:r>
            <w:r w:rsidRPr="00726816">
              <w:rPr>
                <w:rFonts w:eastAsia="標楷體" w:hAnsi="標楷體" w:hint="eastAsia"/>
                <w:u w:val="single"/>
              </w:rPr>
              <w:t>專業領域之考量</w:t>
            </w:r>
            <w:r w:rsidRPr="00726816">
              <w:rPr>
                <w:rFonts w:eastAsia="標楷體" w:hAnsi="標楷體"/>
              </w:rPr>
              <w:t>，聘請校內外專家擔任協同稽核人員，以提升內部稽核之實質成效。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5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本校稽核人員應依規定對本校內部控制進行稽核，以衡量本校對現行人事、財務與營運所定政策、作業程序之有效性及遵循程度，並不得牴觸會計職掌。</w:t>
            </w:r>
          </w:p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稽核人員職權如下：</w:t>
            </w:r>
          </w:p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一、本校之人事事項、財務事項、營運事項及關係人交易之事後查核。</w:t>
            </w:r>
          </w:p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二、本校現金出納處理之事後查核。</w:t>
            </w:r>
          </w:p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ind w:left="523" w:hangingChars="218" w:hanging="523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三、本校現金、銀行存款及有價證券之盤點。</w:t>
            </w:r>
          </w:p>
          <w:p w:rsidR="00726816" w:rsidRPr="00726816" w:rsidRDefault="00726816" w:rsidP="00003344">
            <w:pPr>
              <w:autoSpaceDE w:val="0"/>
              <w:autoSpaceDN w:val="0"/>
              <w:spacing w:line="360" w:lineRule="exac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四、本校財務上增進效率與減少不經濟支出之查核及建議。</w:t>
            </w:r>
          </w:p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五、本校之專案稽核事項。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6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內部稽核之方法及程序如下：</w:t>
            </w:r>
          </w:p>
          <w:p w:rsidR="00726816" w:rsidRPr="00726816" w:rsidRDefault="00726816" w:rsidP="00003344">
            <w:pPr>
              <w:spacing w:line="360" w:lineRule="exac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稽核人員應於評估本校作業週期及風險後，擬定包含稽核目的、稽核項目、稽核對象、實施期程、稽核方法、作業程序、稽核重點及稽核結果等之稽核計畫，依照所排訂之稽核項目，訂定作業程序及稽核重點，稽核時並得依情況適時調整。學校稽核計畫應經校長核定，修正時，亦同。</w:t>
            </w:r>
          </w:p>
          <w:p w:rsidR="00726816" w:rsidRPr="00726816" w:rsidRDefault="00726816" w:rsidP="00003344">
            <w:pPr>
              <w:spacing w:line="360" w:lineRule="exac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二、本校稽核種類，視情況得分為計畫性稽核及專案性稽核。</w:t>
            </w:r>
          </w:p>
          <w:p w:rsidR="00726816" w:rsidRPr="00726816" w:rsidRDefault="00726816" w:rsidP="00003344">
            <w:pPr>
              <w:spacing w:line="360" w:lineRule="exac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三、本校每學年至少實施一次內部稽核，並得視情況進行臨時稽核。</w:t>
            </w:r>
          </w:p>
          <w:p w:rsidR="00726816" w:rsidRPr="00726816" w:rsidRDefault="00726816" w:rsidP="00003344">
            <w:pPr>
              <w:spacing w:line="360" w:lineRule="exac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lastRenderedPageBreak/>
              <w:t>四、稽核程序如下：</w:t>
            </w:r>
          </w:p>
          <w:p w:rsidR="00726816" w:rsidRPr="00726816" w:rsidRDefault="00726816" w:rsidP="00003344">
            <w:pPr>
              <w:spacing w:line="360" w:lineRule="exact"/>
              <w:ind w:leftChars="92" w:left="941" w:hangingChars="300" w:hanging="72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（一）確定稽核之目的及範圍，區分為計畫性稽核或專案性稽核。</w:t>
            </w:r>
          </w:p>
          <w:p w:rsidR="00726816" w:rsidRPr="00726816" w:rsidRDefault="00726816" w:rsidP="00003344">
            <w:pPr>
              <w:spacing w:line="360" w:lineRule="exact"/>
              <w:ind w:leftChars="92" w:left="629" w:hangingChars="170" w:hanging="408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（二）稽核工作準備：</w:t>
            </w:r>
          </w:p>
          <w:p w:rsidR="00726816" w:rsidRPr="00726816" w:rsidRDefault="00726816" w:rsidP="00003344">
            <w:pPr>
              <w:spacing w:line="360" w:lineRule="exac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稽核工作規劃。</w:t>
            </w:r>
          </w:p>
          <w:p w:rsidR="00726816" w:rsidRPr="00726816" w:rsidRDefault="00726816" w:rsidP="00003344">
            <w:pPr>
              <w:spacing w:line="360" w:lineRule="exac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撰寫稽核程式，並經稽核室主任同意。</w:t>
            </w:r>
          </w:p>
          <w:p w:rsidR="00726816" w:rsidRPr="00726816" w:rsidRDefault="00726816" w:rsidP="00003344">
            <w:pPr>
              <w:spacing w:line="360" w:lineRule="exac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稽核人員應與受稽核單位主管事前溝通，確定稽核時間及相關協調工作。</w:t>
            </w:r>
          </w:p>
          <w:p w:rsidR="00726816" w:rsidRPr="00726816" w:rsidRDefault="00726816" w:rsidP="00003344">
            <w:pPr>
              <w:spacing w:line="360" w:lineRule="exac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稽核人員應於稽核前</w:t>
            </w:r>
            <w:r w:rsidRPr="00726816">
              <w:rPr>
                <w:rFonts w:eastAsia="標楷體"/>
              </w:rPr>
              <w:t>7</w:t>
            </w:r>
            <w:r w:rsidRPr="00726816">
              <w:rPr>
                <w:rFonts w:eastAsia="標楷體" w:hAnsi="標楷體"/>
              </w:rPr>
              <w:t>日，通知受稽核單位。</w:t>
            </w:r>
          </w:p>
          <w:p w:rsidR="00726816" w:rsidRPr="00726816" w:rsidRDefault="00726816" w:rsidP="00003344">
            <w:pPr>
              <w:spacing w:line="360" w:lineRule="exac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（三）稽核工作執行：</w:t>
            </w:r>
          </w:p>
          <w:p w:rsidR="00726816" w:rsidRPr="00726816" w:rsidRDefault="00726816" w:rsidP="00003344">
            <w:pPr>
              <w:spacing w:line="360" w:lineRule="exac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執行稽核時，將稽核過程記錄於工作底稿，作為編製報告之根據。</w:t>
            </w:r>
          </w:p>
          <w:p w:rsidR="00726816" w:rsidRPr="00726816" w:rsidRDefault="00726816" w:rsidP="00003344">
            <w:pPr>
              <w:spacing w:line="360" w:lineRule="exac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執行稽核時，受稽核人員需確實提供相關之資料或回答所詢問之各項問題。</w:t>
            </w:r>
          </w:p>
          <w:p w:rsidR="00726816" w:rsidRPr="00726816" w:rsidRDefault="00726816" w:rsidP="00003344">
            <w:pPr>
              <w:spacing w:line="360" w:lineRule="exac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執行稽核時，若有不符合事項，應知會受稽核單位主管，以澄清其不符合事項是否存在。</w:t>
            </w:r>
          </w:p>
          <w:p w:rsidR="00726816" w:rsidRPr="00726816" w:rsidRDefault="00726816" w:rsidP="00003344">
            <w:pPr>
              <w:spacing w:line="360" w:lineRule="exac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稽核作業所發現之缺失，稽核人員應記錄在內部稽核</w:t>
            </w:r>
            <w:r w:rsidRPr="00726816">
              <w:rPr>
                <w:rFonts w:eastAsia="標楷體" w:hAnsi="標楷體" w:hint="eastAsia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。</w:t>
            </w:r>
          </w:p>
          <w:p w:rsidR="00726816" w:rsidRPr="00726816" w:rsidRDefault="00726816" w:rsidP="00003344">
            <w:pPr>
              <w:spacing w:line="360" w:lineRule="exac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（四）稽核事後會議：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稽核人員將工作底稿、內部稽核</w:t>
            </w:r>
            <w:r w:rsidRPr="00726816">
              <w:rPr>
                <w:rFonts w:eastAsia="標楷體" w:hAnsi="標楷體" w:hint="eastAsia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，陳稽核室主任審核。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審定之內部稽核</w:t>
            </w:r>
            <w:r w:rsidRPr="00726816">
              <w:rPr>
                <w:rFonts w:eastAsia="標楷體" w:hAnsi="標楷體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送各受稽核單位確認。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稽核人員協調稽核事後會議時間。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舉行稽核事後會議。</w:t>
            </w:r>
          </w:p>
          <w:p w:rsidR="00726816" w:rsidRPr="00726816" w:rsidRDefault="00726816" w:rsidP="00003344">
            <w:pPr>
              <w:spacing w:line="360" w:lineRule="exac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（五）撰寫稽核報告：</w:t>
            </w:r>
          </w:p>
          <w:p w:rsidR="00726816" w:rsidRPr="00726816" w:rsidRDefault="00726816" w:rsidP="00003344">
            <w:pPr>
              <w:spacing w:line="360" w:lineRule="exac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稽核人員依據稽核工作底稿及審定內部稽核</w:t>
            </w:r>
            <w:r w:rsidRPr="00726816">
              <w:rPr>
                <w:rFonts w:eastAsia="標楷體" w:hAnsi="標楷體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撰寫「</w:t>
            </w:r>
            <w:r w:rsidRPr="00726816">
              <w:rPr>
                <w:rFonts w:eastAsia="標楷體" w:hAnsi="標楷體"/>
                <w:u w:val="single"/>
              </w:rPr>
              <w:t>年度</w:t>
            </w:r>
            <w:r w:rsidRPr="00726816">
              <w:rPr>
                <w:rFonts w:eastAsia="標楷體" w:hAnsi="標楷體"/>
              </w:rPr>
              <w:t>稽核報告」。</w:t>
            </w:r>
          </w:p>
          <w:p w:rsidR="00726816" w:rsidRPr="00726816" w:rsidRDefault="00726816" w:rsidP="00003344">
            <w:pPr>
              <w:spacing w:line="360" w:lineRule="exac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「</w:t>
            </w:r>
            <w:r w:rsidRPr="00726816">
              <w:rPr>
                <w:rFonts w:eastAsia="標楷體" w:hAnsi="標楷體"/>
                <w:u w:val="single"/>
              </w:rPr>
              <w:t>年度</w:t>
            </w:r>
            <w:r w:rsidRPr="00726816">
              <w:rPr>
                <w:rFonts w:eastAsia="標楷體" w:hAnsi="標楷體"/>
              </w:rPr>
              <w:t>稽核報告」應經稽核室主任覆核，轉受稽核單位會簽後，陳送校長核閱，並將副本交付各監察人查閱。</w:t>
            </w:r>
          </w:p>
          <w:p w:rsidR="00726816" w:rsidRPr="00726816" w:rsidRDefault="00726816" w:rsidP="00003344">
            <w:pPr>
              <w:spacing w:line="360" w:lineRule="exac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（六）稽核追蹤：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稽核人員依受稽核單位所提出之預定完成改善期限進行追蹤查核。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稽核人員依據稽核追蹤工作底稿撰寫「追蹤報告」。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受稽核單位之改善事項未於改善期限完成或未執行改善者，稽核人員應於「追蹤報告」中明確記載。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「追蹤報告」應經稽核室主任覆核，轉受稽核單位會簽後，陳送校長核閱，並將副本交付各監察人查閱。</w:t>
            </w:r>
          </w:p>
          <w:p w:rsidR="00726816" w:rsidRPr="00726816" w:rsidRDefault="00726816" w:rsidP="00003344">
            <w:pPr>
              <w:spacing w:line="360" w:lineRule="exac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5.</w:t>
            </w:r>
            <w:r w:rsidRPr="00726816">
              <w:rPr>
                <w:rFonts w:eastAsia="標楷體" w:hAnsi="標楷體"/>
              </w:rPr>
              <w:t>改善事項未於改善期限完成或未執行改善追蹤事項者，稽核室應將相關書面資料，副知相關委員會，列入年度考核該單位考績之參考，並列入下次稽核重點。</w:t>
            </w:r>
          </w:p>
          <w:p w:rsidR="00726816" w:rsidRPr="00726816" w:rsidRDefault="00726816" w:rsidP="000033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6.</w:t>
            </w:r>
            <w:r w:rsidRPr="00726816">
              <w:rPr>
                <w:rFonts w:eastAsia="標楷體" w:hAnsi="標楷體"/>
              </w:rPr>
              <w:t>與經費有關之事項，提報至校務會議，做為下學年度預算之參考。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lastRenderedPageBreak/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7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於稽核時所發現之內部控制制度缺失、異常事項及其他缺失事項，應於年度稽核報告中據實揭露，並檢附工作底稿及相關資料，作成稽核報告，定期追蹤至改善為止。稽核報告、工作底稿及相關資料，應至少保存五年。</w:t>
            </w:r>
          </w:p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前項所定其他缺失事項，應包括：</w:t>
            </w:r>
          </w:p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lastRenderedPageBreak/>
              <w:t>一、政府機關檢查所發現之缺失。</w:t>
            </w:r>
          </w:p>
          <w:p w:rsidR="00726816" w:rsidRPr="00726816" w:rsidRDefault="00726816" w:rsidP="00003344">
            <w:pPr>
              <w:spacing w:line="360" w:lineRule="exact"/>
              <w:ind w:left="480" w:hangingChars="200" w:hanging="48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二、財務簽證會計師查核時，本校提供本制度聲明書所列之缺失。</w:t>
            </w:r>
          </w:p>
          <w:p w:rsidR="00726816" w:rsidRPr="00726816" w:rsidRDefault="00726816" w:rsidP="00003344">
            <w:pPr>
              <w:spacing w:line="360" w:lineRule="exact"/>
              <w:ind w:left="360" w:hangingChars="150" w:hanging="360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三、會計師於財務查核簽證或專案查核所發現之缺失。</w:t>
            </w:r>
          </w:p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四、其他缺失。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lastRenderedPageBreak/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8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本校稽核人員如發現重大違規情事，對董事會或本校有受重大損害之虞時，應立即作成稽核報告陳送校長核閱，校長接獲報告後，應立即送董事會，並將副本交付各監察人查閱。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9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本校稽核人員時，得請本校之行政人員或各單位，提供有關帳冊、憑證、文件及其他稽核所需之資料。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10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為有效提升本校實施治理成效，稽核報告結果及缺失改善情形，列入本校績效考核參考。</w:t>
            </w:r>
          </w:p>
        </w:tc>
      </w:tr>
      <w:tr w:rsidR="00726816" w:rsidRPr="00726816" w:rsidTr="00726816">
        <w:tc>
          <w:tcPr>
            <w:tcW w:w="1226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11</w:t>
            </w:r>
            <w:r w:rsidRPr="00726816">
              <w:rPr>
                <w:rFonts w:eastAsia="標楷體" w:hAnsi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:rsidR="00726816" w:rsidRPr="00726816" w:rsidRDefault="00726816" w:rsidP="00003344">
            <w:p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本</w:t>
            </w:r>
            <w:r w:rsidRPr="00726816">
              <w:rPr>
                <w:rFonts w:eastAsia="標楷體" w:hint="eastAsia"/>
                <w:u w:val="single"/>
              </w:rPr>
              <w:t>辦法</w:t>
            </w:r>
            <w:r w:rsidRPr="00726816">
              <w:rPr>
                <w:rFonts w:eastAsia="標楷體"/>
              </w:rPr>
              <w:t>經行政會議</w:t>
            </w:r>
            <w:r w:rsidRPr="00726816">
              <w:rPr>
                <w:rFonts w:eastAsia="標楷體" w:hint="eastAsia"/>
                <w:u w:val="single"/>
              </w:rPr>
              <w:t>審議</w:t>
            </w:r>
            <w:r w:rsidRPr="00726816">
              <w:rPr>
                <w:rFonts w:eastAsia="標楷體"/>
              </w:rPr>
              <w:t>通過後</w:t>
            </w:r>
            <w:r w:rsidRPr="00726816">
              <w:rPr>
                <w:rFonts w:eastAsia="標楷體" w:hint="eastAsia"/>
              </w:rPr>
              <w:t>，</w:t>
            </w:r>
            <w:r w:rsidRPr="00726816">
              <w:rPr>
                <w:rFonts w:eastAsia="標楷體" w:hint="eastAsia"/>
                <w:u w:val="single"/>
              </w:rPr>
              <w:t>自公布日起實施，修正時亦同</w:t>
            </w:r>
            <w:r w:rsidRPr="00726816">
              <w:rPr>
                <w:rFonts w:eastAsia="標楷體" w:hint="eastAsia"/>
              </w:rPr>
              <w:t>。</w:t>
            </w:r>
          </w:p>
        </w:tc>
      </w:tr>
    </w:tbl>
    <w:p w:rsidR="00726816" w:rsidRPr="00A42CB5" w:rsidRDefault="00726816" w:rsidP="00726816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</w:p>
    <w:p w:rsidR="00726816" w:rsidRDefault="00726816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  <w:sectPr w:rsidR="00726816" w:rsidSect="007D049C">
          <w:footerReference w:type="even" r:id="rId8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3840AC" w:rsidRPr="00BB1604" w:rsidRDefault="003840AC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</w:t>
      </w:r>
      <w:r w:rsidR="008A100A" w:rsidRPr="000B52B2">
        <w:rPr>
          <w:rFonts w:eastAsia="標楷體" w:hint="eastAsia"/>
          <w:b/>
          <w:sz w:val="32"/>
          <w:szCs w:val="32"/>
        </w:rPr>
        <w:t>內部稽核實施</w:t>
      </w:r>
      <w:r w:rsidR="00A97260" w:rsidRPr="00A97260">
        <w:rPr>
          <w:rFonts w:eastAsia="標楷體" w:hint="eastAsia"/>
          <w:b/>
          <w:sz w:val="32"/>
          <w:szCs w:val="32"/>
        </w:rPr>
        <w:t>細則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8A100A" w:rsidRPr="00726816" w:rsidRDefault="008A100A" w:rsidP="00726816">
      <w:pPr>
        <w:spacing w:beforeLines="50" w:before="180"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100.03.11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九十九學年度第</w:t>
      </w:r>
      <w:r w:rsidRPr="00726816">
        <w:rPr>
          <w:rFonts w:eastAsia="標楷體"/>
          <w:sz w:val="20"/>
        </w:rPr>
        <w:t>2</w:t>
      </w:r>
      <w:r w:rsidRPr="00726816">
        <w:rPr>
          <w:rFonts w:eastAsia="標楷體"/>
          <w:sz w:val="20"/>
        </w:rPr>
        <w:t>次校務暨第</w:t>
      </w:r>
      <w:r w:rsidRPr="00726816">
        <w:rPr>
          <w:rFonts w:eastAsia="標楷體"/>
          <w:sz w:val="20"/>
        </w:rPr>
        <w:t>8</w:t>
      </w:r>
      <w:r w:rsidRPr="00726816">
        <w:rPr>
          <w:rFonts w:eastAsia="標楷體"/>
          <w:sz w:val="20"/>
        </w:rPr>
        <w:t>次行政聯席會議通過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100.03.28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第十六屆第十六次董事會議修正通過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100.04.15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高醫秘字第</w:t>
      </w:r>
      <w:r w:rsidRPr="00726816">
        <w:rPr>
          <w:rFonts w:eastAsia="標楷體"/>
          <w:sz w:val="20"/>
        </w:rPr>
        <w:t>1001101209</w:t>
      </w:r>
      <w:r w:rsidRPr="00726816">
        <w:rPr>
          <w:rFonts w:eastAsia="標楷體"/>
          <w:sz w:val="20"/>
        </w:rPr>
        <w:t>號函公布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100.09.08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一００學年度第</w:t>
      </w:r>
      <w:r w:rsidRPr="00726816">
        <w:rPr>
          <w:rFonts w:eastAsia="標楷體"/>
          <w:sz w:val="20"/>
        </w:rPr>
        <w:t>1</w:t>
      </w:r>
      <w:r w:rsidRPr="00726816">
        <w:rPr>
          <w:rFonts w:eastAsia="標楷體"/>
          <w:sz w:val="20"/>
        </w:rPr>
        <w:t>次暨第</w:t>
      </w:r>
      <w:r w:rsidRPr="00726816">
        <w:rPr>
          <w:rFonts w:eastAsia="標楷體"/>
          <w:sz w:val="20"/>
        </w:rPr>
        <w:t>2</w:t>
      </w:r>
      <w:r w:rsidRPr="00726816">
        <w:rPr>
          <w:rFonts w:eastAsia="標楷體"/>
          <w:sz w:val="20"/>
        </w:rPr>
        <w:t>次行政會議通過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101.03.26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第十六屆第二十三次董事會議修正通過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101.09.17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1011102478</w:t>
      </w:r>
      <w:r w:rsidRPr="00726816">
        <w:rPr>
          <w:rFonts w:eastAsia="標楷體"/>
          <w:sz w:val="20"/>
        </w:rPr>
        <w:t>號函公布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101.11.24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第十七屆第三次董事會議通過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101.12.06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1011103428</w:t>
      </w:r>
      <w:r w:rsidRPr="00726816">
        <w:rPr>
          <w:rFonts w:eastAsia="標楷體"/>
          <w:sz w:val="20"/>
        </w:rPr>
        <w:t>號函公布</w:t>
      </w:r>
    </w:p>
    <w:p w:rsidR="008A100A" w:rsidRPr="00726816" w:rsidRDefault="008A100A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102.05.09</w:t>
      </w:r>
      <w:r w:rsidR="00651173" w:rsidRPr="00726816">
        <w:rPr>
          <w:rFonts w:eastAsia="標楷體"/>
          <w:sz w:val="20"/>
        </w:rPr>
        <w:t xml:space="preserve"> </w:t>
      </w:r>
      <w:r w:rsidR="00726816" w:rsidRPr="00726816">
        <w:rPr>
          <w:rFonts w:eastAsia="標楷體"/>
          <w:sz w:val="20"/>
        </w:rPr>
        <w:t xml:space="preserve"> </w:t>
      </w:r>
      <w:r w:rsidRPr="00726816">
        <w:rPr>
          <w:rFonts w:eastAsia="標楷體"/>
          <w:sz w:val="20"/>
        </w:rPr>
        <w:t>一０一學年度第</w:t>
      </w:r>
      <w:r w:rsidRPr="00726816">
        <w:rPr>
          <w:rFonts w:eastAsia="標楷體"/>
          <w:sz w:val="20"/>
        </w:rPr>
        <w:t>10</w:t>
      </w:r>
      <w:r w:rsidRPr="00726816">
        <w:rPr>
          <w:rFonts w:eastAsia="標楷體"/>
          <w:sz w:val="20"/>
        </w:rPr>
        <w:t>次行政會議通過</w:t>
      </w:r>
    </w:p>
    <w:p w:rsidR="008A100A" w:rsidRPr="00726816" w:rsidRDefault="008A100A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bCs/>
          <w:sz w:val="20"/>
        </w:rPr>
      </w:pPr>
      <w:r w:rsidRPr="00726816">
        <w:rPr>
          <w:rFonts w:eastAsia="標楷體"/>
          <w:bCs/>
          <w:sz w:val="20"/>
        </w:rPr>
        <w:t xml:space="preserve">102.06.14 </w:t>
      </w:r>
      <w:r w:rsidR="00726816" w:rsidRPr="00726816">
        <w:rPr>
          <w:rFonts w:eastAsia="標楷體"/>
          <w:bCs/>
          <w:sz w:val="20"/>
        </w:rPr>
        <w:t xml:space="preserve"> </w:t>
      </w:r>
      <w:r w:rsidRPr="00726816">
        <w:rPr>
          <w:rFonts w:eastAsia="標楷體"/>
          <w:bCs/>
          <w:sz w:val="20"/>
        </w:rPr>
        <w:t>第十七屆第六次董事會議修正通過</w:t>
      </w:r>
    </w:p>
    <w:p w:rsidR="008A100A" w:rsidRPr="00726816" w:rsidRDefault="008A100A" w:rsidP="00726816">
      <w:pPr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102.07.22 </w:t>
      </w:r>
      <w:r w:rsidR="00726816" w:rsidRPr="00726816">
        <w:rPr>
          <w:rFonts w:eastAsia="標楷體"/>
          <w:sz w:val="20"/>
        </w:rPr>
        <w:t xml:space="preserve">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1021102160</w:t>
      </w:r>
      <w:r w:rsidRPr="00726816">
        <w:rPr>
          <w:rFonts w:eastAsia="標楷體"/>
          <w:sz w:val="20"/>
        </w:rPr>
        <w:t>號函公布</w:t>
      </w:r>
    </w:p>
    <w:p w:rsidR="008A100A" w:rsidRPr="00726816" w:rsidRDefault="008A100A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105.02.18</w:t>
      </w:r>
      <w:r w:rsidR="00651173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104</w:t>
      </w:r>
      <w:r w:rsidRPr="00726816">
        <w:rPr>
          <w:rFonts w:eastAsia="標楷體"/>
          <w:sz w:val="20"/>
        </w:rPr>
        <w:t>學年度第</w:t>
      </w:r>
      <w:r w:rsidRPr="00726816">
        <w:rPr>
          <w:rFonts w:eastAsia="標楷體"/>
          <w:sz w:val="20"/>
        </w:rPr>
        <w:t>7</w:t>
      </w:r>
      <w:r w:rsidRPr="00726816">
        <w:rPr>
          <w:rFonts w:eastAsia="標楷體"/>
          <w:sz w:val="20"/>
        </w:rPr>
        <w:t>次行政會議通過</w:t>
      </w:r>
    </w:p>
    <w:p w:rsidR="003840AC" w:rsidRPr="00726816" w:rsidRDefault="00651173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105.10.25 </w:t>
      </w:r>
      <w:r w:rsidR="00726816" w:rsidRPr="00726816">
        <w:rPr>
          <w:rFonts w:eastAsia="標楷體"/>
          <w:sz w:val="20"/>
        </w:rPr>
        <w:t xml:space="preserve"> </w:t>
      </w:r>
      <w:r w:rsidR="008A100A" w:rsidRPr="00726816">
        <w:rPr>
          <w:rFonts w:eastAsia="標楷體"/>
          <w:sz w:val="20"/>
        </w:rPr>
        <w:t>第十八屆第五次董事會議通過</w:t>
      </w:r>
    </w:p>
    <w:p w:rsidR="00651173" w:rsidRPr="00726816" w:rsidRDefault="00651173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>109.04.09</w:t>
      </w:r>
      <w:r w:rsidR="00726816" w:rsidRPr="00726816">
        <w:rPr>
          <w:rFonts w:eastAsia="標楷體"/>
          <w:sz w:val="20"/>
        </w:rPr>
        <w:t xml:space="preserve">  </w:t>
      </w:r>
      <w:r w:rsidRPr="00726816">
        <w:rPr>
          <w:rFonts w:eastAsia="標楷體"/>
          <w:sz w:val="20"/>
        </w:rPr>
        <w:t>108</w:t>
      </w:r>
      <w:r w:rsidRPr="00726816">
        <w:rPr>
          <w:rFonts w:eastAsia="標楷體"/>
          <w:sz w:val="20"/>
        </w:rPr>
        <w:t>學年度第</w:t>
      </w:r>
      <w:r w:rsidRPr="00726816">
        <w:rPr>
          <w:rFonts w:eastAsia="標楷體"/>
          <w:sz w:val="20"/>
        </w:rPr>
        <w:t>9</w:t>
      </w:r>
      <w:r w:rsidRPr="00726816">
        <w:rPr>
          <w:rFonts w:eastAsia="標楷體"/>
          <w:sz w:val="20"/>
        </w:rPr>
        <w:t>次行政會議</w:t>
      </w:r>
      <w:r w:rsidR="00A242A0" w:rsidRPr="00726816">
        <w:rPr>
          <w:rFonts w:eastAsia="標楷體"/>
          <w:sz w:val="20"/>
        </w:rPr>
        <w:t>通過</w:t>
      </w:r>
    </w:p>
    <w:p w:rsidR="00726816" w:rsidRPr="00726816" w:rsidRDefault="00726816" w:rsidP="00726816">
      <w:pPr>
        <w:autoSpaceDE w:val="0"/>
        <w:autoSpaceDN w:val="0"/>
        <w:spacing w:line="0" w:lineRule="atLeast"/>
        <w:ind w:firstLineChars="1914" w:firstLine="3828"/>
        <w:rPr>
          <w:rFonts w:eastAsia="標楷體"/>
          <w:sz w:val="20"/>
        </w:rPr>
      </w:pPr>
      <w:r w:rsidRPr="00726816">
        <w:rPr>
          <w:rFonts w:eastAsia="標楷體"/>
          <w:sz w:val="20"/>
        </w:rPr>
        <w:t xml:space="preserve">109.05.05  </w:t>
      </w:r>
      <w:r w:rsidRPr="00726816">
        <w:rPr>
          <w:rFonts w:eastAsia="標楷體"/>
          <w:sz w:val="20"/>
        </w:rPr>
        <w:t>高醫稽核字第</w:t>
      </w:r>
      <w:r w:rsidRPr="00726816">
        <w:rPr>
          <w:rFonts w:eastAsia="標楷體"/>
          <w:sz w:val="20"/>
        </w:rPr>
        <w:t>1091101149</w:t>
      </w:r>
      <w:r w:rsidRPr="00726816">
        <w:rPr>
          <w:rFonts w:eastAsia="標楷體"/>
          <w:sz w:val="20"/>
        </w:rPr>
        <w:t>號函公布</w:t>
      </w:r>
    </w:p>
    <w:p w:rsidR="00EF2542" w:rsidRDefault="00EF2542" w:rsidP="00472661">
      <w:pPr>
        <w:autoSpaceDE w:val="0"/>
        <w:autoSpaceDN w:val="0"/>
        <w:spacing w:line="240" w:lineRule="exact"/>
        <w:ind w:firstLineChars="2050" w:firstLine="4100"/>
        <w:rPr>
          <w:rFonts w:eastAsia="標楷體"/>
          <w:sz w:val="20"/>
        </w:rPr>
      </w:pPr>
    </w:p>
    <w:tbl>
      <w:tblPr>
        <w:tblStyle w:val="aa"/>
        <w:tblW w:w="10199" w:type="dxa"/>
        <w:jc w:val="center"/>
        <w:tblLook w:val="04A0" w:firstRow="1" w:lastRow="0" w:firstColumn="1" w:lastColumn="0" w:noHBand="0" w:noVBand="1"/>
      </w:tblPr>
      <w:tblGrid>
        <w:gridCol w:w="4039"/>
        <w:gridCol w:w="4052"/>
        <w:gridCol w:w="2108"/>
      </w:tblGrid>
      <w:tr w:rsidR="00EF2542" w:rsidRPr="00EF2542" w:rsidTr="006E11F1">
        <w:trPr>
          <w:jc w:val="center"/>
        </w:trPr>
        <w:tc>
          <w:tcPr>
            <w:tcW w:w="4039" w:type="dxa"/>
          </w:tcPr>
          <w:p w:rsidR="00117551" w:rsidRPr="00EF2542" w:rsidRDefault="00117551" w:rsidP="00FC345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</w:rPr>
            </w:pPr>
            <w:r w:rsidRPr="00EF2542">
              <w:rPr>
                <w:rFonts w:eastAsia="標楷體" w:hint="eastAsia"/>
                <w:b/>
                <w:kern w:val="2"/>
                <w:szCs w:val="24"/>
              </w:rPr>
              <w:t>修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正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法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規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名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稱</w:t>
            </w:r>
          </w:p>
        </w:tc>
        <w:tc>
          <w:tcPr>
            <w:tcW w:w="4052" w:type="dxa"/>
          </w:tcPr>
          <w:p w:rsidR="00117551" w:rsidRPr="00EF2542" w:rsidRDefault="00117551" w:rsidP="000377B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EF2542">
              <w:rPr>
                <w:rFonts w:eastAsia="標楷體" w:hint="eastAsia"/>
                <w:b/>
                <w:kern w:val="2"/>
                <w:szCs w:val="24"/>
              </w:rPr>
              <w:t>現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行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法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規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名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 xml:space="preserve">  </w:t>
            </w:r>
            <w:r w:rsidRPr="00EF2542">
              <w:rPr>
                <w:rFonts w:eastAsia="標楷體" w:hint="eastAsia"/>
                <w:b/>
                <w:kern w:val="2"/>
                <w:szCs w:val="24"/>
              </w:rPr>
              <w:t>稱</w:t>
            </w:r>
          </w:p>
        </w:tc>
        <w:tc>
          <w:tcPr>
            <w:tcW w:w="2108" w:type="dxa"/>
          </w:tcPr>
          <w:p w:rsidR="00117551" w:rsidRPr="00EF2542" w:rsidRDefault="00117551" w:rsidP="000377B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 w:rsidRPr="00EF2542"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EF2542" w:rsidRPr="00EF2542" w:rsidTr="006E11F1">
        <w:trPr>
          <w:jc w:val="center"/>
        </w:trPr>
        <w:tc>
          <w:tcPr>
            <w:tcW w:w="4039" w:type="dxa"/>
          </w:tcPr>
          <w:p w:rsidR="00117551" w:rsidRPr="00EF2542" w:rsidRDefault="00FE10D9" w:rsidP="00FE10D9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F2542">
              <w:rPr>
                <w:rFonts w:eastAsia="標楷體" w:hAnsi="標楷體" w:hint="eastAsia"/>
              </w:rPr>
              <w:t>高雄醫學大學內部稽核實施</w:t>
            </w:r>
            <w:r w:rsidRPr="00EF2542">
              <w:rPr>
                <w:rFonts w:eastAsia="標楷體" w:hAnsi="標楷體" w:hint="eastAsia"/>
                <w:u w:val="single"/>
              </w:rPr>
              <w:t>辦法</w:t>
            </w:r>
          </w:p>
        </w:tc>
        <w:tc>
          <w:tcPr>
            <w:tcW w:w="4052" w:type="dxa"/>
          </w:tcPr>
          <w:p w:rsidR="00117551" w:rsidRPr="00EF2542" w:rsidRDefault="00FE10D9" w:rsidP="00FE10D9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F2542">
              <w:rPr>
                <w:rFonts w:eastAsia="標楷體" w:hAnsi="標楷體" w:hint="eastAsia"/>
              </w:rPr>
              <w:t>高雄醫學大學內部稽核實施</w:t>
            </w:r>
            <w:r w:rsidRPr="00EF2542">
              <w:rPr>
                <w:rFonts w:eastAsia="標楷體" w:hAnsi="標楷體" w:hint="eastAsia"/>
                <w:u w:val="single"/>
              </w:rPr>
              <w:t>細則</w:t>
            </w:r>
          </w:p>
        </w:tc>
        <w:tc>
          <w:tcPr>
            <w:tcW w:w="2108" w:type="dxa"/>
          </w:tcPr>
          <w:p w:rsidR="00117551" w:rsidRPr="00EF2542" w:rsidRDefault="00FE10D9" w:rsidP="00FE10D9">
            <w:pPr>
              <w:adjustRightInd/>
              <w:spacing w:line="240" w:lineRule="auto"/>
              <w:textAlignment w:val="auto"/>
              <w:rPr>
                <w:rFonts w:eastAsia="標楷體" w:hAnsi="標楷體"/>
              </w:rPr>
            </w:pPr>
            <w:r w:rsidRPr="00EF2542">
              <w:rPr>
                <w:rFonts w:eastAsia="標楷體" w:hAnsi="標楷體" w:hint="eastAsia"/>
              </w:rPr>
              <w:t>依本校內部控制制度實施辦法修訂法規名稱。</w:t>
            </w:r>
          </w:p>
        </w:tc>
      </w:tr>
    </w:tbl>
    <w:p w:rsidR="00117551" w:rsidRPr="00BB1604" w:rsidRDefault="00117551" w:rsidP="00472661">
      <w:pPr>
        <w:autoSpaceDE w:val="0"/>
        <w:autoSpaceDN w:val="0"/>
        <w:spacing w:line="240" w:lineRule="exact"/>
        <w:ind w:firstLineChars="2050" w:firstLine="4100"/>
        <w:rPr>
          <w:rFonts w:eastAsia="標楷體"/>
          <w:sz w:val="20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2168"/>
      </w:tblGrid>
      <w:tr w:rsidR="00726816" w:rsidRPr="00726816" w:rsidTr="006E11F1">
        <w:trPr>
          <w:trHeight w:val="397"/>
          <w:tblHeader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3840AC" w:rsidRPr="00726816" w:rsidRDefault="003840AC" w:rsidP="00FC345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726816">
              <w:rPr>
                <w:rFonts w:eastAsia="標楷體"/>
                <w:b/>
                <w:kern w:val="2"/>
                <w:szCs w:val="24"/>
              </w:rPr>
              <w:t>修</w:t>
            </w:r>
            <w:r w:rsidRPr="00726816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726816">
              <w:rPr>
                <w:rFonts w:eastAsia="標楷體"/>
                <w:b/>
                <w:kern w:val="2"/>
                <w:szCs w:val="24"/>
              </w:rPr>
              <w:t>正</w:t>
            </w:r>
            <w:r w:rsidRPr="00726816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726816">
              <w:rPr>
                <w:rFonts w:eastAsia="標楷體"/>
                <w:b/>
                <w:kern w:val="2"/>
                <w:szCs w:val="24"/>
              </w:rPr>
              <w:t>條</w:t>
            </w:r>
            <w:r w:rsidRPr="00726816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726816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3840AC" w:rsidRPr="00726816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726816">
              <w:rPr>
                <w:rFonts w:eastAsia="標楷體"/>
                <w:b/>
                <w:kern w:val="2"/>
                <w:szCs w:val="24"/>
              </w:rPr>
              <w:t>現</w:t>
            </w:r>
            <w:r w:rsidRPr="00726816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726816">
              <w:rPr>
                <w:rFonts w:eastAsia="標楷體"/>
                <w:b/>
                <w:kern w:val="2"/>
                <w:szCs w:val="24"/>
              </w:rPr>
              <w:t>行</w:t>
            </w:r>
            <w:r w:rsidRPr="00726816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726816">
              <w:rPr>
                <w:rFonts w:eastAsia="標楷體"/>
                <w:b/>
                <w:kern w:val="2"/>
                <w:szCs w:val="24"/>
              </w:rPr>
              <w:t>條</w:t>
            </w:r>
            <w:r w:rsidRPr="00726816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726816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2168" w:type="dxa"/>
            <w:shd w:val="clear" w:color="auto" w:fill="FFFFFF"/>
            <w:vAlign w:val="center"/>
          </w:tcPr>
          <w:p w:rsidR="003840AC" w:rsidRPr="00726816" w:rsidRDefault="003840AC" w:rsidP="0072321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726816"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472661" w:rsidRPr="00726816" w:rsidRDefault="0047266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1</w:t>
            </w:r>
            <w:r w:rsidRPr="00726816">
              <w:rPr>
                <w:rFonts w:eastAsia="標楷體" w:hAnsi="標楷體"/>
              </w:rPr>
              <w:t>條</w:t>
            </w:r>
          </w:p>
          <w:p w:rsidR="003840AC" w:rsidRPr="00726816" w:rsidRDefault="0047266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</w:t>
            </w:r>
            <w:r w:rsidR="00651173" w:rsidRPr="00726816">
              <w:rPr>
                <w:rFonts w:eastAsia="標楷體" w:hAnsi="標楷體" w:hint="eastAsia"/>
                <w:u w:val="single"/>
              </w:rPr>
              <w:t>13</w:t>
            </w:r>
            <w:r w:rsidRPr="00726816">
              <w:rPr>
                <w:rFonts w:eastAsia="標楷體" w:hAnsi="標楷體"/>
              </w:rPr>
              <w:t>條</w:t>
            </w:r>
            <w:r w:rsidRPr="00726816">
              <w:rPr>
                <w:rFonts w:eastAsia="標楷體" w:hAnsi="標楷體" w:hint="eastAsia"/>
              </w:rPr>
              <w:t>、本校</w:t>
            </w:r>
            <w:r w:rsidRPr="00726816">
              <w:rPr>
                <w:rFonts w:ascii="標楷體" w:eastAsia="標楷體" w:hAnsi="標楷體" w:hint="eastAsia"/>
              </w:rPr>
              <w:t>內部控制制度實施辦法</w:t>
            </w:r>
            <w:r w:rsidRPr="00726816">
              <w:rPr>
                <w:rFonts w:eastAsia="標楷體" w:hAnsi="標楷體"/>
              </w:rPr>
              <w:t>第</w:t>
            </w:r>
            <w:r w:rsidR="00F97B18" w:rsidRPr="00726816">
              <w:rPr>
                <w:rFonts w:eastAsia="標楷體" w:hAnsi="標楷體" w:hint="eastAsia"/>
                <w:u w:val="single"/>
              </w:rPr>
              <w:t>10</w:t>
            </w:r>
            <w:r w:rsidRPr="00726816">
              <w:rPr>
                <w:rFonts w:eastAsia="標楷體" w:hAnsi="標楷體"/>
              </w:rPr>
              <w:t>條</w:t>
            </w:r>
            <w:r w:rsidRPr="00726816">
              <w:rPr>
                <w:rFonts w:eastAsia="標楷體" w:hAnsi="標楷體" w:hint="eastAsia"/>
              </w:rPr>
              <w:t>規定</w:t>
            </w:r>
            <w:r w:rsidRPr="00726816">
              <w:rPr>
                <w:rFonts w:eastAsia="標楷體" w:hAnsi="標楷體"/>
              </w:rPr>
              <w:t>，訂定本</w:t>
            </w:r>
            <w:r w:rsidR="00E64742" w:rsidRPr="00726816">
              <w:rPr>
                <w:rFonts w:eastAsia="標楷體" w:hAnsi="標楷體" w:hint="eastAsia"/>
                <w:u w:val="single"/>
              </w:rPr>
              <w:t>辦法</w:t>
            </w:r>
            <w:r w:rsidRPr="00726816">
              <w:rPr>
                <w:rFonts w:eastAsia="標楷體" w:hAnsi="標楷體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3840AC" w:rsidRPr="00726816" w:rsidRDefault="0047266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第一條</w:t>
            </w:r>
          </w:p>
          <w:p w:rsidR="003840AC" w:rsidRPr="00726816" w:rsidRDefault="0047266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</w:t>
            </w:r>
            <w:r w:rsidRPr="00726816">
              <w:rPr>
                <w:rFonts w:eastAsia="標楷體" w:hAnsi="標楷體"/>
                <w:u w:val="single"/>
              </w:rPr>
              <w:t>十一</w:t>
            </w:r>
            <w:r w:rsidRPr="00726816">
              <w:rPr>
                <w:rFonts w:eastAsia="標楷體" w:hAnsi="標楷體"/>
              </w:rPr>
              <w:t>條</w:t>
            </w:r>
            <w:r w:rsidRPr="00726816">
              <w:rPr>
                <w:rFonts w:eastAsia="標楷體" w:hAnsi="標楷體" w:hint="eastAsia"/>
              </w:rPr>
              <w:t>、本校</w:t>
            </w:r>
            <w:r w:rsidRPr="00726816">
              <w:rPr>
                <w:rFonts w:ascii="標楷體" w:eastAsia="標楷體" w:hAnsi="標楷體" w:hint="eastAsia"/>
              </w:rPr>
              <w:t>內部控制制度實施辦法</w:t>
            </w:r>
            <w:r w:rsidRPr="00726816">
              <w:rPr>
                <w:rFonts w:eastAsia="標楷體" w:hAnsi="標楷體"/>
              </w:rPr>
              <w:t>第</w:t>
            </w:r>
            <w:r w:rsidRPr="00726816">
              <w:rPr>
                <w:rFonts w:eastAsia="標楷體" w:hAnsi="標楷體" w:hint="eastAsia"/>
                <w:u w:val="single"/>
              </w:rPr>
              <w:t>九</w:t>
            </w:r>
            <w:r w:rsidRPr="00726816">
              <w:rPr>
                <w:rFonts w:eastAsia="標楷體" w:hAnsi="標楷體"/>
              </w:rPr>
              <w:t>條</w:t>
            </w:r>
            <w:r w:rsidRPr="00726816">
              <w:rPr>
                <w:rFonts w:eastAsia="標楷體" w:hAnsi="標楷體" w:hint="eastAsia"/>
              </w:rPr>
              <w:t>規定</w:t>
            </w:r>
            <w:r w:rsidRPr="00726816">
              <w:rPr>
                <w:rFonts w:eastAsia="標楷體" w:hAnsi="標楷體"/>
              </w:rPr>
              <w:t>，訂定本</w:t>
            </w:r>
            <w:r w:rsidRPr="00726816">
              <w:rPr>
                <w:rFonts w:eastAsia="標楷體" w:hAnsi="標楷體"/>
                <w:u w:val="single"/>
              </w:rPr>
              <w:t>細則</w:t>
            </w:r>
            <w:r w:rsidRPr="00726816">
              <w:rPr>
                <w:rFonts w:eastAsia="標楷體" w:hAnsi="標楷體"/>
              </w:rPr>
              <w:t>。</w:t>
            </w:r>
          </w:p>
        </w:tc>
        <w:tc>
          <w:tcPr>
            <w:tcW w:w="2168" w:type="dxa"/>
            <w:shd w:val="clear" w:color="auto" w:fill="FFFFFF"/>
          </w:tcPr>
          <w:p w:rsidR="00472661" w:rsidRPr="00726816" w:rsidRDefault="00472661" w:rsidP="006E11F1">
            <w:pPr>
              <w:pStyle w:val="a9"/>
              <w:numPr>
                <w:ilvl w:val="0"/>
                <w:numId w:val="7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472661" w:rsidRPr="00726816" w:rsidRDefault="00BA4387" w:rsidP="006E11F1">
            <w:pPr>
              <w:pStyle w:val="a9"/>
              <w:numPr>
                <w:ilvl w:val="0"/>
                <w:numId w:val="7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修正法源依據。</w:t>
            </w:r>
          </w:p>
          <w:p w:rsidR="00E64742" w:rsidRPr="00726816" w:rsidRDefault="00E64742" w:rsidP="006E11F1">
            <w:pPr>
              <w:pStyle w:val="a9"/>
              <w:adjustRightInd/>
              <w:spacing w:line="360" w:lineRule="exact"/>
              <w:ind w:leftChars="0" w:left="360"/>
              <w:jc w:val="both"/>
              <w:textAlignment w:val="auto"/>
              <w:rPr>
                <w:rFonts w:eastAsia="標楷體"/>
                <w:szCs w:val="24"/>
              </w:rPr>
            </w:pPr>
          </w:p>
          <w:p w:rsidR="003840AC" w:rsidRPr="00726816" w:rsidRDefault="003840AC" w:rsidP="006E11F1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185A13" w:rsidRPr="00726816" w:rsidRDefault="00185A1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2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185A13" w:rsidRPr="00726816" w:rsidRDefault="00E64742" w:rsidP="006E11F1">
            <w:pPr>
              <w:adjustRightInd/>
              <w:spacing w:line="360" w:lineRule="exact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</w:t>
            </w:r>
            <w:r w:rsidRPr="00726816">
              <w:rPr>
                <w:rFonts w:eastAsia="標楷體" w:hAnsi="標楷體" w:hint="eastAsia"/>
                <w:u w:val="single"/>
              </w:rPr>
              <w:t>辦法</w:t>
            </w:r>
            <w:r w:rsidRPr="00726816">
              <w:rPr>
                <w:rFonts w:eastAsia="標楷體" w:hAnsi="標楷體"/>
              </w:rPr>
              <w:t>適用本校各單位。</w:t>
            </w:r>
          </w:p>
        </w:tc>
        <w:tc>
          <w:tcPr>
            <w:tcW w:w="4038" w:type="dxa"/>
            <w:shd w:val="clear" w:color="auto" w:fill="FFFFFF"/>
          </w:tcPr>
          <w:p w:rsidR="00185A13" w:rsidRPr="00726816" w:rsidRDefault="00185A1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t>第</w:t>
            </w:r>
            <w:r w:rsidR="00BA4387" w:rsidRPr="00726816">
              <w:rPr>
                <w:rFonts w:eastAsia="標楷體" w:hint="eastAsia"/>
                <w:kern w:val="2"/>
                <w:szCs w:val="24"/>
              </w:rPr>
              <w:t>二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185A13" w:rsidRPr="00726816" w:rsidRDefault="00BA4387" w:rsidP="006E11F1">
            <w:pPr>
              <w:adjustRightInd/>
              <w:spacing w:line="360" w:lineRule="exact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</w:t>
            </w:r>
            <w:r w:rsidRPr="00726816">
              <w:rPr>
                <w:rFonts w:eastAsia="標楷體" w:hAnsi="標楷體"/>
                <w:u w:val="single"/>
              </w:rPr>
              <w:t>細則</w:t>
            </w:r>
            <w:r w:rsidRPr="00726816">
              <w:rPr>
                <w:rFonts w:eastAsia="標楷體" w:hAnsi="標楷體"/>
              </w:rPr>
              <w:t>適用本校各單位。</w:t>
            </w:r>
          </w:p>
        </w:tc>
        <w:tc>
          <w:tcPr>
            <w:tcW w:w="2168" w:type="dxa"/>
            <w:shd w:val="clear" w:color="auto" w:fill="FFFFFF"/>
          </w:tcPr>
          <w:p w:rsidR="00BA4387" w:rsidRPr="00726816" w:rsidRDefault="00BA4387" w:rsidP="006E11F1">
            <w:pPr>
              <w:pStyle w:val="a9"/>
              <w:numPr>
                <w:ilvl w:val="0"/>
                <w:numId w:val="1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E0541D" w:rsidRPr="00726816" w:rsidRDefault="00E0541D" w:rsidP="006E11F1">
            <w:pPr>
              <w:pStyle w:val="a9"/>
              <w:numPr>
                <w:ilvl w:val="0"/>
                <w:numId w:val="1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依本校內部控制制度實施辦法修訂法規名稱。</w:t>
            </w:r>
          </w:p>
          <w:p w:rsidR="00E64742" w:rsidRPr="00726816" w:rsidRDefault="00E64742" w:rsidP="006E11F1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185A13" w:rsidRPr="00726816" w:rsidRDefault="00D03C0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3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395D1A" w:rsidRPr="00726816" w:rsidRDefault="00395D1A" w:rsidP="006E11F1">
            <w:pPr>
              <w:pStyle w:val="Default"/>
              <w:adjustRightInd/>
              <w:spacing w:line="36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726816">
              <w:rPr>
                <w:rFonts w:ascii="Times New Roman" w:hAnsi="標楷體" w:cs="Times New Roman"/>
                <w:bCs/>
                <w:color w:val="auto"/>
              </w:rPr>
              <w:t>本校設隸屬於校長之稽核室為專責稽核單位，執行內部稽核業務。</w:t>
            </w:r>
          </w:p>
          <w:p w:rsidR="006E11F1" w:rsidRPr="00726816" w:rsidRDefault="006E11F1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 w:hAnsi="標楷體"/>
                <w:bCs/>
              </w:rPr>
            </w:pPr>
          </w:p>
          <w:p w:rsidR="006E11F1" w:rsidRPr="00726816" w:rsidRDefault="006E11F1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 w:hAnsi="標楷體"/>
                <w:bCs/>
              </w:rPr>
            </w:pPr>
          </w:p>
          <w:p w:rsidR="006E11F1" w:rsidRPr="00726816" w:rsidRDefault="006E11F1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 w:hAnsi="標楷體"/>
                <w:bCs/>
              </w:rPr>
            </w:pPr>
          </w:p>
          <w:p w:rsidR="00395D1A" w:rsidRPr="00726816" w:rsidRDefault="00395D1A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  <w:bCs/>
              </w:rPr>
              <w:t>稽核室置主任一人</w:t>
            </w:r>
            <w:r w:rsidRPr="00726816">
              <w:rPr>
                <w:rFonts w:eastAsia="標楷體" w:hAnsi="標楷體"/>
              </w:rPr>
              <w:t>，並置</w:t>
            </w:r>
            <w:r w:rsidRPr="00726816">
              <w:rPr>
                <w:rFonts w:eastAsia="標楷體" w:hAnsi="標楷體"/>
                <w:bCs/>
              </w:rPr>
              <w:t>專任或兼任稽核人員若干人</w:t>
            </w:r>
            <w:r w:rsidRPr="00726816">
              <w:rPr>
                <w:rFonts w:eastAsia="標楷體" w:hAnsi="標楷體"/>
              </w:rPr>
              <w:t>，由本校內部或外聘遴選操守公正、忠誠、具有相當學識經歷人員擔任。</w:t>
            </w:r>
          </w:p>
          <w:p w:rsidR="00395D1A" w:rsidRPr="00726816" w:rsidRDefault="00395D1A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稽核人員應秉持超然獨立之立場，以客觀公正之精神，確實執行職務。並定期向董事會及監察人報告稽核業務。</w:t>
            </w:r>
          </w:p>
        </w:tc>
        <w:tc>
          <w:tcPr>
            <w:tcW w:w="4038" w:type="dxa"/>
            <w:shd w:val="clear" w:color="auto" w:fill="FFFFFF"/>
          </w:tcPr>
          <w:p w:rsidR="00185A13" w:rsidRPr="00726816" w:rsidRDefault="00185A1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="00BA4387" w:rsidRPr="00726816">
              <w:rPr>
                <w:rFonts w:eastAsia="標楷體" w:hint="eastAsia"/>
                <w:kern w:val="2"/>
                <w:szCs w:val="24"/>
              </w:rPr>
              <w:t>三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BA4387" w:rsidRPr="00726816" w:rsidRDefault="00BA4387" w:rsidP="006E11F1">
            <w:pPr>
              <w:pStyle w:val="Default"/>
              <w:adjustRightInd/>
              <w:spacing w:line="360" w:lineRule="exact"/>
              <w:jc w:val="both"/>
              <w:rPr>
                <w:rFonts w:ascii="Times New Roman" w:cs="Times New Roman"/>
                <w:bCs/>
                <w:color w:val="auto"/>
              </w:rPr>
            </w:pPr>
            <w:r w:rsidRPr="00726816">
              <w:rPr>
                <w:rFonts w:ascii="Times New Roman" w:hAnsi="標楷體" w:cs="Times New Roman"/>
                <w:bCs/>
                <w:color w:val="auto"/>
              </w:rPr>
              <w:t>本校設隸屬於校長之稽核室為專責稽核單位，執行內部稽核業務。</w:t>
            </w:r>
            <w:r w:rsidRPr="00726816">
              <w:rPr>
                <w:rFonts w:ascii="Times New Roman" w:hAnsi="標楷體" w:cs="Times New Roman"/>
                <w:bCs/>
                <w:color w:val="auto"/>
                <w:u w:val="single"/>
              </w:rPr>
              <w:t>必要時，</w:t>
            </w:r>
            <w:r w:rsidRPr="00726816">
              <w:rPr>
                <w:rFonts w:ascii="Times New Roman" w:hAnsi="標楷體" w:cs="Times New Roman"/>
                <w:color w:val="auto"/>
                <w:u w:val="single"/>
              </w:rPr>
              <w:t>得委任非辦理本校董事會或本校</w:t>
            </w:r>
            <w:r w:rsidRPr="00726816">
              <w:rPr>
                <w:rFonts w:ascii="Times New Roman" w:hAnsi="標楷體" w:cs="Times New Roman"/>
                <w:color w:val="auto"/>
                <w:u w:val="single"/>
              </w:rPr>
              <w:lastRenderedPageBreak/>
              <w:t>各該年度財務簽證之會計師，協助執行</w:t>
            </w:r>
            <w:r w:rsidRPr="00726816">
              <w:rPr>
                <w:rFonts w:ascii="Times New Roman" w:hAnsi="標楷體" w:cs="Times New Roman"/>
                <w:color w:val="auto"/>
              </w:rPr>
              <w:t>。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  <w:bCs/>
              </w:rPr>
              <w:t>稽核室置主任一人</w:t>
            </w:r>
            <w:r w:rsidRPr="00726816">
              <w:rPr>
                <w:rFonts w:eastAsia="標楷體" w:hAnsi="標楷體"/>
              </w:rPr>
              <w:t>，並置</w:t>
            </w:r>
            <w:r w:rsidRPr="00726816">
              <w:rPr>
                <w:rFonts w:eastAsia="標楷體" w:hAnsi="標楷體"/>
                <w:bCs/>
              </w:rPr>
              <w:t>專任或兼任稽核人員若干人</w:t>
            </w:r>
            <w:r w:rsidRPr="00726816">
              <w:rPr>
                <w:rFonts w:eastAsia="標楷體" w:hAnsi="標楷體"/>
              </w:rPr>
              <w:t>，由本校內部或外聘遴選操守公正、忠誠、具有相當學識經歷人員擔任。</w:t>
            </w:r>
          </w:p>
          <w:p w:rsidR="00185A13" w:rsidRPr="00726816" w:rsidRDefault="00BA4387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稽核人員應秉持超然獨立之立場，以客觀公正之精神，確實執行職務。並定期向董事會及監察人報告稽核業務。</w:t>
            </w:r>
          </w:p>
        </w:tc>
        <w:tc>
          <w:tcPr>
            <w:tcW w:w="2168" w:type="dxa"/>
            <w:shd w:val="clear" w:color="auto" w:fill="FFFFFF"/>
          </w:tcPr>
          <w:p w:rsidR="00185A13" w:rsidRPr="00726816" w:rsidRDefault="00D03C03" w:rsidP="006E11F1">
            <w:pPr>
              <w:pStyle w:val="a9"/>
              <w:numPr>
                <w:ilvl w:val="0"/>
                <w:numId w:val="8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lastRenderedPageBreak/>
              <w:t>更改條號為阿拉伯數字。</w:t>
            </w:r>
          </w:p>
          <w:p w:rsidR="00395D1A" w:rsidRPr="00726816" w:rsidRDefault="00395D1A" w:rsidP="006E11F1">
            <w:pPr>
              <w:pStyle w:val="a9"/>
              <w:numPr>
                <w:ilvl w:val="0"/>
                <w:numId w:val="8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依據教育部「學校財團法人及</w:t>
            </w:r>
            <w:r w:rsidRPr="00726816">
              <w:rPr>
                <w:rFonts w:eastAsia="標楷體" w:hint="eastAsia"/>
                <w:kern w:val="2"/>
                <w:szCs w:val="24"/>
              </w:rPr>
              <w:lastRenderedPageBreak/>
              <w:t>所設私立學校內部控制制度實施辦法」第</w:t>
            </w:r>
            <w:r w:rsidRPr="00726816">
              <w:rPr>
                <w:rFonts w:eastAsia="標楷體" w:hint="eastAsia"/>
                <w:kern w:val="2"/>
                <w:szCs w:val="24"/>
              </w:rPr>
              <w:t>15</w:t>
            </w:r>
            <w:r w:rsidRPr="00726816">
              <w:rPr>
                <w:rFonts w:eastAsia="標楷體" w:hint="eastAsia"/>
                <w:kern w:val="2"/>
                <w:szCs w:val="24"/>
              </w:rPr>
              <w:t>條，刪除由</w:t>
            </w:r>
            <w:r w:rsidRPr="00726816">
              <w:rPr>
                <w:rFonts w:ascii="標楷體" w:eastAsia="標楷體" w:hAnsi="標楷體"/>
              </w:rPr>
              <w:t>委任非辦理本校董事會或本校各該年度財務簽證之會計師，協助執行</w:t>
            </w:r>
            <w:r w:rsidRPr="00726816">
              <w:rPr>
                <w:rFonts w:ascii="標楷體" w:eastAsia="標楷體" w:hAnsi="標楷體" w:hint="eastAsia"/>
              </w:rPr>
              <w:t>稽核業務。</w:t>
            </w: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185A13" w:rsidRPr="00726816" w:rsidRDefault="00185A1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="00F50044" w:rsidRPr="00726816">
              <w:rPr>
                <w:rFonts w:eastAsia="標楷體" w:hint="eastAsia"/>
                <w:kern w:val="2"/>
                <w:szCs w:val="24"/>
                <w:u w:val="single"/>
              </w:rPr>
              <w:t>4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185A13" w:rsidRPr="00726816" w:rsidRDefault="006E11F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本校得依</w:t>
            </w:r>
            <w:r w:rsidRPr="00726816">
              <w:rPr>
                <w:rFonts w:eastAsia="標楷體" w:hAnsi="標楷體" w:hint="eastAsia"/>
                <w:u w:val="single"/>
              </w:rPr>
              <w:t>專業領域之考量</w:t>
            </w:r>
            <w:r w:rsidRPr="00726816">
              <w:rPr>
                <w:rFonts w:eastAsia="標楷體" w:hAnsi="標楷體"/>
              </w:rPr>
              <w:t>，聘請校內外專家擔任協同稽核人員，以提升內部稽核之實質成效。</w:t>
            </w:r>
          </w:p>
        </w:tc>
        <w:tc>
          <w:tcPr>
            <w:tcW w:w="4038" w:type="dxa"/>
            <w:shd w:val="clear" w:color="auto" w:fill="FFFFFF"/>
          </w:tcPr>
          <w:p w:rsidR="00185A13" w:rsidRPr="00726816" w:rsidRDefault="00BA4387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第四條</w:t>
            </w:r>
          </w:p>
          <w:p w:rsidR="00BA4387" w:rsidRPr="00726816" w:rsidRDefault="00BA4387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本校得依</w:t>
            </w:r>
            <w:r w:rsidRPr="00726816">
              <w:rPr>
                <w:rFonts w:eastAsia="標楷體" w:hAnsi="標楷體"/>
                <w:u w:val="single"/>
              </w:rPr>
              <w:t>稽核人員之建議</w:t>
            </w:r>
            <w:r w:rsidRPr="00726816">
              <w:rPr>
                <w:rFonts w:eastAsia="標楷體" w:hAnsi="標楷體"/>
              </w:rPr>
              <w:t>，聘請校內外專家擔任協同稽核人員，以提升內部稽核之實質成效。</w:t>
            </w:r>
          </w:p>
        </w:tc>
        <w:tc>
          <w:tcPr>
            <w:tcW w:w="2168" w:type="dxa"/>
            <w:shd w:val="clear" w:color="auto" w:fill="FFFFFF"/>
          </w:tcPr>
          <w:p w:rsidR="00185A13" w:rsidRPr="00726816" w:rsidRDefault="00F50044" w:rsidP="006E11F1">
            <w:pPr>
              <w:pStyle w:val="a9"/>
              <w:numPr>
                <w:ilvl w:val="0"/>
                <w:numId w:val="21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6E11F1" w:rsidRPr="00726816" w:rsidRDefault="006E11F1" w:rsidP="006E11F1">
            <w:pPr>
              <w:pStyle w:val="a9"/>
              <w:numPr>
                <w:ilvl w:val="0"/>
                <w:numId w:val="21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108</w:t>
            </w:r>
            <w:r w:rsidRPr="00726816">
              <w:rPr>
                <w:rFonts w:eastAsia="標楷體" w:hint="eastAsia"/>
                <w:szCs w:val="24"/>
              </w:rPr>
              <w:t>學年度第</w:t>
            </w:r>
            <w:r w:rsidRPr="00726816">
              <w:rPr>
                <w:rFonts w:eastAsia="標楷體" w:hint="eastAsia"/>
                <w:szCs w:val="24"/>
              </w:rPr>
              <w:t>9</w:t>
            </w:r>
            <w:r w:rsidRPr="00726816">
              <w:rPr>
                <w:rFonts w:eastAsia="標楷體" w:hint="eastAsia"/>
                <w:szCs w:val="24"/>
              </w:rPr>
              <w:t>次行政會議決議修正</w:t>
            </w:r>
          </w:p>
        </w:tc>
      </w:tr>
      <w:tr w:rsidR="00726816" w:rsidRPr="00726816" w:rsidTr="006E11F1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B22482" w:rsidRPr="00726816" w:rsidRDefault="00871090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5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476B67" w:rsidRPr="00726816" w:rsidRDefault="00476B67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本校稽核人員應依規定對本校內部控制進行稽核，以衡量本校對現行人事、財務與營運所定政策、作業程序之有效性及遵循程度，並不得牴觸會計職掌。</w:t>
            </w:r>
          </w:p>
          <w:p w:rsidR="00476B67" w:rsidRPr="00726816" w:rsidRDefault="00476B67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稽核人員職權如下：</w:t>
            </w:r>
          </w:p>
          <w:p w:rsidR="00476B67" w:rsidRPr="00726816" w:rsidRDefault="00476B67" w:rsidP="006E11F1">
            <w:pPr>
              <w:autoSpaceDE w:val="0"/>
              <w:autoSpaceDN w:val="0"/>
              <w:adjustRightInd/>
              <w:spacing w:line="360" w:lineRule="exact"/>
              <w:ind w:left="530" w:hangingChars="221" w:hanging="53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一、本校之人事事項、財務事項、營運事項及關係人交易之事後查核。</w:t>
            </w:r>
          </w:p>
          <w:p w:rsidR="00476B67" w:rsidRPr="00726816" w:rsidRDefault="00476B67" w:rsidP="006E11F1">
            <w:pPr>
              <w:autoSpaceDE w:val="0"/>
              <w:autoSpaceDN w:val="0"/>
              <w:adjustRightInd/>
              <w:spacing w:line="360" w:lineRule="exact"/>
              <w:ind w:left="530" w:hangingChars="221" w:hanging="53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二、本校現金出納處理之事後查核。</w:t>
            </w:r>
          </w:p>
          <w:p w:rsidR="00476B67" w:rsidRPr="00726816" w:rsidRDefault="00476B67" w:rsidP="006E11F1">
            <w:pPr>
              <w:autoSpaceDE w:val="0"/>
              <w:autoSpaceDN w:val="0"/>
              <w:adjustRightInd/>
              <w:spacing w:line="360" w:lineRule="exact"/>
              <w:ind w:left="523" w:hangingChars="218" w:hanging="523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三、本校現金、銀行存款及有價證券之盤點。</w:t>
            </w:r>
          </w:p>
          <w:p w:rsidR="00476B67" w:rsidRPr="00726816" w:rsidRDefault="00476B67" w:rsidP="006E11F1">
            <w:pPr>
              <w:autoSpaceDE w:val="0"/>
              <w:autoSpaceDN w:val="0"/>
              <w:adjustRightInd/>
              <w:spacing w:line="360" w:lineRule="exact"/>
              <w:ind w:left="530" w:hangingChars="221" w:hanging="53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四、本校財務上增進效率與減少不經濟支出之查核及建議。</w:t>
            </w:r>
          </w:p>
          <w:p w:rsidR="003456AB" w:rsidRPr="00726816" w:rsidRDefault="00476B67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五、本校之專案稽核事項。</w:t>
            </w:r>
          </w:p>
        </w:tc>
        <w:tc>
          <w:tcPr>
            <w:tcW w:w="4038" w:type="dxa"/>
            <w:shd w:val="clear" w:color="auto" w:fill="FFFFFF"/>
          </w:tcPr>
          <w:p w:rsidR="00B22482" w:rsidRPr="00726816" w:rsidRDefault="00B22482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t>第</w:t>
            </w:r>
            <w:r w:rsidR="00BA4387" w:rsidRPr="00726816">
              <w:rPr>
                <w:rFonts w:eastAsia="標楷體" w:hint="eastAsia"/>
                <w:kern w:val="2"/>
                <w:szCs w:val="24"/>
              </w:rPr>
              <w:t>五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</w:t>
            </w:r>
            <w:r w:rsidRPr="00726816">
              <w:rPr>
                <w:rFonts w:eastAsia="標楷體" w:hAnsi="標楷體"/>
                <w:u w:val="single"/>
              </w:rPr>
              <w:t>或委任之會計師</w:t>
            </w:r>
            <w:r w:rsidRPr="00726816">
              <w:rPr>
                <w:rFonts w:eastAsia="標楷體" w:hAnsi="標楷體"/>
              </w:rPr>
              <w:t>，應依規定對本校內部控制進行稽核，以衡量本校對現行人事、財務與營運所定政策、作業程序之有效性及遵循程度，並不得牴觸會計職掌。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稽核人員</w:t>
            </w:r>
            <w:r w:rsidRPr="00726816">
              <w:rPr>
                <w:rFonts w:eastAsia="標楷體" w:hAnsi="標楷體"/>
                <w:u w:val="single"/>
              </w:rPr>
              <w:t>或委任之會計師</w:t>
            </w:r>
            <w:r w:rsidRPr="00726816">
              <w:rPr>
                <w:rFonts w:eastAsia="標楷體" w:hAnsi="標楷體"/>
              </w:rPr>
              <w:t>職權如下：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ind w:left="530" w:hangingChars="221" w:hanging="53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一、本校之人事事項、財務事項、營運事項及關係人交易之事後查核。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ind w:left="530" w:hangingChars="221" w:hanging="53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二、本校現金出納處理之事後查核。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ind w:left="523" w:hangingChars="218" w:hanging="523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三、本校現金、銀行存款及有價證券之盤點。</w:t>
            </w:r>
          </w:p>
          <w:p w:rsidR="00BA4387" w:rsidRPr="00726816" w:rsidRDefault="00BA4387" w:rsidP="006E11F1">
            <w:pPr>
              <w:autoSpaceDE w:val="0"/>
              <w:autoSpaceDN w:val="0"/>
              <w:adjustRightInd/>
              <w:spacing w:line="360" w:lineRule="exact"/>
              <w:ind w:left="530" w:hangingChars="221" w:hanging="53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四、本校財務上增進效率與減少不經濟支出之查核及建議。</w:t>
            </w:r>
          </w:p>
          <w:p w:rsidR="00B22482" w:rsidRPr="00726816" w:rsidRDefault="00BA4387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五、本校之專案稽核事項。</w:t>
            </w:r>
          </w:p>
        </w:tc>
        <w:tc>
          <w:tcPr>
            <w:tcW w:w="2168" w:type="dxa"/>
            <w:shd w:val="clear" w:color="auto" w:fill="FFFFFF"/>
          </w:tcPr>
          <w:p w:rsidR="003456AB" w:rsidRPr="00726816" w:rsidRDefault="00871090" w:rsidP="006E11F1">
            <w:pPr>
              <w:pStyle w:val="a9"/>
              <w:numPr>
                <w:ilvl w:val="0"/>
                <w:numId w:val="15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476B67" w:rsidRPr="00726816" w:rsidRDefault="00476B67" w:rsidP="006E11F1">
            <w:pPr>
              <w:pStyle w:val="a9"/>
              <w:numPr>
                <w:ilvl w:val="0"/>
                <w:numId w:val="15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依據教育部「學校財團法人及所設私立學校內部控制制度實施辦法」第</w:t>
            </w:r>
            <w:r w:rsidRPr="00726816">
              <w:rPr>
                <w:rFonts w:eastAsia="標楷體" w:hint="eastAsia"/>
                <w:kern w:val="2"/>
                <w:szCs w:val="24"/>
              </w:rPr>
              <w:t>15</w:t>
            </w:r>
            <w:r w:rsidRPr="00726816">
              <w:rPr>
                <w:rFonts w:eastAsia="標楷體" w:hint="eastAsia"/>
                <w:kern w:val="2"/>
                <w:szCs w:val="24"/>
              </w:rPr>
              <w:t>條，刪除由</w:t>
            </w:r>
            <w:r w:rsidRPr="00726816">
              <w:rPr>
                <w:rFonts w:ascii="標楷體" w:eastAsia="標楷體" w:hAnsi="標楷體"/>
              </w:rPr>
              <w:t>委任非辦理本校董事會或本校各該年度財務簽證之會計師，協助執行</w:t>
            </w:r>
            <w:r w:rsidRPr="00726816">
              <w:rPr>
                <w:rFonts w:ascii="標楷體" w:eastAsia="標楷體" w:hAnsi="標楷體" w:hint="eastAsia"/>
              </w:rPr>
              <w:t>稽核業務。</w:t>
            </w:r>
          </w:p>
        </w:tc>
      </w:tr>
      <w:tr w:rsidR="00726816" w:rsidRPr="00726816" w:rsidTr="006E11F1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B22482" w:rsidRPr="00726816" w:rsidRDefault="00871090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6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7B3670" w:rsidRPr="00726816" w:rsidRDefault="007B3670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內部稽核之方法及程序如下：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一、稽核人員應於評估本校作業週期及風險後，擬定包含稽核目的、稽核項目、稽核對象、實施期程、稽核方法、作業程序、稽核重點及稽核結果等之稽核計畫，依照所排訂之稽核項目，訂定作業程</w:t>
            </w:r>
            <w:r w:rsidRPr="00726816">
              <w:rPr>
                <w:rFonts w:eastAsia="標楷體" w:hAnsi="標楷體"/>
              </w:rPr>
              <w:lastRenderedPageBreak/>
              <w:t>序及稽核重點，稽核時並得依情況適時調整。學校稽核計畫應經校長核定，修正時，亦同。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二、本校稽核種類，視情況得分為計畫性稽核及專案性稽核。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三、本校每學年至少實施一次內部稽核，並得視情況進行臨時稽核。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四、稽核程序如下：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92" w:left="941" w:hangingChars="300" w:hanging="72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（一）確定稽核之目的及範圍，區分為計畫性稽核或專案性稽核。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92" w:left="629" w:hangingChars="170" w:hanging="40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（二）稽核工作準備：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稽核工作規劃。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撰寫稽核程式，並經稽核室主任同意。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稽核人員應與受稽核單位主管事前溝通，確定稽核時間及相關協調工作。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稽核人員應於稽核前</w:t>
            </w:r>
            <w:r w:rsidRPr="00726816">
              <w:rPr>
                <w:rFonts w:eastAsia="標楷體"/>
              </w:rPr>
              <w:t>7</w:t>
            </w:r>
            <w:r w:rsidRPr="00726816">
              <w:rPr>
                <w:rFonts w:eastAsia="標楷體" w:hAnsi="標楷體"/>
              </w:rPr>
              <w:t>日，通知受稽核單位。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（三）稽核工作執行：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執行稽核時，將稽核過程記錄於工作底稿，作為編製報告之根據。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執行稽核時，受稽核人員需確實提供相關之資料或回答所詢問之各項問題。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執行稽核時，若有不符合事項，應知會受稽核單位主管，以澄清其不符合事項是否存在。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稽核作業所發現之缺失，稽核人員應記錄在內部</w:t>
            </w:r>
            <w:r w:rsidRPr="00726816">
              <w:rPr>
                <w:rFonts w:eastAsia="標楷體" w:hAnsi="標楷體" w:hint="eastAsia"/>
              </w:rPr>
              <w:t>稽核</w:t>
            </w:r>
            <w:r w:rsidRPr="00726816">
              <w:rPr>
                <w:rFonts w:eastAsia="標楷體" w:hAnsi="標楷體" w:hint="eastAsia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（四）稽核事後會議：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稽核人員將工作底稿、內部</w:t>
            </w:r>
            <w:r w:rsidRPr="00726816">
              <w:rPr>
                <w:rFonts w:eastAsia="標楷體" w:hAnsi="標楷體" w:hint="eastAsia"/>
              </w:rPr>
              <w:t>稽核</w:t>
            </w:r>
            <w:r w:rsidRPr="00726816">
              <w:rPr>
                <w:rFonts w:eastAsia="標楷體" w:hAnsi="標楷體" w:hint="eastAsia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，陳稽核室主任審核。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審定之內部稽核</w:t>
            </w:r>
            <w:r w:rsidRPr="00726816">
              <w:rPr>
                <w:rFonts w:eastAsia="標楷體" w:hAnsi="標楷體" w:hint="eastAsia"/>
                <w:u w:val="single"/>
              </w:rPr>
              <w:t>報告</w:t>
            </w:r>
            <w:r w:rsidRPr="00726816">
              <w:rPr>
                <w:rFonts w:eastAsia="標楷體" w:hAnsi="標楷體"/>
              </w:rPr>
              <w:t>，送</w:t>
            </w:r>
            <w:r w:rsidRPr="00726816">
              <w:rPr>
                <w:rFonts w:eastAsia="標楷體" w:hAnsi="標楷體"/>
              </w:rPr>
              <w:lastRenderedPageBreak/>
              <w:t>各受稽核單位確認。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稽核人員協調稽核事後會議時間。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舉行稽核事後會議。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（五）撰寫稽核報告：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稽核人員依據稽核工作底稿及審定內部稽核</w:t>
            </w:r>
            <w:r w:rsidRPr="00726816">
              <w:rPr>
                <w:rFonts w:eastAsia="標楷體" w:hAnsi="標楷體" w:hint="eastAsia"/>
                <w:u w:val="single"/>
              </w:rPr>
              <w:t>報告</w:t>
            </w:r>
            <w:r w:rsidRPr="00726816">
              <w:rPr>
                <w:rFonts w:eastAsia="標楷體"/>
              </w:rPr>
              <w:t xml:space="preserve"> </w:t>
            </w:r>
            <w:r w:rsidRPr="00726816">
              <w:rPr>
                <w:rFonts w:eastAsia="標楷體" w:hAnsi="標楷體"/>
              </w:rPr>
              <w:t>撰寫</w:t>
            </w:r>
            <w:r w:rsidRPr="00726816">
              <w:rPr>
                <w:rFonts w:eastAsia="標楷體" w:hAnsi="標楷體" w:hint="eastAsia"/>
              </w:rPr>
              <w:t>「</w:t>
            </w:r>
            <w:r w:rsidRPr="00726816">
              <w:rPr>
                <w:rFonts w:eastAsia="標楷體" w:hAnsi="標楷體" w:hint="eastAsia"/>
                <w:u w:val="single"/>
              </w:rPr>
              <w:t>年度</w:t>
            </w:r>
            <w:r w:rsidRPr="00726816">
              <w:rPr>
                <w:rFonts w:eastAsia="標楷體" w:hAnsi="標楷體"/>
              </w:rPr>
              <w:t>稽核報告</w:t>
            </w:r>
            <w:r w:rsidRPr="00726816">
              <w:rPr>
                <w:rFonts w:eastAsia="標楷體" w:hAnsi="標楷體" w:hint="eastAsia"/>
              </w:rPr>
              <w:t>」</w:t>
            </w:r>
            <w:r w:rsidRPr="00726816">
              <w:rPr>
                <w:rFonts w:eastAsia="標楷體" w:hAnsi="標楷體"/>
              </w:rPr>
              <w:t>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int="eastAsia"/>
              </w:rPr>
              <w:t>「</w:t>
            </w:r>
            <w:r w:rsidRPr="00726816">
              <w:rPr>
                <w:rFonts w:eastAsia="標楷體" w:hint="eastAsia"/>
                <w:u w:val="single"/>
              </w:rPr>
              <w:t>年度</w:t>
            </w:r>
            <w:r w:rsidRPr="00726816">
              <w:rPr>
                <w:rFonts w:eastAsia="標楷體" w:hAnsi="標楷體"/>
              </w:rPr>
              <w:t>稽核報告」應經稽核室主任覆核，轉受稽核單位會簽後，陳送校長核閱，並將副本交付各監察人查閱。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（六）稽核追蹤：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稽核人員依受稽核單位所提出之預定完成改善期限進行追蹤查核。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稽核人員依據稽核追蹤工作底稿撰寫「追蹤報告」。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受稽核單位之改善事項未於改善期限完成或未執行改善者，稽核人員應於「追蹤報告」中明確記載。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「追蹤報告」應經稽核室主任覆核，轉受稽核單位會簽後，陳送校長核閱，並將副本交付各監察人查閱。</w:t>
            </w:r>
          </w:p>
          <w:p w:rsidR="007B3670" w:rsidRPr="00726816" w:rsidRDefault="007B3670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5.</w:t>
            </w:r>
            <w:r w:rsidRPr="00726816">
              <w:rPr>
                <w:rFonts w:eastAsia="標楷體" w:hAnsi="標楷體"/>
              </w:rPr>
              <w:t>改善事項未於改善期限完成或未執行改善追蹤事項者，稽核室應將相關書面資料，副知相關委員會，列入年度考核該單位考績之參考，並列入下次稽核重點。</w:t>
            </w:r>
          </w:p>
          <w:p w:rsidR="007B3670" w:rsidRPr="00726816" w:rsidRDefault="007B3670" w:rsidP="006E11F1">
            <w:pPr>
              <w:adjustRightInd/>
              <w:spacing w:line="360" w:lineRule="exact"/>
              <w:textAlignment w:val="auto"/>
              <w:rPr>
                <w:rFonts w:eastAsia="標楷體" w:hAnsi="標楷體"/>
              </w:rPr>
            </w:pPr>
            <w:r w:rsidRPr="00726816">
              <w:rPr>
                <w:rFonts w:eastAsia="標楷體" w:hint="eastAsia"/>
              </w:rPr>
              <w:t xml:space="preserve">        </w:t>
            </w:r>
            <w:r w:rsidRPr="00726816">
              <w:rPr>
                <w:rFonts w:eastAsia="標楷體"/>
              </w:rPr>
              <w:t>6.</w:t>
            </w:r>
            <w:r w:rsidRPr="00726816">
              <w:rPr>
                <w:rFonts w:eastAsia="標楷體" w:hAnsi="標楷體"/>
              </w:rPr>
              <w:t>與經費有關之事項，提報</w:t>
            </w:r>
          </w:p>
          <w:p w:rsidR="007B3670" w:rsidRPr="00726816" w:rsidRDefault="007B3670" w:rsidP="006E11F1">
            <w:pPr>
              <w:adjustRightInd/>
              <w:spacing w:line="360" w:lineRule="exact"/>
              <w:textAlignment w:val="auto"/>
              <w:rPr>
                <w:rFonts w:eastAsia="標楷體" w:hAnsi="標楷體"/>
              </w:rPr>
            </w:pPr>
            <w:r w:rsidRPr="00726816">
              <w:rPr>
                <w:rFonts w:eastAsia="標楷體" w:hAnsi="標楷體" w:hint="eastAsia"/>
              </w:rPr>
              <w:t xml:space="preserve">         </w:t>
            </w:r>
            <w:r w:rsidRPr="00726816">
              <w:rPr>
                <w:rFonts w:eastAsia="標楷體" w:hAnsi="標楷體"/>
              </w:rPr>
              <w:t>至校務會議，做為下學年</w:t>
            </w:r>
            <w:r w:rsidRPr="00726816">
              <w:rPr>
                <w:rFonts w:eastAsia="標楷體" w:hAnsi="標楷體" w:hint="eastAsia"/>
              </w:rPr>
              <w:t xml:space="preserve"> </w:t>
            </w:r>
          </w:p>
          <w:p w:rsidR="007B3670" w:rsidRPr="00726816" w:rsidRDefault="007B3670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 w:hint="eastAsia"/>
              </w:rPr>
              <w:t xml:space="preserve">         </w:t>
            </w:r>
            <w:r w:rsidRPr="00726816">
              <w:rPr>
                <w:rFonts w:eastAsia="標楷體" w:hAnsi="標楷體"/>
              </w:rPr>
              <w:t>度預算之參考。</w:t>
            </w:r>
          </w:p>
        </w:tc>
        <w:tc>
          <w:tcPr>
            <w:tcW w:w="4038" w:type="dxa"/>
            <w:shd w:val="clear" w:color="auto" w:fill="FFFFFF"/>
          </w:tcPr>
          <w:p w:rsidR="00B22482" w:rsidRPr="00726816" w:rsidRDefault="00B22482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="00BA4387" w:rsidRPr="00726816">
              <w:rPr>
                <w:rFonts w:eastAsia="標楷體" w:hint="eastAsia"/>
                <w:kern w:val="2"/>
                <w:szCs w:val="24"/>
              </w:rPr>
              <w:t>六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6B3F41" w:rsidRPr="00726816" w:rsidRDefault="006B3F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內部稽核之方法及程序如下：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一、稽核人員應於評估本校作業週期及風險後，擬定包含稽核目的、稽核項目、稽核對象、實施期程、稽核方法、作業程序、稽核重點及稽核結果等之稽核計畫，依照所排訂之稽核項目，訂定作業程</w:t>
            </w:r>
            <w:r w:rsidRPr="00726816">
              <w:rPr>
                <w:rFonts w:eastAsia="標楷體" w:hAnsi="標楷體"/>
              </w:rPr>
              <w:lastRenderedPageBreak/>
              <w:t>序及稽核重點，稽核時並得依情況適時調整。學校稽核計畫應經校長核定，修正時，亦同。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二、本校稽核種類，視情況得分為計畫性稽核及專案性稽核。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三、本校每學年至少實施一次內部稽核，並得視情況進行臨時稽核。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="478" w:hangingChars="199" w:hanging="47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四、稽核程序如下：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92" w:left="941" w:hangingChars="300" w:hanging="72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（一）確定稽核之目的及範圍，區分為計畫性稽核或專案性稽核。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92" w:left="629" w:hangingChars="170" w:hanging="408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（二）稽核工作準備：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稽核工作規劃。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撰寫稽核程式，並經稽核室主任同意。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稽核人員應與受稽核單位主管事前溝通，確定稽核時間及相關協調工作。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19" w:hangingChars="79" w:hanging="190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稽核人員應於稽核前</w:t>
            </w:r>
            <w:r w:rsidRPr="00726816">
              <w:rPr>
                <w:rFonts w:eastAsia="標楷體"/>
              </w:rPr>
              <w:t>7</w:t>
            </w:r>
            <w:r w:rsidRPr="00726816">
              <w:rPr>
                <w:rFonts w:eastAsia="標楷體" w:hAnsi="標楷體"/>
              </w:rPr>
              <w:t>日，通知受稽核單位。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（三）稽核工作執行：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執行稽核時，將稽核過程記錄於工作底稿，作為編製報告之根據。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執行稽核時，受稽核人員需確實提供相關之資料或回答所詢問之各項問題。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執行稽核時，若有不符合事項，應知會受稽核單位主管，以澄清其不符合事項是否存在。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稽核作業所發現之缺失，稽核人員應記錄在</w:t>
            </w:r>
            <w:r w:rsidRPr="00726816">
              <w:rPr>
                <w:rFonts w:eastAsia="標楷體" w:hAnsi="標楷體"/>
                <w:u w:val="single"/>
              </w:rPr>
              <w:t>「</w:t>
            </w:r>
            <w:r w:rsidRPr="00726816">
              <w:rPr>
                <w:rFonts w:eastAsia="標楷體" w:hAnsi="標楷體"/>
              </w:rPr>
              <w:t>內部稽核</w:t>
            </w:r>
            <w:r w:rsidRPr="00726816">
              <w:rPr>
                <w:rFonts w:eastAsia="標楷體" w:hAnsi="標楷體"/>
                <w:u w:val="single"/>
              </w:rPr>
              <w:t>觀察、建議及回覆紀錄表」</w:t>
            </w:r>
            <w:r w:rsidRPr="00726816">
              <w:rPr>
                <w:rFonts w:eastAsia="標楷體" w:hAnsi="標楷體"/>
              </w:rPr>
              <w:t>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（四）稽核事後會議：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稽核人員將工作底稿、</w:t>
            </w:r>
            <w:r w:rsidRPr="00726816">
              <w:rPr>
                <w:rFonts w:eastAsia="標楷體" w:hAnsi="標楷體"/>
                <w:u w:val="single"/>
              </w:rPr>
              <w:t>「</w:t>
            </w:r>
            <w:r w:rsidRPr="00726816">
              <w:rPr>
                <w:rFonts w:eastAsia="標楷體" w:hAnsi="標楷體"/>
              </w:rPr>
              <w:t>內部稽核</w:t>
            </w:r>
            <w:r w:rsidRPr="00726816">
              <w:rPr>
                <w:rFonts w:eastAsia="標楷體" w:hAnsi="標楷體"/>
                <w:u w:val="single"/>
              </w:rPr>
              <w:t>觀察、建議及回覆紀錄表」</w:t>
            </w:r>
            <w:r w:rsidRPr="00726816">
              <w:rPr>
                <w:rFonts w:eastAsia="標楷體" w:hAnsi="標楷體"/>
              </w:rPr>
              <w:t>，陳稽核室主任審</w:t>
            </w:r>
            <w:r w:rsidRPr="00726816">
              <w:rPr>
                <w:rFonts w:eastAsia="標楷體" w:hAnsi="標楷體"/>
              </w:rPr>
              <w:lastRenderedPageBreak/>
              <w:t>核。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審定之</w:t>
            </w:r>
            <w:r w:rsidRPr="00726816">
              <w:rPr>
                <w:rFonts w:eastAsia="標楷體" w:hAnsi="標楷體"/>
                <w:u w:val="single"/>
              </w:rPr>
              <w:t>「</w:t>
            </w:r>
            <w:r w:rsidRPr="00726816">
              <w:rPr>
                <w:rFonts w:eastAsia="標楷體" w:hAnsi="標楷體"/>
              </w:rPr>
              <w:t>內部稽核</w:t>
            </w:r>
            <w:r w:rsidRPr="00726816">
              <w:rPr>
                <w:rFonts w:eastAsia="標楷體" w:hAnsi="標楷體"/>
                <w:u w:val="single"/>
              </w:rPr>
              <w:t>觀察、建議及回覆紀錄表」</w:t>
            </w:r>
            <w:r w:rsidRPr="00726816">
              <w:rPr>
                <w:rFonts w:eastAsia="標楷體" w:hAnsi="標楷體"/>
              </w:rPr>
              <w:t>，送各受稽核單位確認。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稽核人員協調稽核事後會議時間。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舉行稽核事後會議。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（五）撰寫稽核報告：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稽核人員依據稽核工作底稿及審定</w:t>
            </w:r>
            <w:r w:rsidRPr="00726816">
              <w:rPr>
                <w:rFonts w:eastAsia="標楷體" w:hAnsi="標楷體"/>
                <w:u w:val="single"/>
              </w:rPr>
              <w:t>「</w:t>
            </w:r>
            <w:r w:rsidRPr="00726816">
              <w:rPr>
                <w:rFonts w:eastAsia="標楷體" w:hAnsi="標楷體"/>
              </w:rPr>
              <w:t>內部稽核</w:t>
            </w:r>
            <w:r w:rsidRPr="00726816">
              <w:rPr>
                <w:rFonts w:eastAsia="標楷體" w:hAnsi="標楷體"/>
                <w:u w:val="single"/>
              </w:rPr>
              <w:t>觀察、建議及回覆紀錄表」</w:t>
            </w:r>
            <w:r w:rsidRPr="00726816">
              <w:rPr>
                <w:rFonts w:eastAsia="標楷體"/>
              </w:rPr>
              <w:t xml:space="preserve"> </w:t>
            </w:r>
            <w:r w:rsidRPr="00726816">
              <w:rPr>
                <w:rFonts w:eastAsia="標楷體" w:hAnsi="標楷體"/>
              </w:rPr>
              <w:t>撰寫「稽核報告」。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6" w:left="1120" w:hangingChars="81" w:hanging="194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「稽核報告」應經稽核室主任覆核，轉受稽核單位會簽後，陳送校長核閱，並將副本交付各監察人查閱。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firstLineChars="92" w:firstLine="221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（六）稽核追蹤：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1.</w:t>
            </w:r>
            <w:r w:rsidRPr="00726816">
              <w:rPr>
                <w:rFonts w:eastAsia="標楷體" w:hAnsi="標楷體"/>
              </w:rPr>
              <w:t>稽核人員依受稽核單位所提出之預定完成改善期限進行追蹤查核。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2.</w:t>
            </w:r>
            <w:r w:rsidRPr="00726816">
              <w:rPr>
                <w:rFonts w:eastAsia="標楷體" w:hAnsi="標楷體"/>
              </w:rPr>
              <w:t>稽核人員依據稽核追蹤工作底稿撰寫「追蹤報告」。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3.</w:t>
            </w:r>
            <w:r w:rsidRPr="00726816">
              <w:rPr>
                <w:rFonts w:eastAsia="標楷體" w:hAnsi="標楷體"/>
              </w:rPr>
              <w:t>受稽核單位之改善事項未於改善期限完成或未執行改善者，稽核人員應於「追蹤報告」中明確記載。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4.</w:t>
            </w:r>
            <w:r w:rsidRPr="00726816">
              <w:rPr>
                <w:rFonts w:eastAsia="標楷體" w:hAnsi="標楷體"/>
              </w:rPr>
              <w:t>「追蹤報告」應經稽核室主任覆核，轉受稽核單位會簽後，陳送校長核閱，並將副本交付各監察人查閱。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Chars="387" w:left="1135" w:hangingChars="86" w:hanging="206"/>
              <w:jc w:val="both"/>
              <w:rPr>
                <w:rFonts w:eastAsia="標楷體"/>
              </w:rPr>
            </w:pPr>
            <w:r w:rsidRPr="00726816">
              <w:rPr>
                <w:rFonts w:eastAsia="標楷體"/>
              </w:rPr>
              <w:t>5.</w:t>
            </w:r>
            <w:r w:rsidRPr="00726816">
              <w:rPr>
                <w:rFonts w:eastAsia="標楷體" w:hAnsi="標楷體"/>
              </w:rPr>
              <w:t>改善事項未於改善期限完成或未執行改善追蹤事項者，稽核室應將相關書面資料，副知相關委員會，列入年度考核該單位考績之參考，並列入下次稽核重點。</w:t>
            </w:r>
          </w:p>
          <w:p w:rsidR="00B22482" w:rsidRPr="00726816" w:rsidRDefault="000E17F4" w:rsidP="006E11F1">
            <w:pPr>
              <w:adjustRightInd/>
              <w:spacing w:line="360" w:lineRule="exact"/>
              <w:ind w:leftChars="-32" w:left="1094" w:hangingChars="488" w:hanging="1171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</w:rPr>
              <w:t xml:space="preserve">        </w:t>
            </w:r>
            <w:r w:rsidR="006B3F41" w:rsidRPr="00726816">
              <w:rPr>
                <w:rFonts w:eastAsia="標楷體"/>
              </w:rPr>
              <w:t>6.</w:t>
            </w:r>
            <w:r w:rsidR="006B3F41" w:rsidRPr="00726816">
              <w:rPr>
                <w:rFonts w:eastAsia="標楷體" w:hAnsi="標楷體"/>
              </w:rPr>
              <w:t>與經費有關之事項，提報至校務會議，做為下學年</w:t>
            </w:r>
            <w:r w:rsidR="006B3F41" w:rsidRPr="00726816">
              <w:rPr>
                <w:rFonts w:eastAsia="標楷體" w:hAnsi="標楷體"/>
              </w:rPr>
              <w:lastRenderedPageBreak/>
              <w:t>度預算之參考。</w:t>
            </w:r>
          </w:p>
        </w:tc>
        <w:tc>
          <w:tcPr>
            <w:tcW w:w="2168" w:type="dxa"/>
            <w:shd w:val="clear" w:color="auto" w:fill="FFFFFF"/>
          </w:tcPr>
          <w:p w:rsidR="00B22482" w:rsidRPr="00726816" w:rsidRDefault="00871090" w:rsidP="006E11F1">
            <w:pPr>
              <w:pStyle w:val="a9"/>
              <w:numPr>
                <w:ilvl w:val="0"/>
                <w:numId w:val="16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lastRenderedPageBreak/>
              <w:t>更改條號為阿拉伯數字。</w:t>
            </w:r>
          </w:p>
          <w:p w:rsidR="007B3670" w:rsidRPr="00726816" w:rsidRDefault="004B58C5" w:rsidP="006E11F1">
            <w:pPr>
              <w:pStyle w:val="a9"/>
              <w:numPr>
                <w:ilvl w:val="0"/>
                <w:numId w:val="16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修改表單名稱</w:t>
            </w:r>
            <w:r w:rsidR="00187E41" w:rsidRPr="0072681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726816" w:rsidRPr="00726816" w:rsidTr="006E11F1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B22482" w:rsidRPr="00726816" w:rsidRDefault="00760B2D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lastRenderedPageBreak/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187E41" w:rsidRPr="00726816" w:rsidRDefault="00187E41" w:rsidP="006E11F1">
            <w:pPr>
              <w:adjustRightInd/>
              <w:spacing w:line="360" w:lineRule="exact"/>
              <w:textAlignment w:val="auto"/>
              <w:rPr>
                <w:rFonts w:eastAsia="標楷體" w:hAnsi="標楷體"/>
              </w:rPr>
            </w:pPr>
            <w:r w:rsidRPr="00726816">
              <w:rPr>
                <w:rFonts w:eastAsia="標楷體" w:hAnsi="標楷體"/>
              </w:rPr>
              <w:t>本校稽核人員於稽核時所發現之內部控制制度缺失、異常事項及其他缺失事項，應於年度稽核報告中據實揭露，並檢附工作底稿及相關資料，作成稽核報告，定期追蹤至改善為止。</w:t>
            </w:r>
          </w:p>
          <w:p w:rsidR="00187E41" w:rsidRPr="00726816" w:rsidRDefault="00187E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稽核報告、工作底稿及相關資料，應至少保存五年。</w:t>
            </w:r>
          </w:p>
          <w:p w:rsidR="00187E41" w:rsidRPr="00726816" w:rsidRDefault="00187E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前項所定其他缺失事項，應包括：</w:t>
            </w:r>
          </w:p>
          <w:p w:rsidR="00187E41" w:rsidRPr="00726816" w:rsidRDefault="00187E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一、政府機關檢查所發現之缺失。</w:t>
            </w:r>
          </w:p>
          <w:p w:rsidR="00187E41" w:rsidRPr="00726816" w:rsidRDefault="00187E41" w:rsidP="006E11F1">
            <w:pPr>
              <w:adjustRightInd/>
              <w:spacing w:line="3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二、財務簽證會計師查核時，本校提供本制度聲明書所列之缺失。</w:t>
            </w:r>
          </w:p>
          <w:p w:rsidR="00187E41" w:rsidRPr="00726816" w:rsidRDefault="00187E41" w:rsidP="006E11F1">
            <w:pPr>
              <w:adjustRightInd/>
              <w:spacing w:line="360" w:lineRule="exact"/>
              <w:ind w:left="360" w:hangingChars="150" w:hanging="36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三、會計師於財務查核簽證或專案查核所發現之缺失。</w:t>
            </w:r>
          </w:p>
          <w:p w:rsidR="00187E41" w:rsidRPr="00726816" w:rsidRDefault="00187E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四、其他缺失。</w:t>
            </w:r>
          </w:p>
        </w:tc>
        <w:tc>
          <w:tcPr>
            <w:tcW w:w="4038" w:type="dxa"/>
            <w:shd w:val="clear" w:color="auto" w:fill="FFFFFF"/>
          </w:tcPr>
          <w:p w:rsidR="00B22482" w:rsidRPr="00726816" w:rsidRDefault="00B22482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t>第</w:t>
            </w:r>
            <w:r w:rsidR="006B3F41" w:rsidRPr="00726816">
              <w:rPr>
                <w:rFonts w:eastAsia="標楷體" w:hint="eastAsia"/>
                <w:kern w:val="2"/>
                <w:szCs w:val="24"/>
              </w:rPr>
              <w:t>七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6B3F41" w:rsidRPr="00726816" w:rsidRDefault="006B3F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本校稽核人員</w:t>
            </w:r>
            <w:r w:rsidR="00450CED" w:rsidRPr="00726816">
              <w:rPr>
                <w:rFonts w:eastAsia="標楷體" w:hAnsi="標楷體" w:hint="eastAsia"/>
                <w:u w:val="single"/>
              </w:rPr>
              <w:t>或委任之會計師</w:t>
            </w:r>
            <w:r w:rsidRPr="00726816">
              <w:rPr>
                <w:rFonts w:eastAsia="標楷體" w:hAnsi="標楷體"/>
              </w:rPr>
              <w:t>於稽核時所發現之內部控制制度缺失、異常事項及其他缺失事項，應於年度稽核報告中據實揭露，並檢附工作底稿及相關資料，作成稽核報告，定期追蹤至改善為止。稽核報告、工作底稿及相關資料，應至少保存五年。</w:t>
            </w:r>
          </w:p>
          <w:p w:rsidR="006B3F41" w:rsidRPr="00726816" w:rsidRDefault="006B3F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前項所定其他缺失事項，應包括：</w:t>
            </w:r>
          </w:p>
          <w:p w:rsidR="006B3F41" w:rsidRPr="00726816" w:rsidRDefault="006B3F41" w:rsidP="006E11F1">
            <w:pPr>
              <w:adjustRightInd/>
              <w:spacing w:line="360" w:lineRule="exact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一、政府機關檢查所發現之缺失。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二、財務簽證會計師查核時，本校提供本制度聲明書所列之缺失。</w:t>
            </w:r>
          </w:p>
          <w:p w:rsidR="006B3F41" w:rsidRPr="00726816" w:rsidRDefault="006B3F41" w:rsidP="006E11F1">
            <w:pPr>
              <w:adjustRightInd/>
              <w:spacing w:line="360" w:lineRule="exact"/>
              <w:ind w:left="360" w:hangingChars="150" w:hanging="360"/>
              <w:jc w:val="both"/>
              <w:rPr>
                <w:rFonts w:eastAsia="標楷體"/>
              </w:rPr>
            </w:pPr>
            <w:r w:rsidRPr="00726816">
              <w:rPr>
                <w:rFonts w:eastAsia="標楷體" w:hAnsi="標楷體"/>
              </w:rPr>
              <w:t>三、會計師於財務查核簽證或專案查核所發現之缺失。</w:t>
            </w:r>
          </w:p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四、其他缺失。</w:t>
            </w:r>
          </w:p>
        </w:tc>
        <w:tc>
          <w:tcPr>
            <w:tcW w:w="2168" w:type="dxa"/>
            <w:shd w:val="clear" w:color="auto" w:fill="FFFFFF"/>
          </w:tcPr>
          <w:p w:rsidR="00B22482" w:rsidRPr="00726816" w:rsidRDefault="00760B2D" w:rsidP="006E11F1">
            <w:pPr>
              <w:pStyle w:val="a9"/>
              <w:numPr>
                <w:ilvl w:val="0"/>
                <w:numId w:val="17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187E41" w:rsidRPr="00726816" w:rsidRDefault="00187E41" w:rsidP="006E11F1">
            <w:pPr>
              <w:pStyle w:val="a9"/>
              <w:numPr>
                <w:ilvl w:val="0"/>
                <w:numId w:val="17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依據教育部「學校財團法人及所設私立學校內部控制制度實施辦法」第</w:t>
            </w:r>
            <w:r w:rsidRPr="00726816">
              <w:rPr>
                <w:rFonts w:eastAsia="標楷體" w:hint="eastAsia"/>
                <w:kern w:val="2"/>
                <w:szCs w:val="24"/>
              </w:rPr>
              <w:t>15</w:t>
            </w:r>
            <w:r w:rsidRPr="00726816">
              <w:rPr>
                <w:rFonts w:eastAsia="標楷體" w:hint="eastAsia"/>
                <w:kern w:val="2"/>
                <w:szCs w:val="24"/>
              </w:rPr>
              <w:t>條，刪除由</w:t>
            </w:r>
            <w:r w:rsidRPr="00726816">
              <w:rPr>
                <w:rFonts w:ascii="標楷體" w:eastAsia="標楷體" w:hAnsi="標楷體"/>
              </w:rPr>
              <w:t>委任非辦理本校董事會或本校各該年度財務簽證之會計師，協助執行</w:t>
            </w:r>
            <w:r w:rsidRPr="00726816">
              <w:rPr>
                <w:rFonts w:ascii="標楷體" w:eastAsia="標楷體" w:hAnsi="標楷體" w:hint="eastAsia"/>
              </w:rPr>
              <w:t>稽核業務</w:t>
            </w:r>
            <w:r w:rsidR="00915AF3" w:rsidRPr="00726816">
              <w:rPr>
                <w:rFonts w:ascii="標楷體" w:eastAsia="標楷體" w:hAnsi="標楷體" w:hint="eastAsia"/>
              </w:rPr>
              <w:t>。</w:t>
            </w: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185A13" w:rsidRPr="00726816" w:rsidRDefault="00C158CD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8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915AF3" w:rsidRPr="00726816" w:rsidRDefault="00915AF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本校稽核人員如發現重大違規情事，對董事會或本校有受重大損害之虞時，應立即作成稽核報告陳送校長核閱，校長接獲報告後，應立即送董事會，並將副本交付各監察人查閱。</w:t>
            </w:r>
          </w:p>
        </w:tc>
        <w:tc>
          <w:tcPr>
            <w:tcW w:w="4038" w:type="dxa"/>
            <w:shd w:val="clear" w:color="auto" w:fill="FFFFFF"/>
          </w:tcPr>
          <w:p w:rsidR="00185A13" w:rsidRPr="00726816" w:rsidRDefault="00185A13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  <w:kern w:val="2"/>
                <w:szCs w:val="24"/>
              </w:rPr>
              <w:t>第</w:t>
            </w:r>
            <w:r w:rsidR="006B3F41" w:rsidRPr="00726816">
              <w:rPr>
                <w:rFonts w:eastAsia="標楷體" w:hint="eastAsia"/>
                <w:kern w:val="2"/>
                <w:szCs w:val="24"/>
              </w:rPr>
              <w:t>八</w:t>
            </w:r>
            <w:r w:rsidRPr="00726816">
              <w:rPr>
                <w:rFonts w:eastAsia="標楷體"/>
                <w:kern w:val="2"/>
                <w:szCs w:val="24"/>
              </w:rPr>
              <w:t>條</w:t>
            </w:r>
          </w:p>
          <w:p w:rsidR="00185A13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本校稽核人員</w:t>
            </w:r>
            <w:r w:rsidRPr="00726816">
              <w:rPr>
                <w:rFonts w:eastAsia="標楷體" w:hAnsi="標楷體"/>
                <w:u w:val="single"/>
              </w:rPr>
              <w:t>或委任之會計師</w:t>
            </w:r>
            <w:r w:rsidRPr="00726816">
              <w:rPr>
                <w:rFonts w:eastAsia="標楷體" w:hAnsi="標楷體"/>
              </w:rPr>
              <w:t>如發現重大違規情事，對董事會或本校有受重大損害之虞時，應立即作成稽核報告陳送校長核閱，校長接獲報告後，應立即送董事會，並將副本交付各監察人查閱。</w:t>
            </w:r>
          </w:p>
        </w:tc>
        <w:tc>
          <w:tcPr>
            <w:tcW w:w="2168" w:type="dxa"/>
            <w:shd w:val="clear" w:color="auto" w:fill="FFFFFF"/>
          </w:tcPr>
          <w:p w:rsidR="00185A13" w:rsidRPr="00726816" w:rsidRDefault="00C158CD" w:rsidP="006E11F1">
            <w:pPr>
              <w:pStyle w:val="a9"/>
              <w:numPr>
                <w:ilvl w:val="0"/>
                <w:numId w:val="18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915AF3" w:rsidRPr="00726816" w:rsidRDefault="00915AF3" w:rsidP="006E11F1">
            <w:pPr>
              <w:pStyle w:val="a9"/>
              <w:numPr>
                <w:ilvl w:val="0"/>
                <w:numId w:val="18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依據教育部「學校財團法人及所設私立學校內部控制制度實施辦法」第</w:t>
            </w:r>
            <w:r w:rsidRPr="00726816">
              <w:rPr>
                <w:rFonts w:eastAsia="標楷體" w:hint="eastAsia"/>
                <w:kern w:val="2"/>
                <w:szCs w:val="24"/>
              </w:rPr>
              <w:t>15</w:t>
            </w:r>
            <w:r w:rsidRPr="00726816">
              <w:rPr>
                <w:rFonts w:eastAsia="標楷體" w:hint="eastAsia"/>
                <w:kern w:val="2"/>
                <w:szCs w:val="24"/>
              </w:rPr>
              <w:t>條，刪除由</w:t>
            </w:r>
            <w:r w:rsidRPr="00726816">
              <w:rPr>
                <w:rFonts w:ascii="標楷體" w:eastAsia="標楷體" w:hAnsi="標楷體"/>
              </w:rPr>
              <w:t>委任非辦理本校董事會或本校各該年度財務簽證之會計師，協助執行</w:t>
            </w:r>
            <w:r w:rsidRPr="00726816">
              <w:rPr>
                <w:rFonts w:ascii="標楷體" w:eastAsia="標楷體" w:hAnsi="標楷體" w:hint="eastAsia"/>
              </w:rPr>
              <w:t>稽核業務。</w:t>
            </w: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6B3F41" w:rsidRPr="00726816" w:rsidRDefault="005977E8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9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C635B4" w:rsidRPr="00726816" w:rsidRDefault="00C635B4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本校稽核人員稽核時，得請本校之行政人員或各單位，提供有關帳冊、憑證、文件及其他稽核所需之資料。</w:t>
            </w:r>
          </w:p>
        </w:tc>
        <w:tc>
          <w:tcPr>
            <w:tcW w:w="4038" w:type="dxa"/>
            <w:shd w:val="clear" w:color="auto" w:fill="FFFFFF"/>
          </w:tcPr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第九條</w:t>
            </w:r>
          </w:p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本校稽核人員</w:t>
            </w:r>
            <w:r w:rsidRPr="00726816">
              <w:rPr>
                <w:rFonts w:eastAsia="標楷體" w:hAnsi="標楷體"/>
                <w:u w:val="single"/>
              </w:rPr>
              <w:t>或委任之會計師</w:t>
            </w:r>
            <w:r w:rsidRPr="00726816">
              <w:rPr>
                <w:rFonts w:eastAsia="標楷體" w:hAnsi="標楷體"/>
              </w:rPr>
              <w:t>稽核時，得請本校之行政人員或各單位，提供有關帳冊、憑證、文件及其他稽核所需之資料。</w:t>
            </w:r>
          </w:p>
        </w:tc>
        <w:tc>
          <w:tcPr>
            <w:tcW w:w="2168" w:type="dxa"/>
            <w:shd w:val="clear" w:color="auto" w:fill="FFFFFF"/>
          </w:tcPr>
          <w:p w:rsidR="006B3F41" w:rsidRPr="00726816" w:rsidRDefault="005977E8" w:rsidP="006E11F1">
            <w:pPr>
              <w:pStyle w:val="a9"/>
              <w:numPr>
                <w:ilvl w:val="0"/>
                <w:numId w:val="19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C635B4" w:rsidRPr="00726816" w:rsidRDefault="00C635B4" w:rsidP="006E11F1">
            <w:pPr>
              <w:pStyle w:val="a9"/>
              <w:numPr>
                <w:ilvl w:val="0"/>
                <w:numId w:val="19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依據教育部「學校財團法人及所設私立學校內部控制制度實施辦法」第</w:t>
            </w:r>
            <w:r w:rsidRPr="00726816">
              <w:rPr>
                <w:rFonts w:eastAsia="標楷體" w:hint="eastAsia"/>
                <w:kern w:val="2"/>
                <w:szCs w:val="24"/>
              </w:rPr>
              <w:t>15</w:t>
            </w:r>
            <w:r w:rsidRPr="00726816">
              <w:rPr>
                <w:rFonts w:eastAsia="標楷體" w:hint="eastAsia"/>
                <w:kern w:val="2"/>
                <w:szCs w:val="24"/>
              </w:rPr>
              <w:lastRenderedPageBreak/>
              <w:t>條，刪除由</w:t>
            </w:r>
            <w:r w:rsidRPr="00726816">
              <w:rPr>
                <w:rFonts w:ascii="標楷體" w:eastAsia="標楷體" w:hAnsi="標楷體"/>
              </w:rPr>
              <w:t>委任非辦理本校董事會或本校各該年度財務簽證之會計師，協助執行</w:t>
            </w:r>
            <w:r w:rsidRPr="00726816">
              <w:rPr>
                <w:rFonts w:ascii="標楷體" w:eastAsia="標楷體" w:hAnsi="標楷體" w:hint="eastAsia"/>
              </w:rPr>
              <w:t>稽核業務。</w:t>
            </w: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6B3F41" w:rsidRPr="00726816" w:rsidRDefault="005977E8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lastRenderedPageBreak/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10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C3466D" w:rsidRPr="00726816" w:rsidRDefault="00C3466D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第十條</w:t>
            </w:r>
          </w:p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Ansi="標楷體"/>
              </w:rPr>
              <w:t>為有效提升本校實施治理成效，稽核報告結果及缺失改善情形，列入本校績效考核參考。</w:t>
            </w:r>
          </w:p>
        </w:tc>
        <w:tc>
          <w:tcPr>
            <w:tcW w:w="2168" w:type="dxa"/>
            <w:shd w:val="clear" w:color="auto" w:fill="FFFFFF"/>
          </w:tcPr>
          <w:p w:rsidR="006B3F41" w:rsidRPr="00726816" w:rsidRDefault="005977E8" w:rsidP="006E11F1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</w:tc>
      </w:tr>
      <w:tr w:rsidR="00726816" w:rsidRPr="00726816" w:rsidTr="006E11F1">
        <w:trPr>
          <w:jc w:val="center"/>
        </w:trPr>
        <w:tc>
          <w:tcPr>
            <w:tcW w:w="4037" w:type="dxa"/>
            <w:shd w:val="clear" w:color="auto" w:fill="FFFFFF"/>
          </w:tcPr>
          <w:p w:rsidR="006B3F41" w:rsidRPr="00726816" w:rsidRDefault="005977E8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</w:t>
            </w:r>
            <w:r w:rsidRPr="00726816">
              <w:rPr>
                <w:rFonts w:eastAsia="標楷體" w:hint="eastAsia"/>
                <w:kern w:val="2"/>
                <w:szCs w:val="24"/>
                <w:u w:val="single"/>
              </w:rPr>
              <w:t>11</w:t>
            </w:r>
            <w:r w:rsidRPr="0072681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B1305" w:rsidRPr="00726816" w:rsidRDefault="008B1305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</w:rPr>
              <w:t>本</w:t>
            </w:r>
            <w:r w:rsidRPr="00726816">
              <w:rPr>
                <w:rFonts w:eastAsia="標楷體" w:hint="eastAsia"/>
                <w:u w:val="single"/>
              </w:rPr>
              <w:t>辦法</w:t>
            </w:r>
            <w:r w:rsidRPr="00726816">
              <w:rPr>
                <w:rFonts w:eastAsia="標楷體"/>
              </w:rPr>
              <w:t>經行政會議</w:t>
            </w:r>
            <w:r w:rsidR="00DB0538" w:rsidRPr="00726816">
              <w:rPr>
                <w:rFonts w:eastAsia="標楷體" w:hint="eastAsia"/>
                <w:u w:val="single"/>
              </w:rPr>
              <w:t>審議</w:t>
            </w:r>
            <w:r w:rsidRPr="00726816">
              <w:rPr>
                <w:rFonts w:eastAsia="標楷體"/>
              </w:rPr>
              <w:t>通過</w:t>
            </w:r>
            <w:r w:rsidRPr="00726816">
              <w:rPr>
                <w:rFonts w:eastAsia="標楷體" w:hint="eastAsia"/>
              </w:rPr>
              <w:t>，</w:t>
            </w:r>
            <w:r w:rsidRPr="00726816">
              <w:rPr>
                <w:rFonts w:eastAsia="標楷體" w:hint="eastAsia"/>
                <w:u w:val="single"/>
              </w:rPr>
              <w:t>自公布日起實施，修正時亦同</w:t>
            </w:r>
            <w:r w:rsidRPr="00726816">
              <w:rPr>
                <w:rFonts w:eastAsia="標楷體" w:hint="eastAsia"/>
                <w:b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kern w:val="2"/>
                <w:szCs w:val="24"/>
              </w:rPr>
              <w:t>第十一條</w:t>
            </w:r>
          </w:p>
          <w:p w:rsidR="006B3F41" w:rsidRPr="00726816" w:rsidRDefault="006B3F41" w:rsidP="006E11F1">
            <w:pPr>
              <w:adjustRightInd/>
              <w:spacing w:line="36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/>
              </w:rPr>
              <w:t>本</w:t>
            </w:r>
            <w:r w:rsidRPr="00726816">
              <w:rPr>
                <w:rFonts w:eastAsia="標楷體"/>
                <w:u w:val="single"/>
              </w:rPr>
              <w:t>細則</w:t>
            </w:r>
            <w:r w:rsidRPr="00726816">
              <w:rPr>
                <w:rFonts w:eastAsia="標楷體"/>
              </w:rPr>
              <w:t>經行政會議通過後實施</w:t>
            </w:r>
          </w:p>
        </w:tc>
        <w:tc>
          <w:tcPr>
            <w:tcW w:w="2168" w:type="dxa"/>
            <w:shd w:val="clear" w:color="auto" w:fill="FFFFFF"/>
          </w:tcPr>
          <w:p w:rsidR="008B1305" w:rsidRPr="00726816" w:rsidRDefault="00CA1E46" w:rsidP="006E11F1">
            <w:pPr>
              <w:pStyle w:val="a9"/>
              <w:numPr>
                <w:ilvl w:val="0"/>
                <w:numId w:val="12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更改條號為阿拉伯數字。</w:t>
            </w:r>
          </w:p>
          <w:p w:rsidR="000966C9" w:rsidRPr="00726816" w:rsidRDefault="000966C9" w:rsidP="006E11F1">
            <w:pPr>
              <w:pStyle w:val="a9"/>
              <w:numPr>
                <w:ilvl w:val="0"/>
                <w:numId w:val="12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  <w:szCs w:val="24"/>
              </w:rPr>
              <w:t>依本校內部控制制度實施辦法修訂法規名稱。</w:t>
            </w:r>
          </w:p>
          <w:p w:rsidR="00CA1E46" w:rsidRPr="00726816" w:rsidRDefault="00122F8B" w:rsidP="006E11F1">
            <w:pPr>
              <w:pStyle w:val="a9"/>
              <w:numPr>
                <w:ilvl w:val="0"/>
                <w:numId w:val="12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26816">
              <w:rPr>
                <w:rFonts w:eastAsia="標楷體" w:hint="eastAsia"/>
              </w:rPr>
              <w:t>依本校法規程序用語一致，修正本條文。</w:t>
            </w:r>
          </w:p>
        </w:tc>
      </w:tr>
    </w:tbl>
    <w:p w:rsidR="003840AC" w:rsidRPr="00A42CB5" w:rsidRDefault="003840AC" w:rsidP="00726816">
      <w:pPr>
        <w:adjustRightInd/>
        <w:spacing w:line="440" w:lineRule="exact"/>
        <w:textAlignment w:val="auto"/>
        <w:rPr>
          <w:rFonts w:ascii="標楷體" w:eastAsia="標楷體" w:hAnsi="標楷體" w:hint="eastAsia"/>
          <w:b/>
          <w:kern w:val="2"/>
          <w:sz w:val="32"/>
          <w:szCs w:val="32"/>
        </w:rPr>
      </w:pPr>
    </w:p>
    <w:sectPr w:rsidR="003840AC" w:rsidRPr="00A42CB5" w:rsidSect="007D049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F7" w:rsidRDefault="001B7CF7" w:rsidP="00B76C42">
      <w:pPr>
        <w:spacing w:line="240" w:lineRule="auto"/>
      </w:pPr>
      <w:r>
        <w:separator/>
      </w:r>
    </w:p>
  </w:endnote>
  <w:endnote w:type="continuationSeparator" w:id="0">
    <w:p w:rsidR="001B7CF7" w:rsidRDefault="001B7CF7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1B7C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F7" w:rsidRDefault="001B7CF7" w:rsidP="00B76C42">
      <w:pPr>
        <w:spacing w:line="240" w:lineRule="auto"/>
      </w:pPr>
      <w:r>
        <w:separator/>
      </w:r>
    </w:p>
  </w:footnote>
  <w:footnote w:type="continuationSeparator" w:id="0">
    <w:p w:rsidR="001B7CF7" w:rsidRDefault="001B7CF7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B3A"/>
    <w:multiLevelType w:val="hybridMultilevel"/>
    <w:tmpl w:val="D25A4CB8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B081E"/>
    <w:multiLevelType w:val="hybridMultilevel"/>
    <w:tmpl w:val="113CB062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93AE4"/>
    <w:multiLevelType w:val="hybridMultilevel"/>
    <w:tmpl w:val="89E81BAC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71BD8"/>
    <w:multiLevelType w:val="hybridMultilevel"/>
    <w:tmpl w:val="EA320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1EB36C9B"/>
    <w:multiLevelType w:val="hybridMultilevel"/>
    <w:tmpl w:val="417E094A"/>
    <w:lvl w:ilvl="0" w:tplc="B43E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B17FCD"/>
    <w:multiLevelType w:val="hybridMultilevel"/>
    <w:tmpl w:val="79FA0B4A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4E78B0"/>
    <w:multiLevelType w:val="hybridMultilevel"/>
    <w:tmpl w:val="75500ECC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14C6864"/>
    <w:multiLevelType w:val="hybridMultilevel"/>
    <w:tmpl w:val="45009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60D616A"/>
    <w:multiLevelType w:val="hybridMultilevel"/>
    <w:tmpl w:val="F4B4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27482C"/>
    <w:multiLevelType w:val="hybridMultilevel"/>
    <w:tmpl w:val="20909434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9B722A"/>
    <w:multiLevelType w:val="hybridMultilevel"/>
    <w:tmpl w:val="2A92A77A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4A0F2C"/>
    <w:multiLevelType w:val="hybridMultilevel"/>
    <w:tmpl w:val="57001282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4239A9"/>
    <w:multiLevelType w:val="hybridMultilevel"/>
    <w:tmpl w:val="AA48382C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2D0B90"/>
    <w:multiLevelType w:val="hybridMultilevel"/>
    <w:tmpl w:val="6B948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5D3480"/>
    <w:multiLevelType w:val="hybridMultilevel"/>
    <w:tmpl w:val="7ED8C012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0E202D"/>
    <w:multiLevelType w:val="hybridMultilevel"/>
    <w:tmpl w:val="3E38785A"/>
    <w:lvl w:ilvl="0" w:tplc="DA22F8D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20"/>
  </w:num>
  <w:num w:numId="13">
    <w:abstractNumId w:val="17"/>
  </w:num>
  <w:num w:numId="14">
    <w:abstractNumId w:val="13"/>
  </w:num>
  <w:num w:numId="15">
    <w:abstractNumId w:val="6"/>
  </w:num>
  <w:num w:numId="16">
    <w:abstractNumId w:val="1"/>
  </w:num>
  <w:num w:numId="17">
    <w:abstractNumId w:val="14"/>
  </w:num>
  <w:num w:numId="18">
    <w:abstractNumId w:val="19"/>
  </w:num>
  <w:num w:numId="19">
    <w:abstractNumId w:val="1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377BE"/>
    <w:rsid w:val="00062926"/>
    <w:rsid w:val="000966C9"/>
    <w:rsid w:val="000D7EF8"/>
    <w:rsid w:val="000E17F4"/>
    <w:rsid w:val="000E4EFD"/>
    <w:rsid w:val="00102DF6"/>
    <w:rsid w:val="00117551"/>
    <w:rsid w:val="00122F8B"/>
    <w:rsid w:val="00140257"/>
    <w:rsid w:val="001411EA"/>
    <w:rsid w:val="0017126D"/>
    <w:rsid w:val="00185A13"/>
    <w:rsid w:val="00186A9F"/>
    <w:rsid w:val="00187E41"/>
    <w:rsid w:val="001B2C57"/>
    <w:rsid w:val="001B7CF7"/>
    <w:rsid w:val="001C0086"/>
    <w:rsid w:val="001D1491"/>
    <w:rsid w:val="001F4D1E"/>
    <w:rsid w:val="00240B75"/>
    <w:rsid w:val="002701D3"/>
    <w:rsid w:val="00277994"/>
    <w:rsid w:val="002B2A08"/>
    <w:rsid w:val="002D5278"/>
    <w:rsid w:val="002D52C0"/>
    <w:rsid w:val="00320F40"/>
    <w:rsid w:val="003440E1"/>
    <w:rsid w:val="003456AB"/>
    <w:rsid w:val="003533D9"/>
    <w:rsid w:val="003840AC"/>
    <w:rsid w:val="003876E2"/>
    <w:rsid w:val="00395D1A"/>
    <w:rsid w:val="003A37C1"/>
    <w:rsid w:val="003B3CA7"/>
    <w:rsid w:val="00402B4D"/>
    <w:rsid w:val="004174D2"/>
    <w:rsid w:val="00425EC8"/>
    <w:rsid w:val="004301DB"/>
    <w:rsid w:val="00450CED"/>
    <w:rsid w:val="00452F13"/>
    <w:rsid w:val="0045669F"/>
    <w:rsid w:val="00465420"/>
    <w:rsid w:val="00472661"/>
    <w:rsid w:val="00476B67"/>
    <w:rsid w:val="004A1E24"/>
    <w:rsid w:val="004A2D96"/>
    <w:rsid w:val="004B58C5"/>
    <w:rsid w:val="004F1BFD"/>
    <w:rsid w:val="005028D8"/>
    <w:rsid w:val="00523759"/>
    <w:rsid w:val="00543006"/>
    <w:rsid w:val="00544CEF"/>
    <w:rsid w:val="0054563C"/>
    <w:rsid w:val="005774BC"/>
    <w:rsid w:val="005906A5"/>
    <w:rsid w:val="005954E1"/>
    <w:rsid w:val="005977E8"/>
    <w:rsid w:val="005A7D45"/>
    <w:rsid w:val="005B7D88"/>
    <w:rsid w:val="005E4329"/>
    <w:rsid w:val="005E4FB9"/>
    <w:rsid w:val="005E6DA6"/>
    <w:rsid w:val="0061589F"/>
    <w:rsid w:val="006235D9"/>
    <w:rsid w:val="00634982"/>
    <w:rsid w:val="00651173"/>
    <w:rsid w:val="00667EAD"/>
    <w:rsid w:val="00676970"/>
    <w:rsid w:val="00690DCB"/>
    <w:rsid w:val="00691A20"/>
    <w:rsid w:val="006A4F66"/>
    <w:rsid w:val="006A7F09"/>
    <w:rsid w:val="006B01E6"/>
    <w:rsid w:val="006B3F41"/>
    <w:rsid w:val="006E11F1"/>
    <w:rsid w:val="006F241E"/>
    <w:rsid w:val="00711266"/>
    <w:rsid w:val="00723212"/>
    <w:rsid w:val="00726816"/>
    <w:rsid w:val="0072728D"/>
    <w:rsid w:val="00760B2D"/>
    <w:rsid w:val="00797B28"/>
    <w:rsid w:val="007B3670"/>
    <w:rsid w:val="007B7C24"/>
    <w:rsid w:val="007C0A45"/>
    <w:rsid w:val="007D049C"/>
    <w:rsid w:val="007F345E"/>
    <w:rsid w:val="00823445"/>
    <w:rsid w:val="00824F87"/>
    <w:rsid w:val="00831CEA"/>
    <w:rsid w:val="00834F4B"/>
    <w:rsid w:val="008605AE"/>
    <w:rsid w:val="008610F5"/>
    <w:rsid w:val="0086285D"/>
    <w:rsid w:val="00863480"/>
    <w:rsid w:val="00871090"/>
    <w:rsid w:val="008A100A"/>
    <w:rsid w:val="008B1305"/>
    <w:rsid w:val="008E2237"/>
    <w:rsid w:val="008F15A0"/>
    <w:rsid w:val="008F41DE"/>
    <w:rsid w:val="00915AF3"/>
    <w:rsid w:val="00933529"/>
    <w:rsid w:val="009375B1"/>
    <w:rsid w:val="00976590"/>
    <w:rsid w:val="00995AD2"/>
    <w:rsid w:val="009A3DED"/>
    <w:rsid w:val="009B5D50"/>
    <w:rsid w:val="009B715F"/>
    <w:rsid w:val="009D2EC7"/>
    <w:rsid w:val="009F1412"/>
    <w:rsid w:val="00A07BBD"/>
    <w:rsid w:val="00A15F97"/>
    <w:rsid w:val="00A242A0"/>
    <w:rsid w:val="00A27DE3"/>
    <w:rsid w:val="00A42CB5"/>
    <w:rsid w:val="00A656F0"/>
    <w:rsid w:val="00A6699F"/>
    <w:rsid w:val="00A834A2"/>
    <w:rsid w:val="00A97260"/>
    <w:rsid w:val="00AA10C7"/>
    <w:rsid w:val="00AB6A13"/>
    <w:rsid w:val="00AB6C78"/>
    <w:rsid w:val="00AB7D63"/>
    <w:rsid w:val="00B147F8"/>
    <w:rsid w:val="00B22482"/>
    <w:rsid w:val="00B32501"/>
    <w:rsid w:val="00B344C9"/>
    <w:rsid w:val="00B3738A"/>
    <w:rsid w:val="00B545AC"/>
    <w:rsid w:val="00B6682B"/>
    <w:rsid w:val="00B7619D"/>
    <w:rsid w:val="00B76C42"/>
    <w:rsid w:val="00BA4387"/>
    <w:rsid w:val="00BB1604"/>
    <w:rsid w:val="00BB6586"/>
    <w:rsid w:val="00BE5C39"/>
    <w:rsid w:val="00BE72A6"/>
    <w:rsid w:val="00BF5624"/>
    <w:rsid w:val="00C158CD"/>
    <w:rsid w:val="00C21045"/>
    <w:rsid w:val="00C31EDC"/>
    <w:rsid w:val="00C3466D"/>
    <w:rsid w:val="00C635B4"/>
    <w:rsid w:val="00C833C7"/>
    <w:rsid w:val="00CA1E46"/>
    <w:rsid w:val="00CC15DA"/>
    <w:rsid w:val="00D03C03"/>
    <w:rsid w:val="00D40E92"/>
    <w:rsid w:val="00D425A1"/>
    <w:rsid w:val="00D63634"/>
    <w:rsid w:val="00D905E5"/>
    <w:rsid w:val="00DB0538"/>
    <w:rsid w:val="00DB7829"/>
    <w:rsid w:val="00DD1C08"/>
    <w:rsid w:val="00DF57B5"/>
    <w:rsid w:val="00E00D03"/>
    <w:rsid w:val="00E02484"/>
    <w:rsid w:val="00E0541D"/>
    <w:rsid w:val="00E21B16"/>
    <w:rsid w:val="00E43BA6"/>
    <w:rsid w:val="00E639AA"/>
    <w:rsid w:val="00E64742"/>
    <w:rsid w:val="00E75EE8"/>
    <w:rsid w:val="00E768E6"/>
    <w:rsid w:val="00E8012C"/>
    <w:rsid w:val="00E85C68"/>
    <w:rsid w:val="00E92F81"/>
    <w:rsid w:val="00ED3DC1"/>
    <w:rsid w:val="00EE5E02"/>
    <w:rsid w:val="00EF2542"/>
    <w:rsid w:val="00F32D34"/>
    <w:rsid w:val="00F46862"/>
    <w:rsid w:val="00F50044"/>
    <w:rsid w:val="00F54F40"/>
    <w:rsid w:val="00F627E7"/>
    <w:rsid w:val="00F97B18"/>
    <w:rsid w:val="00F97D59"/>
    <w:rsid w:val="00FB3616"/>
    <w:rsid w:val="00FC1FFE"/>
    <w:rsid w:val="00FC3459"/>
    <w:rsid w:val="00FC437D"/>
    <w:rsid w:val="00FD46C9"/>
    <w:rsid w:val="00FE10D9"/>
    <w:rsid w:val="00FE4D4B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E8FBF-2BF9-49C5-9658-15AF2F1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  <w:style w:type="paragraph" w:customStyle="1" w:styleId="Default">
    <w:name w:val="Default"/>
    <w:rsid w:val="00BA4387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151F-2512-4BDE-B529-B1110058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1111</Words>
  <Characters>6335</Characters>
  <Application>Microsoft Office Word</Application>
  <DocSecurity>0</DocSecurity>
  <Lines>52</Lines>
  <Paragraphs>14</Paragraphs>
  <ScaleCrop>false</ScaleCrop>
  <Company>SYNNEX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2018-06-29T07:36:00Z</cp:lastPrinted>
  <dcterms:created xsi:type="dcterms:W3CDTF">2020-05-07T06:57:00Z</dcterms:created>
  <dcterms:modified xsi:type="dcterms:W3CDTF">2020-05-07T06:57:00Z</dcterms:modified>
</cp:coreProperties>
</file>