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E3" w:rsidRPr="00B6589A" w:rsidRDefault="003202E3" w:rsidP="006F1D64">
      <w:pPr>
        <w:spacing w:line="440" w:lineRule="exact"/>
        <w:rPr>
          <w:rFonts w:ascii="Times New Roman" w:eastAsia="標楷體" w:hAnsi="Times New Roman"/>
          <w:b/>
          <w:bCs/>
          <w:sz w:val="32"/>
        </w:rPr>
      </w:pPr>
      <w:r w:rsidRPr="00B6589A">
        <w:rPr>
          <w:rFonts w:ascii="Times New Roman" w:eastAsia="標楷體" w:hAnsi="Times New Roman"/>
          <w:b/>
          <w:bCs/>
          <w:sz w:val="32"/>
        </w:rPr>
        <w:t>高雄醫學大學生命科學院設置辦法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89.03.10</w:t>
      </w:r>
      <w:r w:rsidRPr="00B6589A">
        <w:rPr>
          <w:rFonts w:ascii="Times New Roman" w:eastAsia="標楷體" w:hAnsi="Times New Roman"/>
          <w:sz w:val="20"/>
        </w:rPr>
        <w:tab/>
        <w:t>(89)</w:t>
      </w:r>
      <w:r w:rsidRPr="00B6589A">
        <w:rPr>
          <w:rFonts w:ascii="Times New Roman" w:eastAsia="標楷體" w:hAnsi="Times New Roman"/>
          <w:sz w:val="20"/>
        </w:rPr>
        <w:t>高醫校法（二）字第</w:t>
      </w:r>
      <w:r w:rsidRPr="00B6589A">
        <w:rPr>
          <w:rFonts w:ascii="Times New Roman" w:eastAsia="標楷體" w:hAnsi="Times New Roman"/>
          <w:sz w:val="20"/>
        </w:rPr>
        <w:t>006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91.04.24</w:t>
      </w:r>
      <w:r w:rsidRPr="00B6589A">
        <w:rPr>
          <w:rFonts w:ascii="Times New Roman" w:eastAsia="標楷體" w:hAnsi="Times New Roman"/>
          <w:sz w:val="20"/>
        </w:rPr>
        <w:tab/>
        <w:t>(91)</w:t>
      </w:r>
      <w:r w:rsidRPr="00B6589A">
        <w:rPr>
          <w:rFonts w:ascii="Times New Roman" w:eastAsia="標楷體" w:hAnsi="Times New Roman"/>
          <w:sz w:val="20"/>
        </w:rPr>
        <w:t>高醫校法</w:t>
      </w:r>
      <w:r w:rsidRPr="00B6589A">
        <w:rPr>
          <w:rFonts w:ascii="Times New Roman" w:eastAsia="標楷體" w:hAnsi="Times New Roman"/>
          <w:sz w:val="20"/>
        </w:rPr>
        <w:t>(</w:t>
      </w:r>
      <w:r w:rsidRPr="00B6589A">
        <w:rPr>
          <w:rFonts w:ascii="Times New Roman" w:eastAsia="標楷體" w:hAnsi="Times New Roman"/>
          <w:sz w:val="20"/>
        </w:rPr>
        <w:t>二</w:t>
      </w:r>
      <w:r w:rsidRPr="00B6589A">
        <w:rPr>
          <w:rFonts w:ascii="Times New Roman" w:eastAsia="標楷體" w:hAnsi="Times New Roman"/>
          <w:sz w:val="20"/>
        </w:rPr>
        <w:t>)</w:t>
      </w:r>
      <w:r w:rsidRPr="00B6589A">
        <w:rPr>
          <w:rFonts w:ascii="Times New Roman" w:eastAsia="標楷體" w:hAnsi="Times New Roman"/>
          <w:sz w:val="20"/>
        </w:rPr>
        <w:t>字第</w:t>
      </w:r>
      <w:r w:rsidRPr="00B6589A">
        <w:rPr>
          <w:rFonts w:ascii="Times New Roman" w:eastAsia="標楷體" w:hAnsi="Times New Roman"/>
          <w:sz w:val="20"/>
        </w:rPr>
        <w:t>0</w:t>
      </w:r>
      <w:r w:rsidRPr="00B6589A">
        <w:rPr>
          <w:rFonts w:ascii="Times New Roman" w:eastAsia="標楷體" w:hAnsi="Times New Roman"/>
          <w:sz w:val="20"/>
        </w:rPr>
        <w:t>一三號函公布修正條文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92.08.08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高醫校法字第</w:t>
      </w:r>
      <w:r w:rsidRPr="00B6589A">
        <w:rPr>
          <w:rFonts w:ascii="Times New Roman" w:eastAsia="標楷體" w:hAnsi="Times New Roman"/>
          <w:sz w:val="20"/>
        </w:rPr>
        <w:t>0920200022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96.08.24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0960007217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97.04.29</w:t>
      </w:r>
      <w:r w:rsidRPr="00B6589A">
        <w:rPr>
          <w:rFonts w:ascii="Times New Roman" w:eastAsia="標楷體" w:hAnsi="Times New Roman"/>
          <w:sz w:val="20"/>
        </w:rPr>
        <w:tab/>
        <w:t>96</w:t>
      </w:r>
      <w:r w:rsidRPr="00B6589A">
        <w:rPr>
          <w:rFonts w:ascii="Times New Roman" w:eastAsia="標楷體" w:hAnsi="Times New Roman"/>
          <w:sz w:val="20"/>
        </w:rPr>
        <w:t>學年度生命科學院第十一次行政會議通過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97.08.08</w:t>
      </w:r>
      <w:r w:rsidRPr="00B6589A">
        <w:rPr>
          <w:rFonts w:ascii="Times New Roman" w:eastAsia="標楷體" w:hAnsi="Times New Roman"/>
          <w:sz w:val="20"/>
        </w:rPr>
        <w:tab/>
        <w:t>97</w:t>
      </w:r>
      <w:r w:rsidRPr="00B6589A">
        <w:rPr>
          <w:rFonts w:ascii="Times New Roman" w:eastAsia="標楷體" w:hAnsi="Times New Roman"/>
          <w:sz w:val="20"/>
        </w:rPr>
        <w:t>學年度生命科學院第一次院務會議通過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97.10.24</w:t>
      </w:r>
      <w:r w:rsidRPr="00B6589A">
        <w:rPr>
          <w:rFonts w:ascii="Times New Roman" w:eastAsia="標楷體" w:hAnsi="Times New Roman"/>
          <w:sz w:val="20"/>
        </w:rPr>
        <w:tab/>
        <w:t>97</w:t>
      </w:r>
      <w:r w:rsidRPr="00B6589A">
        <w:rPr>
          <w:rFonts w:ascii="Times New Roman" w:eastAsia="標楷體" w:hAnsi="Times New Roman"/>
          <w:sz w:val="20"/>
        </w:rPr>
        <w:t>學年度第一次校務暨第三次行政聯席會議通過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97.11.18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0971105352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102.01.11</w:t>
      </w:r>
      <w:r w:rsidRPr="00B6589A">
        <w:rPr>
          <w:rFonts w:ascii="Times New Roman" w:eastAsia="標楷體" w:hAnsi="Times New Roman"/>
          <w:sz w:val="20"/>
        </w:rPr>
        <w:tab/>
        <w:t>101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3</w:t>
      </w:r>
      <w:r w:rsidRPr="00B6589A">
        <w:rPr>
          <w:rFonts w:ascii="Times New Roman" w:eastAsia="標楷體" w:hAnsi="Times New Roman"/>
          <w:sz w:val="20"/>
        </w:rPr>
        <w:t>次院務會議修正通過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102.02.07</w:t>
      </w:r>
      <w:r w:rsidRPr="00B6589A">
        <w:rPr>
          <w:rFonts w:ascii="Times New Roman" w:eastAsia="標楷體" w:hAnsi="Times New Roman"/>
          <w:sz w:val="20"/>
        </w:rPr>
        <w:tab/>
        <w:t>101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2</w:t>
      </w:r>
      <w:r w:rsidRPr="00B6589A">
        <w:rPr>
          <w:rFonts w:ascii="Times New Roman" w:eastAsia="標楷體" w:hAnsi="Times New Roman"/>
          <w:sz w:val="20"/>
        </w:rPr>
        <w:t>次校務會議修正通過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102.03.12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1021100697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103.06.10</w:t>
      </w:r>
      <w:r w:rsidRPr="00B6589A">
        <w:rPr>
          <w:rFonts w:ascii="Times New Roman" w:eastAsia="標楷體" w:hAnsi="Times New Roman"/>
          <w:sz w:val="20"/>
        </w:rPr>
        <w:tab/>
        <w:t>102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6</w:t>
      </w:r>
      <w:r w:rsidRPr="00B6589A">
        <w:rPr>
          <w:rFonts w:ascii="Times New Roman" w:eastAsia="標楷體" w:hAnsi="Times New Roman"/>
          <w:sz w:val="20"/>
        </w:rPr>
        <w:t>次院務會議修正通過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103.06.19</w:t>
      </w:r>
      <w:r w:rsidRPr="00B6589A">
        <w:rPr>
          <w:rFonts w:ascii="Times New Roman" w:eastAsia="標楷體" w:hAnsi="Times New Roman"/>
          <w:sz w:val="20"/>
        </w:rPr>
        <w:tab/>
        <w:t>102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5</w:t>
      </w:r>
      <w:r w:rsidRPr="00B6589A">
        <w:rPr>
          <w:rFonts w:ascii="Times New Roman" w:eastAsia="標楷體" w:hAnsi="Times New Roman"/>
          <w:sz w:val="20"/>
        </w:rPr>
        <w:t>次校務會議修正通過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103.07.01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1031102140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104.09.02</w:t>
      </w:r>
      <w:r w:rsidRPr="00B6589A">
        <w:rPr>
          <w:rFonts w:ascii="Times New Roman" w:eastAsia="標楷體" w:hAnsi="Times New Roman"/>
          <w:sz w:val="20"/>
        </w:rPr>
        <w:tab/>
        <w:t>104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1</w:t>
      </w:r>
      <w:r w:rsidRPr="00B6589A">
        <w:rPr>
          <w:rFonts w:ascii="Times New Roman" w:eastAsia="標楷體" w:hAnsi="Times New Roman"/>
          <w:sz w:val="20"/>
        </w:rPr>
        <w:t>次院務會議修正通過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104.10.07</w:t>
      </w:r>
      <w:r w:rsidRPr="00B6589A">
        <w:rPr>
          <w:rFonts w:ascii="Times New Roman" w:eastAsia="標楷體" w:hAnsi="Times New Roman"/>
          <w:sz w:val="20"/>
        </w:rPr>
        <w:tab/>
        <w:t>104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1</w:t>
      </w:r>
      <w:r w:rsidRPr="00B6589A">
        <w:rPr>
          <w:rFonts w:ascii="Times New Roman" w:eastAsia="標楷體" w:hAnsi="Times New Roman"/>
          <w:sz w:val="20"/>
        </w:rPr>
        <w:t>次校務會議通過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104.10.30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1041103553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106.08.30</w:t>
      </w:r>
      <w:r w:rsidRPr="00B6589A">
        <w:rPr>
          <w:rFonts w:ascii="Times New Roman" w:eastAsia="標楷體" w:hAnsi="Times New Roman"/>
          <w:sz w:val="20"/>
        </w:rPr>
        <w:tab/>
        <w:t>106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1</w:t>
      </w:r>
      <w:r w:rsidRPr="00B6589A">
        <w:rPr>
          <w:rFonts w:ascii="Times New Roman" w:eastAsia="標楷體" w:hAnsi="Times New Roman"/>
          <w:sz w:val="20"/>
        </w:rPr>
        <w:t>次院務會議通過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106.10.12</w:t>
      </w:r>
      <w:r w:rsidRPr="00B6589A">
        <w:rPr>
          <w:rFonts w:ascii="Times New Roman" w:eastAsia="標楷體" w:hAnsi="Times New Roman"/>
          <w:sz w:val="20"/>
        </w:rPr>
        <w:tab/>
        <w:t>106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2</w:t>
      </w:r>
      <w:r w:rsidRPr="00B6589A">
        <w:rPr>
          <w:rFonts w:ascii="Times New Roman" w:eastAsia="標楷體" w:hAnsi="Times New Roman"/>
          <w:sz w:val="20"/>
        </w:rPr>
        <w:t>次校務會議通過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107.10.19</w:t>
      </w:r>
      <w:r w:rsidRPr="00B6589A">
        <w:rPr>
          <w:rFonts w:ascii="Times New Roman" w:eastAsia="標楷體" w:hAnsi="Times New Roman"/>
          <w:sz w:val="20"/>
        </w:rPr>
        <w:tab/>
        <w:t>107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2</w:t>
      </w:r>
      <w:r w:rsidRPr="00B6589A">
        <w:rPr>
          <w:rFonts w:ascii="Times New Roman" w:eastAsia="標楷體" w:hAnsi="Times New Roman"/>
          <w:sz w:val="20"/>
        </w:rPr>
        <w:t>次院務會議通過</w:t>
      </w:r>
    </w:p>
    <w:p w:rsidR="006F1D64" w:rsidRPr="00E25016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E25016">
        <w:rPr>
          <w:rFonts w:ascii="Times New Roman" w:eastAsia="標楷體" w:hAnsi="Times New Roman"/>
          <w:sz w:val="20"/>
        </w:rPr>
        <w:t>107.11.08</w:t>
      </w:r>
      <w:r w:rsidRPr="00E25016">
        <w:rPr>
          <w:rFonts w:ascii="Times New Roman" w:eastAsia="標楷體" w:hAnsi="Times New Roman"/>
          <w:sz w:val="20"/>
        </w:rPr>
        <w:tab/>
        <w:t>107</w:t>
      </w:r>
      <w:r w:rsidRPr="00E25016">
        <w:rPr>
          <w:rFonts w:ascii="Times New Roman" w:eastAsia="標楷體" w:hAnsi="Times New Roman"/>
          <w:sz w:val="20"/>
        </w:rPr>
        <w:t>學年度第</w:t>
      </w:r>
      <w:r w:rsidRPr="00E25016">
        <w:rPr>
          <w:rFonts w:ascii="Times New Roman" w:eastAsia="標楷體" w:hAnsi="Times New Roman"/>
          <w:sz w:val="20"/>
        </w:rPr>
        <w:t>1</w:t>
      </w:r>
      <w:r w:rsidRPr="00E25016">
        <w:rPr>
          <w:rFonts w:ascii="Times New Roman" w:eastAsia="標楷體" w:hAnsi="Times New Roman"/>
          <w:sz w:val="20"/>
        </w:rPr>
        <w:t>次臨時校務會議通過</w:t>
      </w:r>
    </w:p>
    <w:p w:rsidR="006F1D64" w:rsidRPr="00B6589A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072"/>
      </w:tblGrid>
      <w:tr w:rsidR="006D5367" w:rsidRPr="00B6589A" w:rsidTr="002E2C90">
        <w:trPr>
          <w:trHeight w:val="476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1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依據本校組織規程第七條規定，訂定本辦法。</w:t>
            </w:r>
          </w:p>
        </w:tc>
      </w:tr>
      <w:tr w:rsidR="006D5367" w:rsidRPr="00B6589A" w:rsidTr="002E2C90">
        <w:trPr>
          <w:trHeight w:val="1059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2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</w:tr>
      <w:tr w:rsidR="006D5367" w:rsidRPr="00B6589A" w:rsidTr="002E2C90">
        <w:trPr>
          <w:trHeight w:val="1059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3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B6589A">
              <w:rPr>
                <w:rFonts w:ascii="Times New Roman" w:eastAsia="標楷體" w:hAnsi="Times New Roman"/>
              </w:rPr>
              <w:br/>
            </w:r>
            <w:r w:rsidRPr="00B6589A">
              <w:rPr>
                <w:rFonts w:ascii="Times New Roman" w:eastAsia="標楷體" w:hAnsi="Times New Roman"/>
              </w:rPr>
              <w:t>本學院必要時得置秘書、專員、組員、辦事員、技正、技士及技佐等若干人。</w:t>
            </w:r>
          </w:p>
        </w:tc>
      </w:tr>
      <w:tr w:rsidR="006D5367" w:rsidRPr="00B6589A" w:rsidTr="002E2C90">
        <w:trPr>
          <w:trHeight w:val="564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4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本學院設下列學系：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一、醫藥暨應用化學系（學士班、碩士班、博士班）。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二、生物醫學暨環境生物學系（學士班、碩士班）。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三、生物科技學系（學士班、碩士班）。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四、生技醫藥產業研發碩士學位學程。</w:t>
            </w:r>
          </w:p>
          <w:p w:rsidR="006D5367" w:rsidRPr="00B6589A" w:rsidRDefault="006D5367" w:rsidP="00555B1A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五、生命科學博士學位學程。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本學院因教學、研究及產學推廣之需要，得設學程。</w:t>
            </w:r>
          </w:p>
        </w:tc>
      </w:tr>
      <w:tr w:rsidR="006D5367" w:rsidRPr="00B6589A" w:rsidTr="002E2C90">
        <w:trPr>
          <w:trHeight w:val="424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5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本學院因教學、研究之需要，得設各中心，其設置辦法另訂定之。</w:t>
            </w:r>
          </w:p>
        </w:tc>
      </w:tr>
      <w:tr w:rsidR="006D5367" w:rsidRPr="00B6589A" w:rsidTr="002E2C90">
        <w:trPr>
          <w:jc w:val="center"/>
        </w:trPr>
        <w:tc>
          <w:tcPr>
            <w:tcW w:w="1128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6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1128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本學院各學系置主任一人，綜理系務，其產生方式依本校系所主管遴選委員會設置辦法規定辦理，遴選副教授以上教師經校長同意後聘兼之。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系主任任期一任以三年為原則，期滿之連任由院長徵詢該系主管遴選委員會意見，予以評鑑後，得連任一次。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本學院生命科學博士學位學程置主任一人，由院長推薦副教授以上教師，經校長同意後聘兼之。主任之任期以三年為原則，期滿經校長同意後得連任一次。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學位學程主任於任期中有不適任之情形，得由院長簽請校長核定後免兼主管職務。</w:t>
            </w:r>
          </w:p>
        </w:tc>
      </w:tr>
      <w:tr w:rsidR="006D5367" w:rsidRPr="00B6589A" w:rsidTr="002E2C90">
        <w:trPr>
          <w:jc w:val="center"/>
        </w:trPr>
        <w:tc>
          <w:tcPr>
            <w:tcW w:w="1128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7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1128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當然委員包含院長（兼召集人）、各學系主任、</w:t>
            </w:r>
            <w:r w:rsidRPr="00B6589A">
              <w:rPr>
                <w:rFonts w:ascii="Times New Roman" w:eastAsia="標楷體" w:hAnsi="Times New Roman"/>
                <w:kern w:val="0"/>
              </w:rPr>
              <w:t>學位學程主任</w:t>
            </w:r>
            <w:r w:rsidRPr="00B6589A">
              <w:rPr>
                <w:rFonts w:ascii="Times New Roman" w:eastAsia="標楷體" w:hAnsi="Times New Roman"/>
              </w:rPr>
              <w:t>及學院各組組長。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lastRenderedPageBreak/>
              <w:t>遴選委員包含醫藥暨應用化學系專任教師</w:t>
            </w:r>
            <w:r w:rsidRPr="00B6589A">
              <w:rPr>
                <w:rFonts w:ascii="Times New Roman" w:eastAsia="標楷體" w:hAnsi="Times New Roman"/>
              </w:rPr>
              <w:t>3</w:t>
            </w:r>
            <w:r w:rsidRPr="00B6589A">
              <w:rPr>
                <w:rFonts w:ascii="Times New Roman" w:eastAsia="標楷體" w:hAnsi="Times New Roman"/>
              </w:rPr>
              <w:t>位、生物醫學暨環境生物學系專任教師</w:t>
            </w:r>
            <w:r w:rsidRPr="00B6589A">
              <w:rPr>
                <w:rFonts w:ascii="Times New Roman" w:eastAsia="標楷體" w:hAnsi="Times New Roman"/>
              </w:rPr>
              <w:t>2</w:t>
            </w:r>
            <w:r w:rsidRPr="00B6589A">
              <w:rPr>
                <w:rFonts w:ascii="Times New Roman" w:eastAsia="標楷體" w:hAnsi="Times New Roman"/>
              </w:rPr>
              <w:t>位、生物科技學系專任教師</w:t>
            </w:r>
            <w:r w:rsidRPr="00B6589A">
              <w:rPr>
                <w:rFonts w:ascii="Times New Roman" w:eastAsia="標楷體" w:hAnsi="Times New Roman"/>
              </w:rPr>
              <w:t>1</w:t>
            </w:r>
            <w:r w:rsidRPr="00B6589A">
              <w:rPr>
                <w:rFonts w:ascii="Times New Roman" w:eastAsia="標楷體" w:hAnsi="Times New Roman"/>
              </w:rPr>
              <w:t>位及學生代表</w:t>
            </w:r>
            <w:r w:rsidRPr="00B6589A">
              <w:rPr>
                <w:rFonts w:ascii="Times New Roman" w:eastAsia="標楷體" w:hAnsi="Times New Roman"/>
              </w:rPr>
              <w:t>3</w:t>
            </w:r>
            <w:r w:rsidRPr="00B6589A">
              <w:rPr>
                <w:rFonts w:ascii="Times New Roman" w:eastAsia="標楷體" w:hAnsi="Times New Roman"/>
              </w:rPr>
              <w:t>名。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每學期至少召開一次，院長得邀請相關人員列席會議，並於每次會議前指定之。</w:t>
            </w:r>
          </w:p>
        </w:tc>
      </w:tr>
      <w:tr w:rsidR="006D5367" w:rsidRPr="00B6589A" w:rsidTr="002E2C90">
        <w:trPr>
          <w:trHeight w:val="345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lastRenderedPageBreak/>
              <w:t>第</w:t>
            </w:r>
            <w:r w:rsidRPr="00B6589A">
              <w:rPr>
                <w:rFonts w:ascii="Times New Roman" w:eastAsia="標楷體" w:hAnsi="Times New Roman"/>
              </w:rPr>
              <w:t>8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院務會議審議下列事項：</w:t>
            </w:r>
          </w:p>
          <w:p w:rsidR="006D5367" w:rsidRPr="00B6589A" w:rsidRDefault="006D5367" w:rsidP="00555B1A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一、院務發展計畫。</w:t>
            </w:r>
          </w:p>
          <w:p w:rsidR="006D5367" w:rsidRPr="00B6589A" w:rsidRDefault="006D5367" w:rsidP="00555B1A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二、設置辦法及各種重要章則。</w:t>
            </w:r>
          </w:p>
          <w:p w:rsidR="006D5367" w:rsidRPr="00B6589A" w:rsidRDefault="006D5367" w:rsidP="00555B1A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三、學系、研究所</w:t>
            </w:r>
            <w:r w:rsidRPr="00B6589A">
              <w:rPr>
                <w:rFonts w:ascii="Times New Roman" w:eastAsia="標楷體" w:hAnsi="Times New Roman"/>
                <w:kern w:val="0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及研究中心之設立、變更與停辦。</w:t>
            </w:r>
          </w:p>
          <w:p w:rsidR="006D5367" w:rsidRPr="00B6589A" w:rsidRDefault="006D5367" w:rsidP="00555B1A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四、教務、學生事務、研究及其他等院內重要事項。</w:t>
            </w:r>
          </w:p>
          <w:p w:rsidR="006D5367" w:rsidRPr="00B6589A" w:rsidRDefault="006D5367" w:rsidP="00555B1A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五、有關教學、課程規劃之研擬。</w:t>
            </w:r>
          </w:p>
          <w:p w:rsidR="006D5367" w:rsidRPr="00B6589A" w:rsidRDefault="006D5367" w:rsidP="00555B1A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六、院務會議所設委員會或專案小組決議事項。</w:t>
            </w:r>
          </w:p>
          <w:p w:rsidR="006D5367" w:rsidRPr="00B6589A" w:rsidRDefault="006D5367" w:rsidP="00555B1A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七、會議提案及院長提議事項。</w:t>
            </w:r>
          </w:p>
        </w:tc>
      </w:tr>
      <w:tr w:rsidR="006D5367" w:rsidRPr="00B6589A" w:rsidTr="002E2C90">
        <w:trPr>
          <w:trHeight w:val="3711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9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本學院為推動院務發展，設下列各委員會：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一、教師評審委員會。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二、教學品質評鑑委員會。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三、課程委員會。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四、學生事務委員會。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五、總務委員會。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六、研究發展暨國際交流委員會。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七、預算委員會。</w:t>
            </w:r>
          </w:p>
          <w:p w:rsidR="006D5367" w:rsidRPr="00B6589A" w:rsidRDefault="006D5367" w:rsidP="006D5367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八、學生實習委員會</w:t>
            </w:r>
          </w:p>
          <w:p w:rsidR="006D5367" w:rsidRPr="00B6589A" w:rsidRDefault="006D5367" w:rsidP="00555B1A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九、其他由院長指派之臨時性委員會或會議。</w:t>
            </w:r>
          </w:p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前項各委員會設置辦法另訂定之。</w:t>
            </w:r>
          </w:p>
        </w:tc>
      </w:tr>
      <w:tr w:rsidR="006D5367" w:rsidRPr="00B6589A" w:rsidTr="002E2C90">
        <w:trPr>
          <w:trHeight w:val="1005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10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555B1A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本學院設行政會議，由院長、各學系主任</w:t>
            </w:r>
            <w:r w:rsidRPr="00B6589A">
              <w:rPr>
                <w:rFonts w:ascii="Times New Roman" w:eastAsia="標楷體" w:hAnsi="Times New Roman"/>
                <w:kern w:val="0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主任及各組組長等組成。以院長為主席，負責研擬院務發展計劃、學系、研究所、</w:t>
            </w:r>
            <w:r w:rsidRPr="00B6589A">
              <w:rPr>
                <w:rFonts w:ascii="Times New Roman" w:eastAsia="標楷體" w:hAnsi="Times New Roman"/>
                <w:kern w:val="0"/>
              </w:rPr>
              <w:t>學位學程、</w:t>
            </w:r>
            <w:r w:rsidRPr="00B6589A">
              <w:rPr>
                <w:rFonts w:ascii="Times New Roman" w:eastAsia="標楷體" w:hAnsi="Times New Roman"/>
              </w:rPr>
              <w:t>研究中心之成立、變更、合併、停辦及重要院務事項。</w:t>
            </w:r>
          </w:p>
        </w:tc>
      </w:tr>
      <w:tr w:rsidR="006D5367" w:rsidRPr="00B6589A" w:rsidTr="002E2C90">
        <w:trPr>
          <w:trHeight w:val="1006"/>
          <w:jc w:val="center"/>
        </w:trPr>
        <w:tc>
          <w:tcPr>
            <w:tcW w:w="1129" w:type="dxa"/>
          </w:tcPr>
          <w:p w:rsidR="006D5367" w:rsidRPr="00B6589A" w:rsidRDefault="006D5367" w:rsidP="006F1D64">
            <w:pPr>
              <w:rPr>
                <w:rFonts w:ascii="Times New Roman" w:eastAsia="標楷體" w:hAnsi="Times New Roman"/>
                <w:u w:val="single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11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</w:t>
            </w:r>
            <w:r w:rsidRPr="00B6589A">
              <w:rPr>
                <w:rFonts w:ascii="Times New Roman" w:eastAsia="標楷體" w:hAnsi="Times New Roman"/>
                <w:u w:val="single"/>
              </w:rPr>
              <w:t>所屬</w:t>
            </w:r>
            <w:r w:rsidRPr="00B6589A">
              <w:rPr>
                <w:rFonts w:ascii="Times New Roman" w:eastAsia="標楷體" w:hAnsi="Times New Roman"/>
              </w:rPr>
              <w:t>學系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設系務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會議，由系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、學位學程主任及教師</w:t>
            </w:r>
            <w:r w:rsidRPr="00B6589A">
              <w:rPr>
                <w:rFonts w:ascii="Times New Roman" w:eastAsia="標楷體" w:hAnsi="Times New Roman"/>
              </w:rPr>
              <w:t>等組成之。必要時得邀請學生代表列席討論與其學業、生活有關之事項。以系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、學位學程主任</w:t>
            </w:r>
            <w:r w:rsidRPr="00B6589A">
              <w:rPr>
                <w:rFonts w:ascii="Times New Roman" w:eastAsia="標楷體" w:hAnsi="Times New Roman"/>
              </w:rPr>
              <w:t>為主席，負責研議該系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教學、研究、輔導、服務及其他相關事項。</w:t>
            </w:r>
          </w:p>
          <w:p w:rsidR="006D5367" w:rsidRPr="00B6589A" w:rsidRDefault="006D5367" w:rsidP="006D5367">
            <w:pPr>
              <w:rPr>
                <w:rFonts w:ascii="Times New Roman" w:eastAsia="標楷體" w:hAnsi="Times New Roman"/>
                <w:u w:val="single"/>
              </w:rPr>
            </w:pPr>
            <w:r w:rsidRPr="00B6589A">
              <w:rPr>
                <w:rFonts w:ascii="Times New Roman" w:eastAsia="標楷體" w:hAnsi="Times New Roman"/>
                <w:u w:val="single"/>
              </w:rPr>
              <w:t>本學院必要時得辦理院、系、學位學程聯席會議。</w:t>
            </w:r>
          </w:p>
        </w:tc>
      </w:tr>
      <w:tr w:rsidR="006D5367" w:rsidRPr="00B6589A" w:rsidTr="002E2C90">
        <w:trPr>
          <w:trHeight w:val="371"/>
          <w:jc w:val="center"/>
        </w:trPr>
        <w:tc>
          <w:tcPr>
            <w:tcW w:w="1129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E25016">
              <w:rPr>
                <w:rFonts w:ascii="Times New Roman" w:eastAsia="標楷體" w:hAnsi="Times New Roman"/>
              </w:rPr>
              <w:t>第</w:t>
            </w:r>
            <w:r w:rsidRPr="00E25016">
              <w:rPr>
                <w:rFonts w:ascii="Times New Roman" w:eastAsia="標楷體" w:hAnsi="Times New Roman"/>
              </w:rPr>
              <w:t>12</w:t>
            </w:r>
            <w:r w:rsidRPr="00E2501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72" w:type="dxa"/>
          </w:tcPr>
          <w:p w:rsidR="006D5367" w:rsidRPr="00B6589A" w:rsidRDefault="006D5367" w:rsidP="006D5367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本辦法經院務會議及校務會議通過後實施。</w:t>
            </w:r>
          </w:p>
        </w:tc>
      </w:tr>
    </w:tbl>
    <w:p w:rsidR="00E25016" w:rsidRDefault="00E25016" w:rsidP="006D5367">
      <w:pPr>
        <w:tabs>
          <w:tab w:val="left" w:pos="5160"/>
        </w:tabs>
        <w:snapToGrid w:val="0"/>
        <w:spacing w:afterLines="50" w:after="180" w:line="260" w:lineRule="exact"/>
        <w:ind w:rightChars="-177" w:right="-425"/>
        <w:rPr>
          <w:rFonts w:ascii="Times New Roman" w:eastAsia="標楷體" w:hAnsi="Times New Roman"/>
        </w:rPr>
      </w:pPr>
    </w:p>
    <w:p w:rsidR="00E25016" w:rsidRDefault="00E25016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E25016" w:rsidRPr="00B6589A" w:rsidRDefault="00E25016" w:rsidP="00E25016">
      <w:pPr>
        <w:spacing w:line="440" w:lineRule="exact"/>
        <w:rPr>
          <w:rFonts w:ascii="Times New Roman" w:eastAsia="標楷體" w:hAnsi="Times New Roman"/>
          <w:b/>
          <w:bCs/>
          <w:sz w:val="32"/>
        </w:rPr>
      </w:pPr>
      <w:r w:rsidRPr="00B6589A">
        <w:rPr>
          <w:rFonts w:ascii="Times New Roman" w:eastAsia="標楷體" w:hAnsi="Times New Roman"/>
          <w:b/>
          <w:bCs/>
          <w:sz w:val="32"/>
        </w:rPr>
        <w:lastRenderedPageBreak/>
        <w:t>高雄醫學大學生命科學院設置辦法（修正條文對照表）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89.03.10</w:t>
      </w:r>
      <w:r w:rsidRPr="00B6589A">
        <w:rPr>
          <w:rFonts w:ascii="Times New Roman" w:eastAsia="標楷體" w:hAnsi="Times New Roman"/>
          <w:sz w:val="20"/>
        </w:rPr>
        <w:tab/>
        <w:t>(89)</w:t>
      </w:r>
      <w:r w:rsidRPr="00B6589A">
        <w:rPr>
          <w:rFonts w:ascii="Times New Roman" w:eastAsia="標楷體" w:hAnsi="Times New Roman"/>
          <w:sz w:val="20"/>
        </w:rPr>
        <w:t>高醫校法（二）字第</w:t>
      </w:r>
      <w:r w:rsidRPr="00B6589A">
        <w:rPr>
          <w:rFonts w:ascii="Times New Roman" w:eastAsia="標楷體" w:hAnsi="Times New Roman"/>
          <w:sz w:val="20"/>
        </w:rPr>
        <w:t>006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91.04.24</w:t>
      </w:r>
      <w:r w:rsidRPr="00B6589A">
        <w:rPr>
          <w:rFonts w:ascii="Times New Roman" w:eastAsia="標楷體" w:hAnsi="Times New Roman"/>
          <w:sz w:val="20"/>
        </w:rPr>
        <w:tab/>
        <w:t>(91)</w:t>
      </w:r>
      <w:r w:rsidRPr="00B6589A">
        <w:rPr>
          <w:rFonts w:ascii="Times New Roman" w:eastAsia="標楷體" w:hAnsi="Times New Roman"/>
          <w:sz w:val="20"/>
        </w:rPr>
        <w:t>高醫校法</w:t>
      </w:r>
      <w:r w:rsidRPr="00B6589A">
        <w:rPr>
          <w:rFonts w:ascii="Times New Roman" w:eastAsia="標楷體" w:hAnsi="Times New Roman"/>
          <w:sz w:val="20"/>
        </w:rPr>
        <w:t>(</w:t>
      </w:r>
      <w:r w:rsidRPr="00B6589A">
        <w:rPr>
          <w:rFonts w:ascii="Times New Roman" w:eastAsia="標楷體" w:hAnsi="Times New Roman"/>
          <w:sz w:val="20"/>
        </w:rPr>
        <w:t>二</w:t>
      </w:r>
      <w:r w:rsidRPr="00B6589A">
        <w:rPr>
          <w:rFonts w:ascii="Times New Roman" w:eastAsia="標楷體" w:hAnsi="Times New Roman"/>
          <w:sz w:val="20"/>
        </w:rPr>
        <w:t>)</w:t>
      </w:r>
      <w:r w:rsidRPr="00B6589A">
        <w:rPr>
          <w:rFonts w:ascii="Times New Roman" w:eastAsia="標楷體" w:hAnsi="Times New Roman"/>
          <w:sz w:val="20"/>
        </w:rPr>
        <w:t>字第</w:t>
      </w:r>
      <w:r w:rsidRPr="00B6589A">
        <w:rPr>
          <w:rFonts w:ascii="Times New Roman" w:eastAsia="標楷體" w:hAnsi="Times New Roman"/>
          <w:sz w:val="20"/>
        </w:rPr>
        <w:t>0</w:t>
      </w:r>
      <w:r w:rsidRPr="00B6589A">
        <w:rPr>
          <w:rFonts w:ascii="Times New Roman" w:eastAsia="標楷體" w:hAnsi="Times New Roman"/>
          <w:sz w:val="20"/>
        </w:rPr>
        <w:t>一三號函公布修正條文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92.08.08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高醫校法字第</w:t>
      </w:r>
      <w:r w:rsidRPr="00B6589A">
        <w:rPr>
          <w:rFonts w:ascii="Times New Roman" w:eastAsia="標楷體" w:hAnsi="Times New Roman"/>
          <w:sz w:val="20"/>
        </w:rPr>
        <w:t>0920200022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96.08.24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0960007217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97.04.29</w:t>
      </w:r>
      <w:r w:rsidRPr="00B6589A">
        <w:rPr>
          <w:rFonts w:ascii="Times New Roman" w:eastAsia="標楷體" w:hAnsi="Times New Roman"/>
          <w:sz w:val="20"/>
        </w:rPr>
        <w:tab/>
        <w:t>96</w:t>
      </w:r>
      <w:r w:rsidRPr="00B6589A">
        <w:rPr>
          <w:rFonts w:ascii="Times New Roman" w:eastAsia="標楷體" w:hAnsi="Times New Roman"/>
          <w:sz w:val="20"/>
        </w:rPr>
        <w:t>學年度生命科學院第十一次行政會議通過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97.08.08</w:t>
      </w:r>
      <w:r w:rsidRPr="00B6589A">
        <w:rPr>
          <w:rFonts w:ascii="Times New Roman" w:eastAsia="標楷體" w:hAnsi="Times New Roman"/>
          <w:sz w:val="20"/>
        </w:rPr>
        <w:tab/>
        <w:t>97</w:t>
      </w:r>
      <w:r w:rsidRPr="00B6589A">
        <w:rPr>
          <w:rFonts w:ascii="Times New Roman" w:eastAsia="標楷體" w:hAnsi="Times New Roman"/>
          <w:sz w:val="20"/>
        </w:rPr>
        <w:t>學年度生命科學院第一次院務會議通過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97.10.24</w:t>
      </w:r>
      <w:r w:rsidRPr="00B6589A">
        <w:rPr>
          <w:rFonts w:ascii="Times New Roman" w:eastAsia="標楷體" w:hAnsi="Times New Roman"/>
          <w:sz w:val="20"/>
        </w:rPr>
        <w:tab/>
        <w:t>97</w:t>
      </w:r>
      <w:r w:rsidRPr="00B6589A">
        <w:rPr>
          <w:rFonts w:ascii="Times New Roman" w:eastAsia="標楷體" w:hAnsi="Times New Roman"/>
          <w:sz w:val="20"/>
        </w:rPr>
        <w:t>學年度第一次校務暨第三次行政聯席會議通過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 xml:space="preserve"> 97.11.18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0971105352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102.01.11</w:t>
      </w:r>
      <w:r w:rsidRPr="00B6589A">
        <w:rPr>
          <w:rFonts w:ascii="Times New Roman" w:eastAsia="標楷體" w:hAnsi="Times New Roman"/>
          <w:sz w:val="20"/>
        </w:rPr>
        <w:tab/>
        <w:t>101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3</w:t>
      </w:r>
      <w:r w:rsidRPr="00B6589A">
        <w:rPr>
          <w:rFonts w:ascii="Times New Roman" w:eastAsia="標楷體" w:hAnsi="Times New Roman"/>
          <w:sz w:val="20"/>
        </w:rPr>
        <w:t>次院務會議修正通過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102.02.07</w:t>
      </w:r>
      <w:r w:rsidRPr="00B6589A">
        <w:rPr>
          <w:rFonts w:ascii="Times New Roman" w:eastAsia="標楷體" w:hAnsi="Times New Roman"/>
          <w:sz w:val="20"/>
        </w:rPr>
        <w:tab/>
        <w:t>101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2</w:t>
      </w:r>
      <w:r w:rsidRPr="00B6589A">
        <w:rPr>
          <w:rFonts w:ascii="Times New Roman" w:eastAsia="標楷體" w:hAnsi="Times New Roman"/>
          <w:sz w:val="20"/>
        </w:rPr>
        <w:t>次校務會議修正通過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102.03.12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1021100697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103.06.10</w:t>
      </w:r>
      <w:r w:rsidRPr="00B6589A">
        <w:rPr>
          <w:rFonts w:ascii="Times New Roman" w:eastAsia="標楷體" w:hAnsi="Times New Roman"/>
          <w:sz w:val="20"/>
        </w:rPr>
        <w:tab/>
        <w:t>102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6</w:t>
      </w:r>
      <w:r w:rsidRPr="00B6589A">
        <w:rPr>
          <w:rFonts w:ascii="Times New Roman" w:eastAsia="標楷體" w:hAnsi="Times New Roman"/>
          <w:sz w:val="20"/>
        </w:rPr>
        <w:t>次院務會議修正通過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103.06.19</w:t>
      </w:r>
      <w:r w:rsidRPr="00B6589A">
        <w:rPr>
          <w:rFonts w:ascii="Times New Roman" w:eastAsia="標楷體" w:hAnsi="Times New Roman"/>
          <w:sz w:val="20"/>
        </w:rPr>
        <w:tab/>
        <w:t>102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5</w:t>
      </w:r>
      <w:r w:rsidRPr="00B6589A">
        <w:rPr>
          <w:rFonts w:ascii="Times New Roman" w:eastAsia="標楷體" w:hAnsi="Times New Roman"/>
          <w:sz w:val="20"/>
        </w:rPr>
        <w:t>次校務會議修正通過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103.07.01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1031102140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104.09.02</w:t>
      </w:r>
      <w:r w:rsidRPr="00B6589A">
        <w:rPr>
          <w:rFonts w:ascii="Times New Roman" w:eastAsia="標楷體" w:hAnsi="Times New Roman"/>
          <w:sz w:val="20"/>
        </w:rPr>
        <w:tab/>
        <w:t>104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1</w:t>
      </w:r>
      <w:r w:rsidRPr="00B6589A">
        <w:rPr>
          <w:rFonts w:ascii="Times New Roman" w:eastAsia="標楷體" w:hAnsi="Times New Roman"/>
          <w:sz w:val="20"/>
        </w:rPr>
        <w:t>次院務會議修正通過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104.10.07</w:t>
      </w:r>
      <w:r w:rsidRPr="00B6589A">
        <w:rPr>
          <w:rFonts w:ascii="Times New Roman" w:eastAsia="標楷體" w:hAnsi="Times New Roman"/>
          <w:sz w:val="20"/>
        </w:rPr>
        <w:tab/>
        <w:t>104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1</w:t>
      </w:r>
      <w:r w:rsidRPr="00B6589A">
        <w:rPr>
          <w:rFonts w:ascii="Times New Roman" w:eastAsia="標楷體" w:hAnsi="Times New Roman"/>
          <w:sz w:val="20"/>
        </w:rPr>
        <w:t>次校務會議通過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104.10.30</w:t>
      </w:r>
      <w:r w:rsidRPr="00B6589A">
        <w:rPr>
          <w:rFonts w:ascii="Times New Roman" w:eastAsia="標楷體" w:hAnsi="Times New Roman"/>
          <w:sz w:val="20"/>
        </w:rPr>
        <w:tab/>
      </w:r>
      <w:r w:rsidRPr="00B6589A">
        <w:rPr>
          <w:rFonts w:ascii="Times New Roman" w:eastAsia="標楷體" w:hAnsi="Times New Roman"/>
          <w:sz w:val="20"/>
        </w:rPr>
        <w:t>高醫院生字第</w:t>
      </w:r>
      <w:r w:rsidRPr="00B6589A">
        <w:rPr>
          <w:rFonts w:ascii="Times New Roman" w:eastAsia="標楷體" w:hAnsi="Times New Roman"/>
          <w:sz w:val="20"/>
        </w:rPr>
        <w:t>1041103553</w:t>
      </w:r>
      <w:r w:rsidRPr="00B6589A">
        <w:rPr>
          <w:rFonts w:ascii="Times New Roman" w:eastAsia="標楷體" w:hAnsi="Times New Roman"/>
          <w:sz w:val="20"/>
        </w:rPr>
        <w:t>號函公布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106.08.30</w:t>
      </w:r>
      <w:r w:rsidRPr="00B6589A">
        <w:rPr>
          <w:rFonts w:ascii="Times New Roman" w:eastAsia="標楷體" w:hAnsi="Times New Roman"/>
          <w:sz w:val="20"/>
        </w:rPr>
        <w:tab/>
        <w:t>106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1</w:t>
      </w:r>
      <w:r w:rsidRPr="00B6589A">
        <w:rPr>
          <w:rFonts w:ascii="Times New Roman" w:eastAsia="標楷體" w:hAnsi="Times New Roman"/>
          <w:sz w:val="20"/>
        </w:rPr>
        <w:t>次院務會議通過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106.10.12</w:t>
      </w:r>
      <w:r w:rsidRPr="00B6589A">
        <w:rPr>
          <w:rFonts w:ascii="Times New Roman" w:eastAsia="標楷體" w:hAnsi="Times New Roman"/>
          <w:sz w:val="20"/>
        </w:rPr>
        <w:tab/>
        <w:t>106</w:t>
      </w:r>
      <w:r w:rsidRPr="00B6589A">
        <w:rPr>
          <w:rFonts w:ascii="Times New Roman" w:eastAsia="標楷體" w:hAnsi="Times New Roman"/>
          <w:sz w:val="20"/>
        </w:rPr>
        <w:t>學年度第</w:t>
      </w:r>
      <w:r w:rsidRPr="00B6589A">
        <w:rPr>
          <w:rFonts w:ascii="Times New Roman" w:eastAsia="標楷體" w:hAnsi="Times New Roman"/>
          <w:sz w:val="20"/>
        </w:rPr>
        <w:t>2</w:t>
      </w:r>
      <w:r w:rsidRPr="00B6589A">
        <w:rPr>
          <w:rFonts w:ascii="Times New Roman" w:eastAsia="標楷體" w:hAnsi="Times New Roman"/>
          <w:sz w:val="20"/>
        </w:rPr>
        <w:t>次校務會議通過</w:t>
      </w:r>
    </w:p>
    <w:p w:rsidR="00E25016" w:rsidRPr="00B6589A" w:rsidRDefault="00E25016" w:rsidP="00E2501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B6589A">
        <w:rPr>
          <w:rFonts w:ascii="Times New Roman" w:eastAsia="標楷體" w:hAnsi="Times New Roman"/>
          <w:sz w:val="20"/>
        </w:rPr>
        <w:t>107.10.19</w:t>
      </w:r>
      <w:r w:rsidRPr="00B6589A">
        <w:rPr>
          <w:rFonts w:ascii="Times New Roman" w:eastAsia="標楷體" w:hAnsi="Times New Roman"/>
          <w:sz w:val="20"/>
        </w:rPr>
        <w:tab/>
        <w:t>107</w:t>
      </w:r>
      <w:r w:rsidRPr="00B6589A">
        <w:rPr>
          <w:rFonts w:ascii="Times New Roman" w:eastAsia="標楷體" w:hAnsi="Times New Roman"/>
          <w:sz w:val="20"/>
        </w:rPr>
        <w:t>學年度生命科學院第</w:t>
      </w:r>
      <w:r w:rsidRPr="00B6589A">
        <w:rPr>
          <w:rFonts w:ascii="Times New Roman" w:eastAsia="標楷體" w:hAnsi="Times New Roman"/>
          <w:sz w:val="20"/>
        </w:rPr>
        <w:t>2</w:t>
      </w:r>
      <w:r w:rsidRPr="00B6589A">
        <w:rPr>
          <w:rFonts w:ascii="Times New Roman" w:eastAsia="標楷體" w:hAnsi="Times New Roman"/>
          <w:sz w:val="20"/>
        </w:rPr>
        <w:t>次院務會議通過</w:t>
      </w:r>
    </w:p>
    <w:p w:rsidR="00E25016" w:rsidRPr="00E25016" w:rsidRDefault="00E25016" w:rsidP="002E2C90">
      <w:pPr>
        <w:tabs>
          <w:tab w:val="left" w:pos="5670"/>
        </w:tabs>
        <w:spacing w:afterLines="50" w:after="180" w:line="240" w:lineRule="exact"/>
        <w:ind w:leftChars="1949" w:left="4678"/>
        <w:rPr>
          <w:rFonts w:ascii="Times New Roman" w:eastAsia="標楷體" w:hAnsi="Times New Roman"/>
          <w:sz w:val="20"/>
        </w:rPr>
      </w:pPr>
      <w:r w:rsidRPr="00E25016">
        <w:rPr>
          <w:rFonts w:ascii="Times New Roman" w:eastAsia="標楷體" w:hAnsi="Times New Roman"/>
          <w:sz w:val="20"/>
        </w:rPr>
        <w:t>107.11.08</w:t>
      </w:r>
      <w:r w:rsidRPr="00E25016">
        <w:rPr>
          <w:rFonts w:ascii="Times New Roman" w:eastAsia="標楷體" w:hAnsi="Times New Roman"/>
          <w:sz w:val="20"/>
        </w:rPr>
        <w:tab/>
        <w:t>107</w:t>
      </w:r>
      <w:r w:rsidRPr="00E25016">
        <w:rPr>
          <w:rFonts w:ascii="Times New Roman" w:eastAsia="標楷體" w:hAnsi="Times New Roman"/>
          <w:sz w:val="20"/>
        </w:rPr>
        <w:t>學年度第</w:t>
      </w:r>
      <w:r w:rsidRPr="00E25016">
        <w:rPr>
          <w:rFonts w:ascii="Times New Roman" w:eastAsia="標楷體" w:hAnsi="Times New Roman"/>
          <w:sz w:val="20"/>
        </w:rPr>
        <w:t>1</w:t>
      </w:r>
      <w:r w:rsidRPr="00E25016">
        <w:rPr>
          <w:rFonts w:ascii="Times New Roman" w:eastAsia="標楷體" w:hAnsi="Times New Roman"/>
          <w:sz w:val="20"/>
        </w:rPr>
        <w:t>次臨時校務會議通過</w:t>
      </w:r>
      <w:bookmarkStart w:id="0" w:name="_GoBack"/>
      <w:bookmarkEnd w:id="0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  <w:gridCol w:w="1560"/>
      </w:tblGrid>
      <w:tr w:rsidR="00E25016" w:rsidRPr="00B6589A" w:rsidTr="004F25C0">
        <w:trPr>
          <w:trHeight w:val="476"/>
          <w:tblHeader/>
        </w:trPr>
        <w:tc>
          <w:tcPr>
            <w:tcW w:w="4533" w:type="dxa"/>
            <w:vAlign w:val="center"/>
          </w:tcPr>
          <w:p w:rsidR="00E25016" w:rsidRPr="00B6589A" w:rsidRDefault="00E25016" w:rsidP="004F25C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6589A">
              <w:rPr>
                <w:rFonts w:ascii="Times New Roman" w:eastAsia="標楷體" w:hAnsi="Times New Roman"/>
                <w:b/>
              </w:rPr>
              <w:t>修　　正　　規　　定</w:t>
            </w:r>
          </w:p>
        </w:tc>
        <w:tc>
          <w:tcPr>
            <w:tcW w:w="4534" w:type="dxa"/>
            <w:vAlign w:val="center"/>
          </w:tcPr>
          <w:p w:rsidR="00E25016" w:rsidRPr="00B6589A" w:rsidRDefault="00E25016" w:rsidP="004F25C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6589A">
              <w:rPr>
                <w:rFonts w:ascii="Times New Roman" w:eastAsia="標楷體" w:hAnsi="Times New Roman"/>
                <w:b/>
              </w:rPr>
              <w:t>現　　行　　規　　定</w:t>
            </w:r>
          </w:p>
        </w:tc>
        <w:tc>
          <w:tcPr>
            <w:tcW w:w="1560" w:type="dxa"/>
            <w:vAlign w:val="center"/>
          </w:tcPr>
          <w:p w:rsidR="00E25016" w:rsidRPr="00B6589A" w:rsidRDefault="00E25016" w:rsidP="004F25C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6589A">
              <w:rPr>
                <w:rFonts w:ascii="Times New Roman" w:eastAsia="標楷體" w:hAnsi="Times New Roman"/>
                <w:b/>
              </w:rPr>
              <w:t>說　　明</w:t>
            </w:r>
          </w:p>
        </w:tc>
      </w:tr>
      <w:tr w:rsidR="00E25016" w:rsidRPr="00B6589A" w:rsidTr="004F25C0">
        <w:trPr>
          <w:trHeight w:val="476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1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依據本校組織規程第七條規定，訂定本辦法。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1059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2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1059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3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B6589A">
              <w:rPr>
                <w:rFonts w:ascii="Times New Roman" w:eastAsia="標楷體" w:hAnsi="Times New Roman"/>
              </w:rPr>
              <w:br/>
            </w:r>
            <w:r w:rsidRPr="00B6589A">
              <w:rPr>
                <w:rFonts w:ascii="Times New Roman" w:eastAsia="標楷體" w:hAnsi="Times New Roman"/>
              </w:rPr>
              <w:t>本學院必要時得置秘書、專員、組員、辦事員、技正、技士及技佐等若干人。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564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4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本學院設下列學系：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一、醫藥暨應用化學系（學士班、碩士班、博士班）。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二、生物醫學暨環境生物學系（學士班、碩士班）。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三、生物科技學系（學士班、碩士班）。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四、生技醫藥產業研發碩士學位學程。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lastRenderedPageBreak/>
              <w:t>五、生命科學博士學位學程。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本學院因教學、研究及產學推廣之需要，得設學程。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424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5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本學院因教學、研究之需要，得設各中心，其設置辦法另訂定之。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2120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6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本學院各學系置主任一人，綜理系務，其產生方式依本校系所主管遴選委員會設置辦法規定辦理，遴選副教授以上教師經校長同意後聘兼之。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系主任任期一任以三年為原則，期滿之連任由院長徵詢該系主管遴選委員會意見，予以評鑑後，得連任一次。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本學院生命科學博士學位學程置主任一人，由院長推薦副教授以上教師，經校長同意後聘兼之。主任之任期以三年為原則，期滿經校長同意後得連任一次。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學位學程主任於任期中有不適任之情形，得由院長簽請校長核定後免兼主管職務。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1606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7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當然委員包含院長（兼召集人）、各學系主任、</w:t>
            </w:r>
            <w:r w:rsidRPr="00B6589A">
              <w:rPr>
                <w:rFonts w:ascii="Times New Roman" w:eastAsia="標楷體" w:hAnsi="Times New Roman"/>
                <w:kern w:val="0"/>
              </w:rPr>
              <w:t>學位學程主任</w:t>
            </w:r>
            <w:r w:rsidRPr="00B6589A">
              <w:rPr>
                <w:rFonts w:ascii="Times New Roman" w:eastAsia="標楷體" w:hAnsi="Times New Roman"/>
              </w:rPr>
              <w:t>及學院各組組長。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遴選委員包含醫藥暨應用化學系專任教師</w:t>
            </w:r>
            <w:r w:rsidRPr="00B6589A">
              <w:rPr>
                <w:rFonts w:ascii="Times New Roman" w:eastAsia="標楷體" w:hAnsi="Times New Roman"/>
              </w:rPr>
              <w:t>3</w:t>
            </w:r>
            <w:r w:rsidRPr="00B6589A">
              <w:rPr>
                <w:rFonts w:ascii="Times New Roman" w:eastAsia="標楷體" w:hAnsi="Times New Roman"/>
              </w:rPr>
              <w:t>位、生物醫學暨環境生物學系專任教師</w:t>
            </w:r>
            <w:r w:rsidRPr="00B6589A">
              <w:rPr>
                <w:rFonts w:ascii="Times New Roman" w:eastAsia="標楷體" w:hAnsi="Times New Roman"/>
              </w:rPr>
              <w:t>2</w:t>
            </w:r>
            <w:r w:rsidRPr="00B6589A">
              <w:rPr>
                <w:rFonts w:ascii="Times New Roman" w:eastAsia="標楷體" w:hAnsi="Times New Roman"/>
              </w:rPr>
              <w:t>位、生物科技學系專任教師</w:t>
            </w:r>
            <w:r w:rsidRPr="00B6589A">
              <w:rPr>
                <w:rFonts w:ascii="Times New Roman" w:eastAsia="標楷體" w:hAnsi="Times New Roman"/>
              </w:rPr>
              <w:t>1</w:t>
            </w:r>
            <w:r w:rsidRPr="00B6589A">
              <w:rPr>
                <w:rFonts w:ascii="Times New Roman" w:eastAsia="標楷體" w:hAnsi="Times New Roman"/>
              </w:rPr>
              <w:t>位及學生代表</w:t>
            </w:r>
            <w:r w:rsidRPr="00B6589A">
              <w:rPr>
                <w:rFonts w:ascii="Times New Roman" w:eastAsia="標楷體" w:hAnsi="Times New Roman"/>
              </w:rPr>
              <w:t>3</w:t>
            </w:r>
            <w:r w:rsidRPr="00B6589A">
              <w:rPr>
                <w:rFonts w:ascii="Times New Roman" w:eastAsia="標楷體" w:hAnsi="Times New Roman"/>
              </w:rPr>
              <w:t>名。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每學期至少召開一次，院長得邀請相關人員列席會議，並於每次會議前指定之。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345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8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院務會議審議下列事項：</w:t>
            </w:r>
          </w:p>
          <w:p w:rsidR="00E25016" w:rsidRPr="00B6589A" w:rsidRDefault="00E25016" w:rsidP="004F25C0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一、院務發展計畫。</w:t>
            </w:r>
          </w:p>
          <w:p w:rsidR="00E25016" w:rsidRPr="00B6589A" w:rsidRDefault="00E25016" w:rsidP="004F25C0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二、設置辦法及各種重要章則。</w:t>
            </w:r>
          </w:p>
          <w:p w:rsidR="00E25016" w:rsidRPr="00B6589A" w:rsidRDefault="00E25016" w:rsidP="004F25C0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三、學系、研究所</w:t>
            </w:r>
            <w:r w:rsidRPr="00B6589A">
              <w:rPr>
                <w:rFonts w:ascii="Times New Roman" w:eastAsia="標楷體" w:hAnsi="Times New Roman"/>
                <w:kern w:val="0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及研究中心之設立、變更與停辦。</w:t>
            </w:r>
          </w:p>
          <w:p w:rsidR="00E25016" w:rsidRPr="00B6589A" w:rsidRDefault="00E25016" w:rsidP="004F25C0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lastRenderedPageBreak/>
              <w:t>四、教務、學生事務、研究及其他等院內重要事項。</w:t>
            </w:r>
          </w:p>
          <w:p w:rsidR="00E25016" w:rsidRPr="00B6589A" w:rsidRDefault="00E25016" w:rsidP="004F25C0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五、有關教學、課程規劃之研擬。</w:t>
            </w:r>
          </w:p>
          <w:p w:rsidR="00E25016" w:rsidRPr="00B6589A" w:rsidRDefault="00E25016" w:rsidP="004F25C0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六、院務會議所設委員會或專案小組決議事項。</w:t>
            </w:r>
          </w:p>
          <w:p w:rsidR="00E25016" w:rsidRPr="00B6589A" w:rsidRDefault="00E25016" w:rsidP="004F25C0">
            <w:pPr>
              <w:ind w:left="456" w:hangingChars="190" w:hanging="456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七、會議提案及院長提議事項。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3711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9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本學院為推動院務發展，設下列各委員會：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一、教師評審委員會。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二、教學品質評鑑委員會。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三、課程委員會。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四、學生事務委員會。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五、總務委員會。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六、研究發展暨國際交流委員會。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七、預算委員會。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八、學生實習委員會</w:t>
            </w:r>
          </w:p>
          <w:p w:rsidR="00E25016" w:rsidRPr="00B6589A" w:rsidRDefault="00E25016" w:rsidP="004F25C0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九、其他由院長指派之臨時性委員會或會議。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前項各委員會設置辦法另訂定之。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1005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10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本學院設行政會議，由院長、各學系主任</w:t>
            </w:r>
            <w:r w:rsidRPr="00B6589A">
              <w:rPr>
                <w:rFonts w:ascii="Times New Roman" w:eastAsia="標楷體" w:hAnsi="Times New Roman"/>
                <w:kern w:val="0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主任及各組組長等組成。以院長為主席，負責研擬院務發展計劃、學系、研究所、</w:t>
            </w:r>
            <w:r w:rsidRPr="00B6589A">
              <w:rPr>
                <w:rFonts w:ascii="Times New Roman" w:eastAsia="標楷體" w:hAnsi="Times New Roman"/>
                <w:kern w:val="0"/>
              </w:rPr>
              <w:t>學位學程、</w:t>
            </w:r>
            <w:r w:rsidRPr="00B6589A">
              <w:rPr>
                <w:rFonts w:ascii="Times New Roman" w:eastAsia="標楷體" w:hAnsi="Times New Roman"/>
              </w:rPr>
              <w:t>研究中心之成立、變更、合併、停辦及重要院務事項。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25016" w:rsidRPr="00B6589A" w:rsidTr="004F25C0">
        <w:trPr>
          <w:trHeight w:val="1006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11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</w:t>
            </w:r>
            <w:r w:rsidRPr="00B6589A">
              <w:rPr>
                <w:rFonts w:ascii="Times New Roman" w:eastAsia="標楷體" w:hAnsi="Times New Roman"/>
                <w:u w:val="single"/>
              </w:rPr>
              <w:t>所屬</w:t>
            </w:r>
            <w:r w:rsidRPr="00B6589A">
              <w:rPr>
                <w:rFonts w:ascii="Times New Roman" w:eastAsia="標楷體" w:hAnsi="Times New Roman"/>
              </w:rPr>
              <w:t>學系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設系務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會議，由系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、學位學程主任及教師</w:t>
            </w:r>
            <w:r w:rsidRPr="00B6589A">
              <w:rPr>
                <w:rFonts w:ascii="Times New Roman" w:eastAsia="標楷體" w:hAnsi="Times New Roman"/>
              </w:rPr>
              <w:t>等組成之。必要時得邀請學生代表列席討論與其學業、生活有關之事項。以系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、學位學程主任</w:t>
            </w:r>
            <w:r w:rsidRPr="00B6589A">
              <w:rPr>
                <w:rFonts w:ascii="Times New Roman" w:eastAsia="標楷體" w:hAnsi="Times New Roman"/>
              </w:rPr>
              <w:t>為主席，負責研議該系</w:t>
            </w:r>
            <w:r w:rsidRPr="00B6589A">
              <w:rPr>
                <w:rFonts w:ascii="Times New Roman" w:eastAsia="標楷體" w:hAnsi="Times New Roman"/>
                <w:u w:val="single"/>
              </w:rPr>
              <w:t>、學位學程</w:t>
            </w:r>
            <w:r w:rsidRPr="00B6589A">
              <w:rPr>
                <w:rFonts w:ascii="Times New Roman" w:eastAsia="標楷體" w:hAnsi="Times New Roman"/>
              </w:rPr>
              <w:t>教學、研究、輔導、服務及其他相關事項。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  <w:u w:val="single"/>
              </w:rPr>
            </w:pPr>
            <w:r w:rsidRPr="00B6589A">
              <w:rPr>
                <w:rFonts w:ascii="Times New Roman" w:eastAsia="標楷體" w:hAnsi="Times New Roman"/>
                <w:u w:val="single"/>
              </w:rPr>
              <w:t>本學院必要時得辦理院、系、學位學程聯席會議。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第</w:t>
            </w:r>
            <w:r w:rsidRPr="00B6589A">
              <w:rPr>
                <w:rFonts w:ascii="Times New Roman" w:eastAsia="標楷體" w:hAnsi="Times New Roman"/>
              </w:rPr>
              <w:t>11</w:t>
            </w:r>
            <w:r w:rsidRPr="00B6589A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本學院</w:t>
            </w:r>
            <w:r w:rsidRPr="00B6589A">
              <w:rPr>
                <w:rFonts w:ascii="Times New Roman" w:eastAsia="標楷體" w:hAnsi="Times New Roman"/>
                <w:u w:val="single"/>
              </w:rPr>
              <w:t>各</w:t>
            </w:r>
            <w:r w:rsidRPr="00B6589A">
              <w:rPr>
                <w:rFonts w:ascii="Times New Roman" w:eastAsia="標楷體" w:hAnsi="Times New Roman"/>
              </w:rPr>
              <w:t>學系設系務會議，由系</w:t>
            </w:r>
            <w:r w:rsidRPr="00B6589A">
              <w:rPr>
                <w:rFonts w:ascii="Times New Roman" w:eastAsia="標楷體" w:hAnsi="Times New Roman"/>
                <w:u w:val="single"/>
              </w:rPr>
              <w:t>主管</w:t>
            </w:r>
            <w:r w:rsidRPr="00B6589A">
              <w:rPr>
                <w:rFonts w:ascii="Times New Roman" w:eastAsia="標楷體" w:hAnsi="Times New Roman"/>
              </w:rPr>
              <w:t>及</w:t>
            </w:r>
            <w:r w:rsidRPr="00B6589A">
              <w:rPr>
                <w:rFonts w:ascii="Times New Roman" w:eastAsia="標楷體" w:hAnsi="Times New Roman"/>
                <w:u w:val="single"/>
              </w:rPr>
              <w:t>該系</w:t>
            </w:r>
            <w:r w:rsidRPr="00B6589A">
              <w:rPr>
                <w:rFonts w:ascii="Times New Roman" w:eastAsia="標楷體" w:hAnsi="Times New Roman"/>
              </w:rPr>
              <w:t>教師等組成之。必要時得邀請學生代表列席討論與其學業、生活有關之事項。以系</w:t>
            </w:r>
            <w:r w:rsidRPr="00B6589A">
              <w:rPr>
                <w:rFonts w:ascii="Times New Roman" w:eastAsia="標楷體" w:hAnsi="Times New Roman"/>
                <w:u w:val="single"/>
              </w:rPr>
              <w:t>主管</w:t>
            </w:r>
            <w:r w:rsidRPr="00B6589A">
              <w:rPr>
                <w:rFonts w:ascii="Times New Roman" w:eastAsia="標楷體" w:hAnsi="Times New Roman"/>
              </w:rPr>
              <w:t>為主席負責研議該系教學、研究、輔導、服務及其他相關事項。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增訂學位學程會議相關規定</w:t>
            </w:r>
          </w:p>
        </w:tc>
      </w:tr>
      <w:tr w:rsidR="00E25016" w:rsidRPr="00B6589A" w:rsidTr="004F25C0">
        <w:trPr>
          <w:trHeight w:val="371"/>
        </w:trPr>
        <w:tc>
          <w:tcPr>
            <w:tcW w:w="4533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同現行規定</w:t>
            </w:r>
          </w:p>
        </w:tc>
        <w:tc>
          <w:tcPr>
            <w:tcW w:w="4534" w:type="dxa"/>
          </w:tcPr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E25016">
              <w:rPr>
                <w:rFonts w:ascii="Times New Roman" w:eastAsia="標楷體" w:hAnsi="Times New Roman"/>
              </w:rPr>
              <w:t>第</w:t>
            </w:r>
            <w:r w:rsidRPr="00E25016">
              <w:rPr>
                <w:rFonts w:ascii="Times New Roman" w:eastAsia="標楷體" w:hAnsi="Times New Roman"/>
              </w:rPr>
              <w:t>12</w:t>
            </w:r>
            <w:r w:rsidRPr="00E25016">
              <w:rPr>
                <w:rFonts w:ascii="Times New Roman" w:eastAsia="標楷體" w:hAnsi="Times New Roman"/>
              </w:rPr>
              <w:t>條</w:t>
            </w:r>
          </w:p>
          <w:p w:rsidR="00E25016" w:rsidRPr="00B6589A" w:rsidRDefault="00E25016" w:rsidP="004F25C0">
            <w:pPr>
              <w:rPr>
                <w:rFonts w:ascii="Times New Roman" w:eastAsia="標楷體" w:hAnsi="Times New Roman"/>
              </w:rPr>
            </w:pPr>
            <w:r w:rsidRPr="00B6589A">
              <w:rPr>
                <w:rFonts w:ascii="Times New Roman" w:eastAsia="標楷體" w:hAnsi="Times New Roman"/>
              </w:rPr>
              <w:t>本辦法經院務會議及校務會議通過後實施。</w:t>
            </w:r>
          </w:p>
        </w:tc>
        <w:tc>
          <w:tcPr>
            <w:tcW w:w="1560" w:type="dxa"/>
          </w:tcPr>
          <w:p w:rsidR="00E25016" w:rsidRPr="00B6589A" w:rsidRDefault="00E25016" w:rsidP="004F25C0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6D5367" w:rsidRPr="00E25016" w:rsidRDefault="006D5367" w:rsidP="00E25016">
      <w:pPr>
        <w:widowControl/>
        <w:rPr>
          <w:rFonts w:ascii="Times New Roman" w:eastAsia="標楷體" w:hAnsi="Times New Roman"/>
        </w:rPr>
      </w:pPr>
    </w:p>
    <w:sectPr w:rsidR="006D5367" w:rsidRPr="00E25016" w:rsidSect="00856228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A6" w:rsidRDefault="00E15EA6" w:rsidP="006A66BB">
      <w:r>
        <w:separator/>
      </w:r>
    </w:p>
  </w:endnote>
  <w:endnote w:type="continuationSeparator" w:id="0">
    <w:p w:rsidR="00E15EA6" w:rsidRDefault="00E15EA6" w:rsidP="006A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A6" w:rsidRDefault="00E15EA6" w:rsidP="006A66BB">
      <w:r>
        <w:separator/>
      </w:r>
    </w:p>
  </w:footnote>
  <w:footnote w:type="continuationSeparator" w:id="0">
    <w:p w:rsidR="00E15EA6" w:rsidRDefault="00E15EA6" w:rsidP="006A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796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3411D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35F8A"/>
    <w:multiLevelType w:val="hybridMultilevel"/>
    <w:tmpl w:val="48BA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BE3753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228E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F8361D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C95031"/>
    <w:multiLevelType w:val="hybridMultilevel"/>
    <w:tmpl w:val="48BA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E3B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8162E"/>
    <w:multiLevelType w:val="hybridMultilevel"/>
    <w:tmpl w:val="192E5F96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AA59A7"/>
    <w:multiLevelType w:val="hybridMultilevel"/>
    <w:tmpl w:val="8C9254F0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5301A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0606E6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02D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3D"/>
    <w:rsid w:val="000124D9"/>
    <w:rsid w:val="00017CC9"/>
    <w:rsid w:val="00030B44"/>
    <w:rsid w:val="00033A35"/>
    <w:rsid w:val="00066AEF"/>
    <w:rsid w:val="00093B06"/>
    <w:rsid w:val="000D2133"/>
    <w:rsid w:val="000E03EE"/>
    <w:rsid w:val="000F7FA1"/>
    <w:rsid w:val="0011136D"/>
    <w:rsid w:val="001562F3"/>
    <w:rsid w:val="0016210E"/>
    <w:rsid w:val="00174C3D"/>
    <w:rsid w:val="00197E49"/>
    <w:rsid w:val="001E3531"/>
    <w:rsid w:val="00232556"/>
    <w:rsid w:val="002418AD"/>
    <w:rsid w:val="002955A7"/>
    <w:rsid w:val="002A1BF3"/>
    <w:rsid w:val="002D6389"/>
    <w:rsid w:val="002E2C90"/>
    <w:rsid w:val="002E77BC"/>
    <w:rsid w:val="003202E3"/>
    <w:rsid w:val="0032152B"/>
    <w:rsid w:val="00365292"/>
    <w:rsid w:val="003846AE"/>
    <w:rsid w:val="003B3495"/>
    <w:rsid w:val="003D5D3D"/>
    <w:rsid w:val="004C1C18"/>
    <w:rsid w:val="004C41F5"/>
    <w:rsid w:val="004D2972"/>
    <w:rsid w:val="00514EEE"/>
    <w:rsid w:val="0054384D"/>
    <w:rsid w:val="00560E84"/>
    <w:rsid w:val="0056599B"/>
    <w:rsid w:val="0059741D"/>
    <w:rsid w:val="005A405F"/>
    <w:rsid w:val="005C40A8"/>
    <w:rsid w:val="005E2A2E"/>
    <w:rsid w:val="00610EB1"/>
    <w:rsid w:val="00667F20"/>
    <w:rsid w:val="00694D3F"/>
    <w:rsid w:val="006A66BB"/>
    <w:rsid w:val="006D5367"/>
    <w:rsid w:val="006F1D64"/>
    <w:rsid w:val="007159AA"/>
    <w:rsid w:val="00781C86"/>
    <w:rsid w:val="007869CD"/>
    <w:rsid w:val="007A528E"/>
    <w:rsid w:val="007D6122"/>
    <w:rsid w:val="007E58D4"/>
    <w:rsid w:val="008223A5"/>
    <w:rsid w:val="00822944"/>
    <w:rsid w:val="00842E24"/>
    <w:rsid w:val="008471BA"/>
    <w:rsid w:val="00856228"/>
    <w:rsid w:val="00862802"/>
    <w:rsid w:val="008C1D8A"/>
    <w:rsid w:val="00916889"/>
    <w:rsid w:val="00965C67"/>
    <w:rsid w:val="00980501"/>
    <w:rsid w:val="009B6F0A"/>
    <w:rsid w:val="009F0018"/>
    <w:rsid w:val="00A35D10"/>
    <w:rsid w:val="00A56ECA"/>
    <w:rsid w:val="00AA0D2E"/>
    <w:rsid w:val="00AD170D"/>
    <w:rsid w:val="00AD3B54"/>
    <w:rsid w:val="00B3405C"/>
    <w:rsid w:val="00B6589A"/>
    <w:rsid w:val="00B87552"/>
    <w:rsid w:val="00BB368C"/>
    <w:rsid w:val="00C2417B"/>
    <w:rsid w:val="00C34227"/>
    <w:rsid w:val="00C40E6B"/>
    <w:rsid w:val="00C62B6E"/>
    <w:rsid w:val="00C72096"/>
    <w:rsid w:val="00CC5E41"/>
    <w:rsid w:val="00CD2ACD"/>
    <w:rsid w:val="00CD3AE8"/>
    <w:rsid w:val="00D018D4"/>
    <w:rsid w:val="00D13425"/>
    <w:rsid w:val="00D201B4"/>
    <w:rsid w:val="00DC3876"/>
    <w:rsid w:val="00DE254A"/>
    <w:rsid w:val="00E15EA6"/>
    <w:rsid w:val="00E25016"/>
    <w:rsid w:val="00E728BF"/>
    <w:rsid w:val="00E75232"/>
    <w:rsid w:val="00E8569F"/>
    <w:rsid w:val="00F030C8"/>
    <w:rsid w:val="00F05504"/>
    <w:rsid w:val="00F30EDA"/>
    <w:rsid w:val="00F80AE9"/>
    <w:rsid w:val="00FD1334"/>
    <w:rsid w:val="00FD6C49"/>
    <w:rsid w:val="00FE4430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3FF46-ED67-4C50-91CD-AB55EDB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3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1D8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D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B688-1926-41FD-9A4C-A7437079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637</Words>
  <Characters>3634</Characters>
  <Application>Microsoft Office Word</Application>
  <DocSecurity>0</DocSecurity>
  <Lines>30</Lines>
  <Paragraphs>8</Paragraphs>
  <ScaleCrop>false</ScaleCrop>
  <Company>SYNNEX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2017-08-28T09:24:00Z</cp:lastPrinted>
  <dcterms:created xsi:type="dcterms:W3CDTF">2018-11-22T03:19:00Z</dcterms:created>
  <dcterms:modified xsi:type="dcterms:W3CDTF">2018-11-22T03:22:00Z</dcterms:modified>
</cp:coreProperties>
</file>