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28D" w:rsidRPr="008678EC" w:rsidRDefault="0092528D" w:rsidP="0092528D">
      <w:pPr>
        <w:autoSpaceDE w:val="0"/>
        <w:autoSpaceDN w:val="0"/>
        <w:adjustRightInd w:val="0"/>
        <w:snapToGrid w:val="0"/>
        <w:spacing w:afterLines="50" w:after="180"/>
        <w:rPr>
          <w:rFonts w:ascii="標楷體" w:eastAsia="標楷體" w:hAnsi="標楷體" w:cs="標楷體"/>
          <w:b/>
          <w:kern w:val="0"/>
          <w:sz w:val="32"/>
          <w:szCs w:val="28"/>
        </w:rPr>
      </w:pPr>
      <w:r w:rsidRPr="008678EC">
        <w:rPr>
          <w:rFonts w:ascii="標楷體" w:eastAsia="標楷體" w:hAnsi="標楷體" w:cs="標楷體" w:hint="eastAsia"/>
          <w:b/>
          <w:kern w:val="0"/>
          <w:sz w:val="32"/>
          <w:szCs w:val="28"/>
        </w:rPr>
        <w:t>高雄醫學大學教師違反送審教師資格規定處理辦法</w:t>
      </w:r>
    </w:p>
    <w:p w:rsidR="0092528D" w:rsidRPr="008678EC" w:rsidRDefault="0092528D" w:rsidP="0092528D">
      <w:pPr>
        <w:spacing w:line="0" w:lineRule="atLeast"/>
        <w:ind w:firstLineChars="2197" w:firstLine="4394"/>
        <w:rPr>
          <w:rFonts w:eastAsia="標楷體"/>
          <w:sz w:val="20"/>
        </w:rPr>
      </w:pPr>
      <w:r w:rsidRPr="008678EC">
        <w:rPr>
          <w:rFonts w:eastAsia="標楷體"/>
          <w:sz w:val="20"/>
        </w:rPr>
        <w:t>99.05.11</w:t>
      </w:r>
      <w:r w:rsidRPr="008678EC">
        <w:rPr>
          <w:rFonts w:eastAsia="標楷體" w:hint="eastAsia"/>
          <w:sz w:val="20"/>
        </w:rPr>
        <w:t xml:space="preserve">  </w:t>
      </w:r>
      <w:r w:rsidRPr="008678EC">
        <w:rPr>
          <w:rFonts w:eastAsia="標楷體"/>
          <w:sz w:val="20"/>
        </w:rPr>
        <w:t>98</w:t>
      </w:r>
      <w:r w:rsidRPr="008678EC">
        <w:rPr>
          <w:rFonts w:eastAsia="標楷體" w:hAnsi="標楷體"/>
          <w:sz w:val="20"/>
        </w:rPr>
        <w:t>學年度第</w:t>
      </w:r>
      <w:r w:rsidRPr="008678EC">
        <w:rPr>
          <w:rFonts w:eastAsia="標楷體"/>
          <w:sz w:val="20"/>
        </w:rPr>
        <w:t>5</w:t>
      </w:r>
      <w:r w:rsidRPr="008678EC">
        <w:rPr>
          <w:rFonts w:eastAsia="標楷體" w:hAnsi="標楷體"/>
          <w:sz w:val="20"/>
        </w:rPr>
        <w:t>次校教評會審查通過</w:t>
      </w:r>
    </w:p>
    <w:p w:rsidR="0092528D" w:rsidRPr="008678EC" w:rsidRDefault="0092528D" w:rsidP="0092528D">
      <w:pPr>
        <w:spacing w:line="0" w:lineRule="atLeast"/>
        <w:ind w:firstLineChars="2197" w:firstLine="4394"/>
        <w:rPr>
          <w:rFonts w:eastAsia="標楷體"/>
          <w:sz w:val="20"/>
        </w:rPr>
      </w:pPr>
      <w:r w:rsidRPr="008678EC">
        <w:rPr>
          <w:rFonts w:eastAsia="標楷體"/>
          <w:sz w:val="20"/>
        </w:rPr>
        <w:t>99.06.17</w:t>
      </w:r>
      <w:r w:rsidRPr="008678EC">
        <w:rPr>
          <w:rFonts w:eastAsia="標楷體" w:hint="eastAsia"/>
          <w:sz w:val="20"/>
        </w:rPr>
        <w:t xml:space="preserve">  </w:t>
      </w:r>
      <w:r w:rsidRPr="008678EC">
        <w:rPr>
          <w:rFonts w:eastAsia="標楷體"/>
          <w:sz w:val="20"/>
        </w:rPr>
        <w:t>98</w:t>
      </w:r>
      <w:r w:rsidRPr="008678EC">
        <w:rPr>
          <w:rFonts w:eastAsia="標楷體" w:hAnsi="標楷體"/>
          <w:sz w:val="20"/>
        </w:rPr>
        <w:t>學年度第</w:t>
      </w:r>
      <w:r w:rsidRPr="008678EC">
        <w:rPr>
          <w:rFonts w:eastAsia="標楷體"/>
          <w:sz w:val="20"/>
        </w:rPr>
        <w:t>3</w:t>
      </w:r>
      <w:r w:rsidRPr="008678EC">
        <w:rPr>
          <w:rFonts w:eastAsia="標楷體" w:hAnsi="標楷體"/>
          <w:sz w:val="20"/>
        </w:rPr>
        <w:t>次校務暨第</w:t>
      </w:r>
      <w:r w:rsidRPr="008678EC">
        <w:rPr>
          <w:rFonts w:eastAsia="標楷體"/>
          <w:sz w:val="20"/>
        </w:rPr>
        <w:t>11</w:t>
      </w:r>
      <w:r w:rsidRPr="008678EC">
        <w:rPr>
          <w:rFonts w:eastAsia="標楷體" w:hAnsi="標楷體"/>
          <w:sz w:val="20"/>
        </w:rPr>
        <w:t>次行政聯席會議通過</w:t>
      </w:r>
    </w:p>
    <w:p w:rsidR="0092528D" w:rsidRPr="008678EC" w:rsidRDefault="0092528D" w:rsidP="0092528D">
      <w:pPr>
        <w:spacing w:line="0" w:lineRule="atLeast"/>
        <w:ind w:firstLineChars="2197" w:firstLine="4394"/>
        <w:rPr>
          <w:rFonts w:eastAsia="標楷體"/>
          <w:sz w:val="20"/>
        </w:rPr>
      </w:pPr>
      <w:r w:rsidRPr="008678EC">
        <w:rPr>
          <w:rFonts w:eastAsia="標楷體"/>
          <w:sz w:val="20"/>
        </w:rPr>
        <w:t>99.07.14</w:t>
      </w:r>
      <w:r w:rsidRPr="008678EC">
        <w:rPr>
          <w:rFonts w:eastAsia="標楷體" w:hint="eastAsia"/>
          <w:sz w:val="20"/>
        </w:rPr>
        <w:t xml:space="preserve">  </w:t>
      </w:r>
      <w:r w:rsidRPr="008678EC">
        <w:rPr>
          <w:rFonts w:eastAsia="標楷體" w:hAnsi="標楷體"/>
          <w:sz w:val="20"/>
        </w:rPr>
        <w:t>高醫人字第</w:t>
      </w:r>
      <w:r w:rsidRPr="008678EC">
        <w:rPr>
          <w:rFonts w:eastAsia="標楷體"/>
          <w:sz w:val="20"/>
        </w:rPr>
        <w:t>0991103385</w:t>
      </w:r>
      <w:r w:rsidRPr="008678EC">
        <w:rPr>
          <w:rFonts w:eastAsia="標楷體" w:hAnsi="標楷體"/>
          <w:sz w:val="20"/>
        </w:rPr>
        <w:t>號函公布</w:t>
      </w:r>
    </w:p>
    <w:p w:rsidR="0092528D" w:rsidRPr="008678EC" w:rsidRDefault="0092528D" w:rsidP="0092528D">
      <w:pPr>
        <w:spacing w:line="0" w:lineRule="atLeast"/>
        <w:ind w:firstLineChars="2197" w:firstLine="4394"/>
        <w:rPr>
          <w:rFonts w:eastAsia="標楷體"/>
          <w:sz w:val="20"/>
        </w:rPr>
      </w:pPr>
      <w:r w:rsidRPr="008678EC">
        <w:rPr>
          <w:rFonts w:eastAsia="標楷體"/>
          <w:sz w:val="20"/>
        </w:rPr>
        <w:t xml:space="preserve">101.11.29 </w:t>
      </w:r>
      <w:r w:rsidRPr="008678EC">
        <w:rPr>
          <w:rFonts w:eastAsia="標楷體" w:hint="eastAsia"/>
          <w:sz w:val="20"/>
        </w:rPr>
        <w:t xml:space="preserve"> </w:t>
      </w:r>
      <w:r w:rsidRPr="008678EC">
        <w:rPr>
          <w:rFonts w:eastAsia="標楷體"/>
          <w:sz w:val="20"/>
        </w:rPr>
        <w:t>101</w:t>
      </w:r>
      <w:r w:rsidRPr="008678EC">
        <w:rPr>
          <w:rFonts w:eastAsia="標楷體" w:hAnsi="標楷體"/>
          <w:sz w:val="20"/>
        </w:rPr>
        <w:t>學年度第</w:t>
      </w:r>
      <w:r w:rsidRPr="008678EC">
        <w:rPr>
          <w:rFonts w:eastAsia="標楷體"/>
          <w:sz w:val="20"/>
        </w:rPr>
        <w:t>3</w:t>
      </w:r>
      <w:r w:rsidRPr="008678EC">
        <w:rPr>
          <w:rFonts w:eastAsia="標楷體" w:hAnsi="標楷體"/>
          <w:sz w:val="20"/>
        </w:rPr>
        <w:t>次校教評會審查通過</w:t>
      </w:r>
    </w:p>
    <w:p w:rsidR="0092528D" w:rsidRPr="008678EC" w:rsidRDefault="0092528D" w:rsidP="0092528D">
      <w:pPr>
        <w:spacing w:line="0" w:lineRule="atLeast"/>
        <w:ind w:firstLineChars="2197" w:firstLine="4394"/>
        <w:rPr>
          <w:rFonts w:eastAsia="標楷體"/>
          <w:sz w:val="20"/>
        </w:rPr>
      </w:pPr>
      <w:r w:rsidRPr="008678EC">
        <w:rPr>
          <w:rFonts w:eastAsia="標楷體"/>
          <w:sz w:val="20"/>
        </w:rPr>
        <w:t xml:space="preserve">102.01.23 </w:t>
      </w:r>
      <w:r w:rsidRPr="008678EC">
        <w:rPr>
          <w:rFonts w:eastAsia="標楷體" w:hint="eastAsia"/>
          <w:sz w:val="20"/>
        </w:rPr>
        <w:t xml:space="preserve"> </w:t>
      </w:r>
      <w:r w:rsidRPr="008678EC">
        <w:rPr>
          <w:rFonts w:eastAsia="標楷體"/>
          <w:sz w:val="20"/>
        </w:rPr>
        <w:t>101</w:t>
      </w:r>
      <w:r w:rsidRPr="008678EC">
        <w:rPr>
          <w:rFonts w:eastAsia="標楷體" w:hAnsi="標楷體"/>
          <w:sz w:val="20"/>
        </w:rPr>
        <w:t>學年度第</w:t>
      </w:r>
      <w:r w:rsidRPr="008678EC">
        <w:rPr>
          <w:rFonts w:eastAsia="標楷體"/>
          <w:sz w:val="20"/>
        </w:rPr>
        <w:t>5</w:t>
      </w:r>
      <w:r w:rsidRPr="008678EC">
        <w:rPr>
          <w:rFonts w:eastAsia="標楷體" w:hAnsi="標楷體"/>
          <w:sz w:val="20"/>
        </w:rPr>
        <w:t>次校教評會審查通過</w:t>
      </w:r>
    </w:p>
    <w:p w:rsidR="0092528D" w:rsidRPr="008678EC" w:rsidRDefault="0092528D" w:rsidP="0092528D">
      <w:pPr>
        <w:spacing w:line="0" w:lineRule="atLeast"/>
        <w:ind w:firstLineChars="2197" w:firstLine="4394"/>
        <w:rPr>
          <w:rFonts w:eastAsia="標楷體"/>
          <w:sz w:val="20"/>
        </w:rPr>
      </w:pPr>
      <w:r w:rsidRPr="008678EC">
        <w:rPr>
          <w:rFonts w:eastAsia="標楷體"/>
          <w:sz w:val="20"/>
        </w:rPr>
        <w:t xml:space="preserve">102.02.07 </w:t>
      </w:r>
      <w:r w:rsidRPr="008678EC">
        <w:rPr>
          <w:rFonts w:eastAsia="標楷體" w:hint="eastAsia"/>
          <w:sz w:val="20"/>
        </w:rPr>
        <w:t xml:space="preserve"> </w:t>
      </w:r>
      <w:r w:rsidRPr="008678EC">
        <w:rPr>
          <w:rFonts w:eastAsia="標楷體"/>
          <w:sz w:val="20"/>
        </w:rPr>
        <w:t>101</w:t>
      </w:r>
      <w:r w:rsidRPr="008678EC">
        <w:rPr>
          <w:rFonts w:eastAsia="標楷體" w:hAnsi="標楷體"/>
          <w:sz w:val="20"/>
        </w:rPr>
        <w:t>學年度第</w:t>
      </w:r>
      <w:r w:rsidRPr="008678EC">
        <w:rPr>
          <w:rFonts w:eastAsia="標楷體"/>
          <w:sz w:val="20"/>
        </w:rPr>
        <w:t>2</w:t>
      </w:r>
      <w:r w:rsidRPr="008678EC">
        <w:rPr>
          <w:rFonts w:eastAsia="標楷體" w:hAnsi="標楷體"/>
          <w:sz w:val="20"/>
        </w:rPr>
        <w:t>次校務會議審查通過</w:t>
      </w:r>
    </w:p>
    <w:p w:rsidR="0092528D" w:rsidRPr="008678EC" w:rsidRDefault="0092528D" w:rsidP="0092528D">
      <w:pPr>
        <w:spacing w:line="0" w:lineRule="atLeast"/>
        <w:ind w:firstLineChars="2197" w:firstLine="4394"/>
        <w:rPr>
          <w:rFonts w:eastAsia="標楷體" w:hAnsi="標楷體"/>
          <w:sz w:val="20"/>
        </w:rPr>
      </w:pPr>
      <w:r w:rsidRPr="008678EC">
        <w:rPr>
          <w:rFonts w:eastAsia="標楷體"/>
          <w:sz w:val="20"/>
        </w:rPr>
        <w:t xml:space="preserve">102.03.04 </w:t>
      </w:r>
      <w:r w:rsidRPr="008678EC">
        <w:rPr>
          <w:rFonts w:eastAsia="標楷體" w:hint="eastAsia"/>
          <w:sz w:val="20"/>
        </w:rPr>
        <w:t xml:space="preserve"> </w:t>
      </w:r>
      <w:r w:rsidRPr="008678EC">
        <w:rPr>
          <w:rFonts w:eastAsia="標楷體" w:hAnsi="標楷體"/>
          <w:sz w:val="20"/>
        </w:rPr>
        <w:t>高醫人字第</w:t>
      </w:r>
      <w:r w:rsidRPr="008678EC">
        <w:rPr>
          <w:rFonts w:eastAsia="標楷體"/>
          <w:sz w:val="20"/>
        </w:rPr>
        <w:t>1021100564</w:t>
      </w:r>
      <w:r w:rsidRPr="008678EC">
        <w:rPr>
          <w:rFonts w:eastAsia="標楷體" w:hAnsi="標楷體"/>
          <w:sz w:val="20"/>
        </w:rPr>
        <w:t>號函公布</w:t>
      </w:r>
    </w:p>
    <w:p w:rsidR="0092528D" w:rsidRPr="008678EC" w:rsidRDefault="0092528D" w:rsidP="0092528D">
      <w:pPr>
        <w:spacing w:line="0" w:lineRule="atLeast"/>
        <w:ind w:firstLineChars="2197" w:firstLine="4394"/>
        <w:rPr>
          <w:rFonts w:eastAsia="標楷體" w:hAnsi="標楷體"/>
          <w:sz w:val="20"/>
        </w:rPr>
      </w:pPr>
      <w:r w:rsidRPr="008678EC">
        <w:rPr>
          <w:rFonts w:eastAsia="標楷體"/>
          <w:sz w:val="20"/>
        </w:rPr>
        <w:t>1</w:t>
      </w:r>
      <w:r w:rsidRPr="008678EC">
        <w:rPr>
          <w:rFonts w:eastAsia="標楷體" w:hint="eastAsia"/>
          <w:sz w:val="20"/>
        </w:rPr>
        <w:t>12</w:t>
      </w:r>
      <w:r w:rsidRPr="008678EC">
        <w:rPr>
          <w:rFonts w:eastAsia="標楷體"/>
          <w:sz w:val="20"/>
        </w:rPr>
        <w:t>.0</w:t>
      </w:r>
      <w:r w:rsidRPr="008678EC">
        <w:rPr>
          <w:rFonts w:eastAsia="標楷體" w:hint="eastAsia"/>
          <w:sz w:val="20"/>
        </w:rPr>
        <w:t>3</w:t>
      </w:r>
      <w:r w:rsidRPr="008678EC">
        <w:rPr>
          <w:rFonts w:eastAsia="標楷體"/>
          <w:sz w:val="20"/>
        </w:rPr>
        <w:t>.2</w:t>
      </w:r>
      <w:r w:rsidRPr="008678EC">
        <w:rPr>
          <w:rFonts w:eastAsia="標楷體" w:hint="eastAsia"/>
          <w:sz w:val="20"/>
        </w:rPr>
        <w:t>0</w:t>
      </w:r>
      <w:r w:rsidRPr="008678EC">
        <w:rPr>
          <w:rFonts w:eastAsia="標楷體"/>
          <w:sz w:val="20"/>
        </w:rPr>
        <w:t xml:space="preserve"> </w:t>
      </w:r>
      <w:r w:rsidRPr="008678EC">
        <w:rPr>
          <w:rFonts w:eastAsia="標楷體" w:hint="eastAsia"/>
          <w:sz w:val="20"/>
        </w:rPr>
        <w:t xml:space="preserve"> </w:t>
      </w:r>
      <w:r w:rsidRPr="008678EC">
        <w:rPr>
          <w:rFonts w:eastAsia="標楷體"/>
          <w:sz w:val="20"/>
        </w:rPr>
        <w:t>1</w:t>
      </w:r>
      <w:r w:rsidRPr="008678EC">
        <w:rPr>
          <w:rFonts w:eastAsia="標楷體" w:hint="eastAsia"/>
          <w:sz w:val="20"/>
        </w:rPr>
        <w:t>11</w:t>
      </w:r>
      <w:r w:rsidRPr="008678EC">
        <w:rPr>
          <w:rFonts w:eastAsia="標楷體" w:hAnsi="標楷體"/>
          <w:sz w:val="20"/>
        </w:rPr>
        <w:t>學年度第</w:t>
      </w:r>
      <w:r w:rsidRPr="008678EC">
        <w:rPr>
          <w:rFonts w:eastAsia="標楷體" w:hAnsi="標楷體" w:hint="eastAsia"/>
          <w:sz w:val="20"/>
        </w:rPr>
        <w:t>4</w:t>
      </w:r>
      <w:r w:rsidRPr="008678EC">
        <w:rPr>
          <w:rFonts w:eastAsia="標楷體" w:hAnsi="標楷體"/>
          <w:sz w:val="20"/>
        </w:rPr>
        <w:t>次校教評會審查通過</w:t>
      </w:r>
    </w:p>
    <w:p w:rsidR="008537D6" w:rsidRDefault="005D2A7A" w:rsidP="008537D6">
      <w:pPr>
        <w:spacing w:line="0" w:lineRule="atLeast"/>
        <w:ind w:firstLineChars="2197" w:firstLine="4394"/>
        <w:rPr>
          <w:rFonts w:eastAsia="標楷體"/>
          <w:sz w:val="20"/>
          <w:szCs w:val="20"/>
        </w:rPr>
      </w:pPr>
      <w:r w:rsidRPr="008678EC">
        <w:rPr>
          <w:rFonts w:eastAsia="標楷體" w:hint="eastAsia"/>
          <w:bCs/>
          <w:sz w:val="20"/>
        </w:rPr>
        <w:t>11</w:t>
      </w:r>
      <w:r w:rsidR="002609C0" w:rsidRPr="008678EC">
        <w:rPr>
          <w:rFonts w:eastAsia="標楷體"/>
          <w:bCs/>
          <w:sz w:val="20"/>
        </w:rPr>
        <w:t>2</w:t>
      </w:r>
      <w:r w:rsidRPr="008678EC">
        <w:rPr>
          <w:rFonts w:eastAsia="標楷體" w:hint="eastAsia"/>
          <w:bCs/>
          <w:sz w:val="20"/>
        </w:rPr>
        <w:t>.03.30  111</w:t>
      </w:r>
      <w:r w:rsidRPr="008678EC">
        <w:rPr>
          <w:rFonts w:eastAsia="標楷體" w:hint="eastAsia"/>
          <w:bCs/>
          <w:sz w:val="20"/>
        </w:rPr>
        <w:t>學年度第</w:t>
      </w:r>
      <w:r w:rsidRPr="008678EC">
        <w:rPr>
          <w:rFonts w:eastAsia="標楷體" w:hint="eastAsia"/>
          <w:bCs/>
          <w:sz w:val="20"/>
        </w:rPr>
        <w:t>3</w:t>
      </w:r>
      <w:r w:rsidRPr="008678EC">
        <w:rPr>
          <w:rFonts w:eastAsia="標楷體" w:hint="eastAsia"/>
          <w:bCs/>
          <w:sz w:val="20"/>
        </w:rPr>
        <w:t>次校務會議</w:t>
      </w:r>
      <w:r w:rsidRPr="008678EC">
        <w:rPr>
          <w:rFonts w:eastAsia="標楷體"/>
          <w:sz w:val="20"/>
          <w:szCs w:val="20"/>
        </w:rPr>
        <w:t>通過</w:t>
      </w:r>
    </w:p>
    <w:p w:rsidR="0092528D" w:rsidRPr="008678EC" w:rsidRDefault="008537D6" w:rsidP="005D2A7A">
      <w:pPr>
        <w:spacing w:afterLines="50" w:after="180" w:line="0" w:lineRule="atLeast"/>
        <w:ind w:firstLineChars="2197" w:firstLine="4394"/>
        <w:rPr>
          <w:rFonts w:ascii="標楷體" w:eastAsia="標楷體" w:hAnsi="標楷體" w:cs="標楷體"/>
          <w:kern w:val="0"/>
        </w:rPr>
      </w:pPr>
      <w:r w:rsidRPr="008678EC">
        <w:rPr>
          <w:rFonts w:eastAsia="標楷體"/>
          <w:sz w:val="20"/>
        </w:rPr>
        <w:t>1</w:t>
      </w:r>
      <w:r>
        <w:rPr>
          <w:rFonts w:eastAsia="標楷體" w:hint="eastAsia"/>
          <w:sz w:val="20"/>
        </w:rPr>
        <w:t>12</w:t>
      </w:r>
      <w:r w:rsidRPr="008678EC">
        <w:rPr>
          <w:rFonts w:eastAsia="標楷體"/>
          <w:sz w:val="20"/>
        </w:rPr>
        <w:t>.0</w:t>
      </w:r>
      <w:r>
        <w:rPr>
          <w:rFonts w:eastAsia="標楷體" w:hint="eastAsia"/>
          <w:sz w:val="20"/>
        </w:rPr>
        <w:t>4</w:t>
      </w:r>
      <w:r w:rsidRPr="008678EC">
        <w:rPr>
          <w:rFonts w:eastAsia="標楷體"/>
          <w:sz w:val="20"/>
        </w:rPr>
        <w:t>.</w:t>
      </w:r>
      <w:r>
        <w:rPr>
          <w:rFonts w:eastAsia="標楷體" w:hint="eastAsia"/>
          <w:sz w:val="20"/>
        </w:rPr>
        <w:t>11</w:t>
      </w:r>
      <w:r w:rsidRPr="008678EC">
        <w:rPr>
          <w:rFonts w:eastAsia="標楷體"/>
          <w:sz w:val="20"/>
        </w:rPr>
        <w:t xml:space="preserve"> </w:t>
      </w:r>
      <w:r w:rsidRPr="008678EC">
        <w:rPr>
          <w:rFonts w:eastAsia="標楷體" w:hint="eastAsia"/>
          <w:sz w:val="20"/>
        </w:rPr>
        <w:t xml:space="preserve"> </w:t>
      </w:r>
      <w:r w:rsidRPr="008678EC">
        <w:rPr>
          <w:rFonts w:eastAsia="標楷體" w:hAnsi="標楷體"/>
          <w:sz w:val="20"/>
        </w:rPr>
        <w:t>高醫人字第</w:t>
      </w:r>
      <w:bookmarkStart w:id="0" w:name="_GoBack"/>
      <w:r w:rsidRPr="008537D6">
        <w:rPr>
          <w:rFonts w:eastAsia="標楷體"/>
          <w:sz w:val="20"/>
        </w:rPr>
        <w:t>1121101106</w:t>
      </w:r>
      <w:bookmarkEnd w:id="0"/>
      <w:r w:rsidRPr="008678EC">
        <w:rPr>
          <w:rFonts w:eastAsia="標楷體" w:hAnsi="標楷體"/>
          <w:sz w:val="20"/>
        </w:rPr>
        <w:t>號函公布</w:t>
      </w:r>
    </w:p>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8649"/>
      </w:tblGrid>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u w:val="single"/>
              </w:rPr>
              <w:t>1</w:t>
            </w:r>
            <w:r w:rsidRPr="008678EC">
              <w:rPr>
                <w:rFonts w:eastAsia="標楷體"/>
              </w:rPr>
              <w:t>條</w:t>
            </w:r>
          </w:p>
        </w:tc>
        <w:tc>
          <w:tcPr>
            <w:tcW w:w="8640" w:type="dxa"/>
          </w:tcPr>
          <w:p w:rsidR="0092528D" w:rsidRPr="008678EC" w:rsidRDefault="0092528D" w:rsidP="005072DF">
            <w:pPr>
              <w:jc w:val="both"/>
              <w:rPr>
                <w:rFonts w:eastAsia="標楷體"/>
              </w:rPr>
            </w:pPr>
            <w:r w:rsidRPr="008678EC">
              <w:rPr>
                <w:rFonts w:eastAsia="標楷體"/>
              </w:rPr>
              <w:t>為公正處理教師違反送審教師資格規定案件，依據</w:t>
            </w:r>
            <w:r w:rsidRPr="008678EC">
              <w:rPr>
                <w:rFonts w:eastAsia="標楷體"/>
                <w:u w:val="single"/>
              </w:rPr>
              <w:t>專科以上學校教師資格審定辦法</w:t>
            </w:r>
            <w:r w:rsidRPr="008678EC">
              <w:rPr>
                <w:rFonts w:eastAsia="標楷體"/>
                <w:u w:val="single"/>
              </w:rPr>
              <w:t>(</w:t>
            </w:r>
            <w:r w:rsidRPr="008678EC">
              <w:rPr>
                <w:rFonts w:eastAsia="標楷體"/>
                <w:u w:val="single"/>
              </w:rPr>
              <w:t>以下簡</w:t>
            </w:r>
            <w:r w:rsidRPr="008678EC">
              <w:rPr>
                <w:rFonts w:eastAsia="標楷體" w:hint="eastAsia"/>
                <w:u w:val="single"/>
              </w:rPr>
              <w:t>稱</w:t>
            </w:r>
            <w:r w:rsidRPr="008678EC">
              <w:rPr>
                <w:rFonts w:eastAsia="標楷體"/>
                <w:u w:val="single"/>
              </w:rPr>
              <w:t>審定辦法</w:t>
            </w:r>
            <w:r w:rsidRPr="008678EC">
              <w:rPr>
                <w:rFonts w:eastAsia="標楷體"/>
                <w:u w:val="single"/>
              </w:rPr>
              <w:t>)</w:t>
            </w:r>
            <w:r w:rsidRPr="008678EC">
              <w:rPr>
                <w:rFonts w:eastAsia="標楷體"/>
                <w:u w:val="single"/>
              </w:rPr>
              <w:t>及</w:t>
            </w:r>
            <w:r w:rsidRPr="008678EC">
              <w:rPr>
                <w:rFonts w:eastAsia="標楷體"/>
              </w:rPr>
              <w:t>專科以上學校教師違反送審教師資格規定處理原則</w:t>
            </w:r>
            <w:r w:rsidRPr="008678EC">
              <w:rPr>
                <w:rFonts w:eastAsia="標楷體"/>
                <w:u w:val="single"/>
              </w:rPr>
              <w:t>(</w:t>
            </w:r>
            <w:r w:rsidRPr="008678EC">
              <w:rPr>
                <w:rFonts w:eastAsia="標楷體"/>
                <w:u w:val="single"/>
              </w:rPr>
              <w:t>以下簡稱處理原則</w:t>
            </w:r>
            <w:r w:rsidRPr="008678EC">
              <w:rPr>
                <w:rFonts w:eastAsia="標楷體"/>
                <w:u w:val="single"/>
              </w:rPr>
              <w:t>)</w:t>
            </w:r>
            <w:r w:rsidRPr="008678EC">
              <w:rPr>
                <w:rFonts w:eastAsia="標楷體"/>
              </w:rPr>
              <w:t>，訂定本辦法。</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u w:val="single"/>
              </w:rPr>
              <w:t>2</w:t>
            </w:r>
            <w:r w:rsidRPr="008678EC">
              <w:rPr>
                <w:rFonts w:eastAsia="標楷體"/>
              </w:rPr>
              <w:t>條</w:t>
            </w:r>
          </w:p>
        </w:tc>
        <w:tc>
          <w:tcPr>
            <w:tcW w:w="8640" w:type="dxa"/>
          </w:tcPr>
          <w:p w:rsidR="0092528D" w:rsidRPr="008678EC" w:rsidRDefault="0092528D" w:rsidP="005072DF">
            <w:pPr>
              <w:rPr>
                <w:rFonts w:eastAsia="標楷體"/>
              </w:rPr>
            </w:pPr>
            <w:r w:rsidRPr="008678EC">
              <w:rPr>
                <w:rFonts w:eastAsia="標楷體"/>
              </w:rPr>
              <w:t>本辦法所稱違反送審教師資格規定，係指本校新聘及升等案之送審人有下列情形之一：</w:t>
            </w:r>
          </w:p>
          <w:p w:rsidR="0092528D" w:rsidRPr="008678EC" w:rsidRDefault="0092528D" w:rsidP="005072DF">
            <w:pPr>
              <w:ind w:left="458" w:hangingChars="191" w:hanging="458"/>
              <w:jc w:val="both"/>
              <w:rPr>
                <w:rFonts w:eastAsia="標楷體"/>
              </w:rPr>
            </w:pPr>
            <w:r w:rsidRPr="008678EC">
              <w:rPr>
                <w:rFonts w:eastAsia="標楷體"/>
              </w:rPr>
              <w:t>一、教師資格審查履歷表、合著人證明登載不實、代表著作未確實填載為合著及繳交合著人證明、</w:t>
            </w:r>
            <w:r w:rsidRPr="008678EC">
              <w:rPr>
                <w:rFonts w:eastAsia="標楷體" w:hint="eastAsia"/>
                <w:u w:val="single"/>
              </w:rPr>
              <w:t>未適當引註、未經註明授權而重複發表及未註明其部分內容為已發表之成果或著作。</w:t>
            </w:r>
          </w:p>
          <w:p w:rsidR="0092528D" w:rsidRPr="008678EC" w:rsidRDefault="0092528D" w:rsidP="005072DF">
            <w:pPr>
              <w:ind w:left="458" w:hangingChars="191" w:hanging="458"/>
              <w:jc w:val="both"/>
              <w:rPr>
                <w:rFonts w:eastAsia="標楷體"/>
              </w:rPr>
            </w:pPr>
            <w:r w:rsidRPr="008678EC">
              <w:rPr>
                <w:rFonts w:eastAsia="標楷體"/>
              </w:rPr>
              <w:t>二、本校擬聘任或升等教師著作及論文目錄一覽表所列之著作（含代表作、參考作及</w:t>
            </w:r>
            <w:r w:rsidRPr="008678EC">
              <w:rPr>
                <w:rFonts w:eastAsia="標楷體"/>
                <w:u w:val="single"/>
              </w:rPr>
              <w:t>附錄等</w:t>
            </w:r>
            <w:r w:rsidRPr="008678EC">
              <w:rPr>
                <w:rFonts w:eastAsia="標楷體"/>
              </w:rPr>
              <w:t>參考資料）、作品、展演及技術報告有抄襲、</w:t>
            </w:r>
            <w:r w:rsidRPr="008678EC">
              <w:rPr>
                <w:rFonts w:eastAsia="標楷體"/>
                <w:u w:val="single"/>
              </w:rPr>
              <w:t>造假、變造</w:t>
            </w:r>
            <w:r w:rsidRPr="008678EC">
              <w:rPr>
                <w:rFonts w:eastAsia="標楷體"/>
              </w:rPr>
              <w:t>或其他舞弊情事。</w:t>
            </w:r>
          </w:p>
          <w:p w:rsidR="0092528D" w:rsidRPr="008678EC" w:rsidRDefault="0092528D" w:rsidP="005072DF">
            <w:pPr>
              <w:ind w:left="458" w:hangingChars="191" w:hanging="458"/>
              <w:jc w:val="both"/>
              <w:rPr>
                <w:rFonts w:eastAsia="標楷體"/>
                <w:u w:val="single"/>
              </w:rPr>
            </w:pPr>
            <w:r w:rsidRPr="008678EC">
              <w:rPr>
                <w:rFonts w:eastAsia="標楷體"/>
              </w:rPr>
              <w:t>三、</w:t>
            </w:r>
            <w:r w:rsidRPr="008678EC">
              <w:rPr>
                <w:rFonts w:eastAsia="標楷體"/>
                <w:u w:val="single"/>
              </w:rPr>
              <w:t>偽造、變造</w:t>
            </w:r>
            <w:r w:rsidRPr="008678EC">
              <w:rPr>
                <w:rFonts w:eastAsia="標楷體"/>
              </w:rPr>
              <w:t>學、經歷證件、成就證明、專門著作已為刊物接受將定期發表之證明或合著人證明</w:t>
            </w:r>
            <w:r w:rsidRPr="008678EC">
              <w:rPr>
                <w:rFonts w:eastAsia="標楷體" w:hint="eastAsia"/>
              </w:rPr>
              <w:t>；</w:t>
            </w:r>
            <w:r w:rsidRPr="008678EC">
              <w:rPr>
                <w:rFonts w:eastAsia="標楷體"/>
                <w:u w:val="single"/>
              </w:rPr>
              <w:t>以違法或不當手段影響論文之審查。</w:t>
            </w:r>
            <w:r w:rsidRPr="008678EC">
              <w:rPr>
                <w:rFonts w:eastAsia="標楷體"/>
              </w:rPr>
              <w:t xml:space="preserve"> </w:t>
            </w:r>
          </w:p>
          <w:p w:rsidR="0092528D" w:rsidRPr="008678EC" w:rsidRDefault="0092528D" w:rsidP="005072DF">
            <w:pPr>
              <w:ind w:left="456" w:hangingChars="190" w:hanging="456"/>
              <w:jc w:val="both"/>
              <w:rPr>
                <w:rFonts w:eastAsia="標楷體"/>
                <w:u w:val="single"/>
              </w:rPr>
            </w:pPr>
            <w:r w:rsidRPr="008678EC">
              <w:rPr>
                <w:rFonts w:eastAsia="標楷體"/>
              </w:rPr>
              <w:t>四、送審人或經由他人請託、關說、利誘、威脅或干擾審查人或審查程序情節嚴重。</w:t>
            </w:r>
          </w:p>
          <w:p w:rsidR="0092528D" w:rsidRPr="008678EC" w:rsidRDefault="0092528D" w:rsidP="005072DF">
            <w:pPr>
              <w:rPr>
                <w:rFonts w:eastAsia="標楷體"/>
              </w:rPr>
            </w:pPr>
            <w:r w:rsidRPr="008678EC">
              <w:rPr>
                <w:rFonts w:eastAsia="標楷體"/>
              </w:rPr>
              <w:t>五、其他違反學術倫理情事。</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u w:val="single"/>
              </w:rPr>
              <w:t>3</w:t>
            </w:r>
            <w:r w:rsidRPr="008678EC">
              <w:rPr>
                <w:rFonts w:eastAsia="標楷體"/>
              </w:rPr>
              <w:t>條</w:t>
            </w:r>
          </w:p>
        </w:tc>
        <w:tc>
          <w:tcPr>
            <w:tcW w:w="8640" w:type="dxa"/>
          </w:tcPr>
          <w:p w:rsidR="0092528D" w:rsidRPr="008678EC" w:rsidRDefault="0092528D" w:rsidP="005072DF">
            <w:pPr>
              <w:autoSpaceDE w:val="0"/>
              <w:autoSpaceDN w:val="0"/>
              <w:adjustRightInd w:val="0"/>
              <w:jc w:val="both"/>
              <w:rPr>
                <w:rFonts w:eastAsia="標楷體"/>
                <w:u w:val="single"/>
              </w:rPr>
            </w:pPr>
            <w:r w:rsidRPr="008678EC">
              <w:rPr>
                <w:rFonts w:eastAsia="標楷體"/>
                <w:kern w:val="0"/>
              </w:rPr>
              <w:t>對於</w:t>
            </w:r>
            <w:r w:rsidRPr="008678EC">
              <w:rPr>
                <w:rFonts w:eastAsia="標楷體"/>
              </w:rPr>
              <w:t>具名及具體</w:t>
            </w:r>
            <w:r w:rsidRPr="008678EC">
              <w:rPr>
                <w:rFonts w:eastAsia="標楷體"/>
                <w:u w:val="single"/>
              </w:rPr>
              <w:t>舉發涉及前條情事之</w:t>
            </w:r>
            <w:r w:rsidRPr="008678EC">
              <w:rPr>
                <w:rFonts w:eastAsia="標楷體"/>
              </w:rPr>
              <w:t>案件，</w:t>
            </w:r>
            <w:r w:rsidRPr="008678EC">
              <w:rPr>
                <w:rFonts w:eastAsia="標楷體" w:hint="eastAsia"/>
              </w:rPr>
              <w:t>應即進入處理程序，由</w:t>
            </w:r>
            <w:r w:rsidRPr="008678EC">
              <w:rPr>
                <w:rFonts w:eastAsia="標楷體"/>
                <w:u w:val="single"/>
              </w:rPr>
              <w:t>人力資源室</w:t>
            </w:r>
            <w:r w:rsidRPr="008678EC">
              <w:rPr>
                <w:rFonts w:eastAsia="標楷體"/>
                <w:u w:val="single"/>
              </w:rPr>
              <w:t>(</w:t>
            </w:r>
            <w:r w:rsidRPr="008678EC">
              <w:rPr>
                <w:rFonts w:eastAsia="標楷體"/>
                <w:u w:val="single"/>
              </w:rPr>
              <w:t>以下簡稱人資室</w:t>
            </w:r>
            <w:r w:rsidRPr="008678EC">
              <w:rPr>
                <w:rFonts w:eastAsia="標楷體"/>
                <w:u w:val="single"/>
              </w:rPr>
              <w:t>)</w:t>
            </w:r>
            <w:r w:rsidRPr="008678EC">
              <w:rPr>
                <w:rFonts w:eastAsia="標楷體"/>
                <w:u w:val="single"/>
              </w:rPr>
              <w:t>為受理單位</w:t>
            </w:r>
            <w:r w:rsidRPr="008678EC">
              <w:rPr>
                <w:rFonts w:eastAsia="標楷體" w:hint="eastAsia"/>
                <w:u w:val="single"/>
              </w:rPr>
              <w:t>進行形式審查，並由學術倫理審議委員會</w:t>
            </w:r>
            <w:r w:rsidRPr="008678EC">
              <w:rPr>
                <w:rFonts w:eastAsia="標楷體" w:hint="eastAsia"/>
                <w:u w:val="single"/>
              </w:rPr>
              <w:t>(</w:t>
            </w:r>
            <w:r w:rsidRPr="008678EC">
              <w:rPr>
                <w:rFonts w:eastAsia="標楷體" w:hint="eastAsia"/>
                <w:u w:val="single"/>
              </w:rPr>
              <w:t>以下簡稱學倫會</w:t>
            </w:r>
            <w:r w:rsidRPr="008678EC">
              <w:rPr>
                <w:rFonts w:eastAsia="標楷體" w:hint="eastAsia"/>
                <w:u w:val="single"/>
              </w:rPr>
              <w:t>)</w:t>
            </w:r>
            <w:r w:rsidRPr="008678EC">
              <w:rPr>
                <w:rFonts w:eastAsia="標楷體" w:hint="eastAsia"/>
                <w:u w:val="single"/>
              </w:rPr>
              <w:t>進行調查，調查後將調查報告及處置建議提送教師評審委員會（以下簡稱校教評會）審議決定。</w:t>
            </w:r>
          </w:p>
          <w:p w:rsidR="0092528D" w:rsidRPr="008678EC" w:rsidRDefault="0092528D" w:rsidP="005072DF">
            <w:pPr>
              <w:autoSpaceDE w:val="0"/>
              <w:autoSpaceDN w:val="0"/>
              <w:adjustRightInd w:val="0"/>
              <w:rPr>
                <w:rFonts w:eastAsia="標楷體"/>
                <w:kern w:val="0"/>
                <w:u w:val="single"/>
              </w:rPr>
            </w:pPr>
            <w:r w:rsidRPr="008678EC">
              <w:rPr>
                <w:rFonts w:eastAsia="標楷體" w:hint="eastAsia"/>
                <w:u w:val="single"/>
              </w:rPr>
              <w:t>前項所定舉發</w:t>
            </w:r>
            <w:r w:rsidRPr="008678EC">
              <w:rPr>
                <w:rFonts w:eastAsia="標楷體"/>
                <w:kern w:val="0"/>
                <w:u w:val="single"/>
              </w:rPr>
              <w:t>包括經檢舉或審查時發現</w:t>
            </w:r>
            <w:r w:rsidRPr="008678EC">
              <w:rPr>
                <w:rFonts w:eastAsia="標楷體" w:hint="eastAsia"/>
                <w:kern w:val="0"/>
                <w:u w:val="single"/>
              </w:rPr>
              <w:t>。</w:t>
            </w:r>
          </w:p>
          <w:p w:rsidR="0092528D" w:rsidRPr="008678EC" w:rsidRDefault="0092528D" w:rsidP="005072DF">
            <w:pPr>
              <w:autoSpaceDE w:val="0"/>
              <w:autoSpaceDN w:val="0"/>
              <w:adjustRightInd w:val="0"/>
              <w:jc w:val="both"/>
              <w:rPr>
                <w:rFonts w:eastAsia="標楷體"/>
                <w:kern w:val="0"/>
                <w:u w:val="single"/>
              </w:rPr>
            </w:pPr>
            <w:r w:rsidRPr="008678EC">
              <w:rPr>
                <w:rFonts w:eastAsia="標楷體" w:hint="eastAsia"/>
                <w:kern w:val="0"/>
                <w:u w:val="single"/>
              </w:rPr>
              <w:t>前項檢舉，檢舉</w:t>
            </w:r>
            <w:r w:rsidRPr="008678EC">
              <w:rPr>
                <w:rFonts w:eastAsia="標楷體"/>
                <w:kern w:val="0"/>
                <w:u w:val="single"/>
              </w:rPr>
              <w:t>人應具身分證明文件字號、服務或就學之單位與職稱、住居所及聯絡電話，並具體指陳對象、內容及檢附證據資料。委任代理人代為申請調查者，應檢附委任書，並載明其姓名、身分證明文件字號、住居所、聯絡電話。</w:t>
            </w:r>
          </w:p>
          <w:p w:rsidR="0092528D" w:rsidRPr="008678EC" w:rsidRDefault="0092528D" w:rsidP="005072DF">
            <w:pPr>
              <w:autoSpaceDE w:val="0"/>
              <w:autoSpaceDN w:val="0"/>
              <w:adjustRightInd w:val="0"/>
              <w:jc w:val="both"/>
              <w:rPr>
                <w:rFonts w:eastAsia="標楷體"/>
                <w:kern w:val="0"/>
                <w:u w:val="single"/>
              </w:rPr>
            </w:pPr>
            <w:r w:rsidRPr="008678EC">
              <w:rPr>
                <w:rFonts w:eastAsia="標楷體"/>
                <w:kern w:val="0"/>
                <w:u w:val="single"/>
              </w:rPr>
              <w:t>未具名而具體指陳違反審定辦法規定之情形，由學倫會決定是否依</w:t>
            </w:r>
            <w:r w:rsidRPr="008678EC">
              <w:rPr>
                <w:rFonts w:eastAsia="標楷體" w:hint="eastAsia"/>
                <w:kern w:val="0"/>
                <w:u w:val="single"/>
              </w:rPr>
              <w:t>前</w:t>
            </w:r>
            <w:r w:rsidRPr="008678EC">
              <w:rPr>
                <w:rFonts w:eastAsia="標楷體"/>
                <w:kern w:val="0"/>
                <w:u w:val="single"/>
              </w:rPr>
              <w:t>項規定辦理。</w:t>
            </w:r>
          </w:p>
          <w:p w:rsidR="0092528D" w:rsidRPr="008678EC" w:rsidRDefault="0092528D" w:rsidP="005072DF">
            <w:pPr>
              <w:autoSpaceDE w:val="0"/>
              <w:autoSpaceDN w:val="0"/>
              <w:adjustRightInd w:val="0"/>
              <w:rPr>
                <w:rFonts w:eastAsia="標楷體"/>
                <w:kern w:val="0"/>
                <w:u w:val="single"/>
              </w:rPr>
            </w:pPr>
            <w:r w:rsidRPr="008678EC">
              <w:rPr>
                <w:rFonts w:eastAsia="標楷體"/>
                <w:kern w:val="0"/>
                <w:u w:val="single"/>
              </w:rPr>
              <w:t>案件如涉及其他機關或學校者，應同時轉請其依權責查處。本校亦應將查處結果轉知該機關。</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u w:val="single"/>
              </w:rPr>
            </w:pPr>
            <w:r w:rsidRPr="008678EC">
              <w:rPr>
                <w:rFonts w:eastAsia="標楷體"/>
                <w:u w:val="single"/>
              </w:rPr>
              <w:t>第</w:t>
            </w:r>
            <w:r w:rsidRPr="008678EC">
              <w:rPr>
                <w:rFonts w:eastAsia="標楷體" w:hint="eastAsia"/>
                <w:u w:val="single"/>
              </w:rPr>
              <w:t>4</w:t>
            </w:r>
            <w:r w:rsidRPr="008678EC">
              <w:rPr>
                <w:rFonts w:eastAsia="標楷體"/>
                <w:u w:val="single"/>
              </w:rPr>
              <w:t>條</w:t>
            </w:r>
          </w:p>
          <w:p w:rsidR="0092528D" w:rsidRPr="008678EC" w:rsidRDefault="0092528D" w:rsidP="005072DF">
            <w:pPr>
              <w:autoSpaceDE w:val="0"/>
              <w:autoSpaceDN w:val="0"/>
              <w:rPr>
                <w:rFonts w:eastAsia="標楷體"/>
                <w:u w:val="single"/>
              </w:rPr>
            </w:pPr>
          </w:p>
        </w:tc>
        <w:tc>
          <w:tcPr>
            <w:tcW w:w="8640" w:type="dxa"/>
          </w:tcPr>
          <w:p w:rsidR="0092528D" w:rsidRPr="008678EC" w:rsidRDefault="0092528D" w:rsidP="005072DF">
            <w:pPr>
              <w:rPr>
                <w:rFonts w:eastAsia="標楷體"/>
                <w:u w:val="single"/>
              </w:rPr>
            </w:pPr>
            <w:r w:rsidRPr="008678EC">
              <w:rPr>
                <w:rFonts w:eastAsia="標楷體"/>
                <w:u w:val="single"/>
              </w:rPr>
              <w:t>處理案件之相關人員，應就檢舉人姓名與其聯絡方式、案件處理過程、審查人身分與評審意見及其他相關文件、資料，予以保密。但有下列情形之一者，不在此限：</w:t>
            </w:r>
          </w:p>
          <w:p w:rsidR="0092528D" w:rsidRPr="008678EC" w:rsidRDefault="0092528D" w:rsidP="005072DF">
            <w:pPr>
              <w:ind w:left="458" w:hangingChars="191" w:hanging="458"/>
              <w:rPr>
                <w:rFonts w:eastAsia="標楷體"/>
                <w:u w:val="single"/>
              </w:rPr>
            </w:pPr>
            <w:r w:rsidRPr="008678EC">
              <w:rPr>
                <w:rFonts w:eastAsia="標楷體"/>
                <w:u w:val="single"/>
              </w:rPr>
              <w:t>一、評審過程及評審意見，提供教師申訴受理機關及其他救濟機關。</w:t>
            </w:r>
          </w:p>
          <w:p w:rsidR="0092528D" w:rsidRPr="008678EC" w:rsidRDefault="0092528D" w:rsidP="005072DF">
            <w:pPr>
              <w:ind w:left="458" w:hangingChars="191" w:hanging="458"/>
              <w:rPr>
                <w:rFonts w:eastAsia="標楷體"/>
                <w:u w:val="single"/>
              </w:rPr>
            </w:pPr>
            <w:r w:rsidRPr="008678EC">
              <w:rPr>
                <w:rFonts w:eastAsia="標楷體"/>
                <w:u w:val="single"/>
              </w:rPr>
              <w:lastRenderedPageBreak/>
              <w:t>二、評審意見或會議決議，依法提供相關權責機關（或單位），以利其調查。</w:t>
            </w:r>
          </w:p>
          <w:p w:rsidR="0092528D" w:rsidRPr="008678EC" w:rsidRDefault="0092528D" w:rsidP="005072DF">
            <w:pPr>
              <w:ind w:left="458" w:hangingChars="191" w:hanging="458"/>
              <w:rPr>
                <w:rFonts w:eastAsia="標楷體"/>
                <w:u w:val="single"/>
              </w:rPr>
            </w:pPr>
            <w:r w:rsidRPr="008678EC">
              <w:rPr>
                <w:rFonts w:eastAsia="標楷體"/>
                <w:u w:val="single"/>
              </w:rPr>
              <w:t>三、會議決議或確定有第</w:t>
            </w:r>
            <w:r w:rsidRPr="008678EC">
              <w:rPr>
                <w:rFonts w:eastAsia="標楷體" w:hint="eastAsia"/>
                <w:u w:val="single"/>
              </w:rPr>
              <w:t>二條</w:t>
            </w:r>
            <w:r w:rsidRPr="008678EC">
              <w:rPr>
                <w:rFonts w:eastAsia="標楷體"/>
                <w:u w:val="single"/>
              </w:rPr>
              <w:t>情事之評審意見，提供予送審人。</w:t>
            </w:r>
          </w:p>
          <w:p w:rsidR="0092528D" w:rsidRPr="008678EC" w:rsidRDefault="0092528D" w:rsidP="005072DF">
            <w:pPr>
              <w:ind w:left="458" w:hangingChars="191" w:hanging="458"/>
              <w:rPr>
                <w:rFonts w:eastAsia="標楷體"/>
                <w:u w:val="single"/>
              </w:rPr>
            </w:pPr>
            <w:r w:rsidRPr="008678EC">
              <w:rPr>
                <w:rFonts w:eastAsia="標楷體"/>
                <w:u w:val="single"/>
              </w:rPr>
              <w:t>四、將案件照轉予權責機關、學校查處時，提供其檢舉人身分資訊及相關事證資料。受轉請查處之機關、學校就檢舉人資訊，亦應予保密。</w:t>
            </w:r>
          </w:p>
          <w:p w:rsidR="0092528D" w:rsidRPr="008678EC" w:rsidRDefault="0092528D" w:rsidP="005072DF">
            <w:pPr>
              <w:ind w:left="458" w:hangingChars="191" w:hanging="458"/>
              <w:rPr>
                <w:rFonts w:eastAsia="標楷體"/>
                <w:u w:val="single"/>
              </w:rPr>
            </w:pPr>
            <w:r w:rsidRPr="008678EC">
              <w:rPr>
                <w:rFonts w:eastAsia="標楷體"/>
                <w:u w:val="single"/>
              </w:rPr>
              <w:t>五、案件涉及公共利益或引起社會矚目，經學校或教育部對外為適切說明。</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u w:val="single"/>
              </w:rPr>
            </w:pPr>
            <w:r w:rsidRPr="008678EC">
              <w:rPr>
                <w:rFonts w:eastAsia="標楷體"/>
                <w:u w:val="single"/>
              </w:rPr>
              <w:lastRenderedPageBreak/>
              <w:t>第</w:t>
            </w:r>
            <w:r w:rsidRPr="008678EC">
              <w:rPr>
                <w:rFonts w:eastAsia="標楷體" w:hint="eastAsia"/>
                <w:u w:val="single"/>
              </w:rPr>
              <w:t>5</w:t>
            </w:r>
            <w:r w:rsidRPr="008678EC">
              <w:rPr>
                <w:rFonts w:eastAsia="標楷體"/>
                <w:u w:val="single"/>
              </w:rPr>
              <w:t>條</w:t>
            </w:r>
          </w:p>
        </w:tc>
        <w:tc>
          <w:tcPr>
            <w:tcW w:w="8640" w:type="dxa"/>
          </w:tcPr>
          <w:p w:rsidR="0092528D" w:rsidRPr="008678EC" w:rsidRDefault="0092528D" w:rsidP="005072DF">
            <w:pPr>
              <w:rPr>
                <w:rFonts w:eastAsia="標楷體"/>
                <w:u w:val="single"/>
              </w:rPr>
            </w:pPr>
            <w:r w:rsidRPr="008678EC">
              <w:rPr>
                <w:rFonts w:eastAsia="標楷體"/>
                <w:u w:val="single"/>
              </w:rPr>
              <w:t>對於涉及第</w:t>
            </w:r>
            <w:r w:rsidRPr="008678EC">
              <w:rPr>
                <w:rFonts w:eastAsia="標楷體" w:hint="eastAsia"/>
                <w:u w:val="single"/>
              </w:rPr>
              <w:t>二</w:t>
            </w:r>
            <w:r w:rsidRPr="008678EC">
              <w:rPr>
                <w:rFonts w:eastAsia="標楷體"/>
                <w:u w:val="single"/>
              </w:rPr>
              <w:t>條</w:t>
            </w:r>
            <w:r w:rsidRPr="008678EC">
              <w:rPr>
                <w:rFonts w:eastAsia="標楷體" w:hint="eastAsia"/>
                <w:u w:val="single"/>
              </w:rPr>
              <w:t>第一款至第三款情事之案件，</w:t>
            </w:r>
            <w:r w:rsidRPr="008678EC">
              <w:rPr>
                <w:rFonts w:eastAsia="標楷體"/>
                <w:u w:val="single"/>
              </w:rPr>
              <w:t>依下列審理程序辦理：</w:t>
            </w:r>
          </w:p>
          <w:p w:rsidR="0092528D" w:rsidRPr="008678EC" w:rsidRDefault="0092528D" w:rsidP="005072DF">
            <w:pPr>
              <w:ind w:left="456" w:hangingChars="190" w:hanging="456"/>
              <w:rPr>
                <w:rFonts w:eastAsia="標楷體"/>
                <w:u w:val="single"/>
              </w:rPr>
            </w:pPr>
            <w:r w:rsidRPr="008678EC">
              <w:rPr>
                <w:rFonts w:eastAsia="標楷體"/>
                <w:u w:val="single"/>
              </w:rPr>
              <w:t>一、第</w:t>
            </w:r>
            <w:r w:rsidRPr="008678EC">
              <w:rPr>
                <w:rFonts w:eastAsia="標楷體" w:hint="eastAsia"/>
                <w:u w:val="single"/>
              </w:rPr>
              <w:t>二</w:t>
            </w:r>
            <w:r w:rsidRPr="008678EC">
              <w:rPr>
                <w:rFonts w:eastAsia="標楷體"/>
                <w:u w:val="single"/>
              </w:rPr>
              <w:t>條第</w:t>
            </w:r>
            <w:r w:rsidRPr="008678EC">
              <w:rPr>
                <w:rFonts w:eastAsia="標楷體" w:hint="eastAsia"/>
                <w:u w:val="single"/>
              </w:rPr>
              <w:t>一</w:t>
            </w:r>
            <w:r w:rsidRPr="008678EC">
              <w:rPr>
                <w:rFonts w:eastAsia="標楷體"/>
                <w:u w:val="single"/>
              </w:rPr>
              <w:t>項第</w:t>
            </w:r>
            <w:r w:rsidRPr="008678EC">
              <w:rPr>
                <w:rFonts w:eastAsia="標楷體" w:hint="eastAsia"/>
                <w:u w:val="single"/>
              </w:rPr>
              <w:t>三</w:t>
            </w:r>
            <w:r w:rsidRPr="008678EC">
              <w:rPr>
                <w:rFonts w:eastAsia="標楷體"/>
                <w:u w:val="single"/>
              </w:rPr>
              <w:t>款：學倫會向相關單位查證並認定之；必要時，得檢送相關事證及答辯書送原審查人審查。</w:t>
            </w:r>
          </w:p>
          <w:p w:rsidR="0092528D" w:rsidRPr="008678EC" w:rsidRDefault="0092528D" w:rsidP="005072DF">
            <w:pPr>
              <w:ind w:left="456" w:hangingChars="190" w:hanging="456"/>
              <w:rPr>
                <w:rFonts w:eastAsia="標楷體"/>
                <w:u w:val="single"/>
              </w:rPr>
            </w:pPr>
            <w:r w:rsidRPr="008678EC">
              <w:rPr>
                <w:rFonts w:eastAsia="標楷體"/>
                <w:u w:val="single"/>
              </w:rPr>
              <w:t>二、前款以外之情事：學倫會檢送相關事證及答辯書，送原審查人審查。</w:t>
            </w:r>
          </w:p>
          <w:p w:rsidR="0092528D" w:rsidRPr="008678EC" w:rsidRDefault="0092528D" w:rsidP="005072DF">
            <w:pPr>
              <w:ind w:left="456" w:hangingChars="190" w:hanging="456"/>
              <w:rPr>
                <w:rFonts w:eastAsia="標楷體"/>
                <w:u w:val="single"/>
              </w:rPr>
            </w:pPr>
            <w:r w:rsidRPr="008678EC">
              <w:rPr>
                <w:rFonts w:eastAsia="標楷體"/>
                <w:u w:val="single"/>
              </w:rPr>
              <w:t>三、前二款原審查人無法或拒絕審查、未依期限提供評審意見、或經學倫會認定審查意見顯有疑義或矛盾者，應補送案件所屬學術領域學者專家審查，且須補送至與原審查人數相同。</w:t>
            </w:r>
          </w:p>
          <w:p w:rsidR="0092528D" w:rsidRPr="008678EC" w:rsidRDefault="0092528D" w:rsidP="005072DF">
            <w:pPr>
              <w:ind w:left="456" w:hangingChars="190" w:hanging="456"/>
              <w:rPr>
                <w:rFonts w:eastAsia="標楷體"/>
                <w:u w:val="single"/>
              </w:rPr>
            </w:pPr>
            <w:r w:rsidRPr="008678EC">
              <w:rPr>
                <w:rFonts w:eastAsia="標楷體"/>
                <w:u w:val="single"/>
              </w:rPr>
              <w:t>四、學倫會依據審查人及學者專家所提評審意見，綜合判斷後，提出調查報告，並依處理原則之規定，決議不受理其申請教師資格審定之期間，送校教評會審議決定。</w:t>
            </w:r>
          </w:p>
          <w:p w:rsidR="0092528D" w:rsidRPr="008678EC" w:rsidRDefault="0092528D" w:rsidP="005072DF">
            <w:pPr>
              <w:rPr>
                <w:rFonts w:eastAsia="標楷體"/>
                <w:u w:val="single"/>
              </w:rPr>
            </w:pPr>
            <w:r w:rsidRPr="008678EC">
              <w:rPr>
                <w:rFonts w:eastAsia="標楷體"/>
                <w:u w:val="single"/>
              </w:rPr>
              <w:t>學倫會審議時，遇有判斷困難之情事，得列舉待澄清之事項，再加送</w:t>
            </w:r>
            <w:r w:rsidRPr="008678EC">
              <w:rPr>
                <w:rFonts w:eastAsia="標楷體" w:hint="eastAsia"/>
                <w:u w:val="single"/>
              </w:rPr>
              <w:t>一名</w:t>
            </w:r>
            <w:r w:rsidRPr="008678EC">
              <w:rPr>
                <w:rFonts w:eastAsia="標楷體"/>
                <w:u w:val="single"/>
              </w:rPr>
              <w:t>至</w:t>
            </w:r>
            <w:r w:rsidRPr="008678EC">
              <w:rPr>
                <w:rFonts w:eastAsia="標楷體" w:hint="eastAsia"/>
                <w:u w:val="single"/>
              </w:rPr>
              <w:t>三</w:t>
            </w:r>
            <w:r w:rsidRPr="008678EC">
              <w:rPr>
                <w:rFonts w:eastAsia="標楷體"/>
                <w:u w:val="single"/>
              </w:rPr>
              <w:t>名相關學者專家審查或為專業鑑定，以為核對。</w:t>
            </w:r>
          </w:p>
          <w:p w:rsidR="0092528D" w:rsidRPr="008678EC" w:rsidRDefault="0092528D" w:rsidP="005072DF">
            <w:pPr>
              <w:rPr>
                <w:rFonts w:eastAsia="標楷體"/>
                <w:u w:val="single"/>
              </w:rPr>
            </w:pPr>
            <w:r w:rsidRPr="008678EC">
              <w:rPr>
                <w:rFonts w:eastAsia="標楷體" w:hint="eastAsia"/>
                <w:u w:val="single"/>
              </w:rPr>
              <w:t>校教評會對於專業意見，除能提出具有專業學術依據之具體理由，動搖該專業審查之可信度及正確性外，應尊重其判斷，不得僅以投票方式作成否決。</w:t>
            </w:r>
          </w:p>
        </w:tc>
      </w:tr>
      <w:tr w:rsidR="008678EC" w:rsidRPr="008678EC" w:rsidTr="005072DF">
        <w:trPr>
          <w:jc w:val="center"/>
        </w:trPr>
        <w:tc>
          <w:tcPr>
            <w:tcW w:w="988" w:type="dxa"/>
          </w:tcPr>
          <w:p w:rsidR="0092528D" w:rsidRPr="008678EC" w:rsidRDefault="0092528D" w:rsidP="005072DF">
            <w:pPr>
              <w:autoSpaceDE w:val="0"/>
              <w:autoSpaceDN w:val="0"/>
              <w:adjustRightInd w:val="0"/>
              <w:snapToGrid w:val="0"/>
              <w:jc w:val="both"/>
              <w:rPr>
                <w:rFonts w:eastAsia="標楷體"/>
              </w:rPr>
            </w:pPr>
            <w:r w:rsidRPr="008678EC">
              <w:rPr>
                <w:rFonts w:eastAsia="標楷體"/>
              </w:rPr>
              <w:t>第</w:t>
            </w:r>
            <w:r w:rsidRPr="008678EC">
              <w:rPr>
                <w:rFonts w:eastAsia="標楷體" w:hint="eastAsia"/>
                <w:u w:val="single"/>
              </w:rPr>
              <w:t>6</w:t>
            </w:r>
            <w:r w:rsidRPr="008678EC">
              <w:rPr>
                <w:rFonts w:eastAsia="標楷體"/>
              </w:rPr>
              <w:t>條</w:t>
            </w:r>
          </w:p>
        </w:tc>
        <w:tc>
          <w:tcPr>
            <w:tcW w:w="8640" w:type="dxa"/>
          </w:tcPr>
          <w:p w:rsidR="0092528D" w:rsidRPr="008678EC" w:rsidRDefault="0092528D" w:rsidP="005072DF">
            <w:pPr>
              <w:rPr>
                <w:rFonts w:eastAsia="標楷體"/>
                <w:u w:val="single"/>
              </w:rPr>
            </w:pPr>
            <w:r w:rsidRPr="008678EC">
              <w:rPr>
                <w:rFonts w:eastAsia="標楷體"/>
              </w:rPr>
              <w:t>本校於受理教師資格審查案件期間，</w:t>
            </w:r>
            <w:r w:rsidRPr="008678EC">
              <w:rPr>
                <w:rFonts w:eastAsia="標楷體"/>
                <w:u w:val="single"/>
              </w:rPr>
              <w:t>發現</w:t>
            </w:r>
            <w:r w:rsidRPr="008678EC">
              <w:rPr>
                <w:rFonts w:eastAsia="標楷體"/>
              </w:rPr>
              <w:t>送審人有</w:t>
            </w:r>
            <w:r w:rsidRPr="008678EC">
              <w:rPr>
                <w:rFonts w:ascii="標楷體" w:eastAsia="標楷體" w:hAnsi="標楷體" w:hint="eastAsia"/>
              </w:rPr>
              <w:t>第二條第四款</w:t>
            </w:r>
            <w:r w:rsidRPr="008678EC">
              <w:rPr>
                <w:rFonts w:eastAsia="標楷體"/>
              </w:rPr>
              <w:t>所定情事時，應由</w:t>
            </w:r>
            <w:r w:rsidRPr="008678EC">
              <w:rPr>
                <w:rFonts w:eastAsia="標楷體"/>
                <w:u w:val="single"/>
              </w:rPr>
              <w:t>學倫會</w:t>
            </w:r>
            <w:r w:rsidRPr="008678EC">
              <w:rPr>
                <w:rFonts w:ascii="標楷體" w:eastAsia="標楷體" w:hAnsi="標楷體" w:hint="eastAsia"/>
              </w:rPr>
              <w:t>與受到干擾之審查人</w:t>
            </w:r>
            <w:r w:rsidRPr="008678EC">
              <w:rPr>
                <w:rFonts w:eastAsia="標楷體"/>
              </w:rPr>
              <w:t>取得聯繫</w:t>
            </w:r>
            <w:r w:rsidRPr="008678EC">
              <w:rPr>
                <w:rFonts w:eastAsia="標楷體"/>
                <w:u w:val="single"/>
              </w:rPr>
              <w:t>、</w:t>
            </w:r>
            <w:r w:rsidRPr="008678EC">
              <w:rPr>
                <w:rFonts w:eastAsia="標楷體"/>
              </w:rPr>
              <w:t>作成通聯紀錄</w:t>
            </w:r>
            <w:r w:rsidRPr="008678EC">
              <w:rPr>
                <w:rFonts w:eastAsia="標楷體"/>
                <w:u w:val="single"/>
              </w:rPr>
              <w:t>，並通知送審人陳述意見後</w:t>
            </w:r>
            <w:r w:rsidRPr="008678EC">
              <w:rPr>
                <w:rFonts w:eastAsia="標楷體"/>
              </w:rPr>
              <w:t>，送校教評會主任委員，再與該審查人查證後，提校教評會審議；經校教評會審議屬實者，應即停止其資格審查程序，並通知送審人</w:t>
            </w:r>
            <w:r w:rsidRPr="008678EC">
              <w:rPr>
                <w:rFonts w:eastAsia="標楷體"/>
                <w:u w:val="single"/>
              </w:rPr>
              <w:t>，</w:t>
            </w:r>
            <w:r w:rsidRPr="008678EC">
              <w:rPr>
                <w:rFonts w:eastAsia="標楷體"/>
              </w:rPr>
              <w:t>自通知日起二年內不受理其教師資格之申請，並報教育部備查。</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hint="eastAsia"/>
                <w:u w:val="single"/>
              </w:rPr>
              <w:t>7</w:t>
            </w:r>
            <w:r w:rsidRPr="008678EC">
              <w:rPr>
                <w:rFonts w:eastAsia="標楷體"/>
              </w:rPr>
              <w:t>條</w:t>
            </w:r>
          </w:p>
        </w:tc>
        <w:tc>
          <w:tcPr>
            <w:tcW w:w="8640" w:type="dxa"/>
          </w:tcPr>
          <w:p w:rsidR="000D6659" w:rsidRPr="008678EC" w:rsidRDefault="000D6659" w:rsidP="000D6659">
            <w:pPr>
              <w:rPr>
                <w:rFonts w:eastAsia="標楷體"/>
              </w:rPr>
            </w:pPr>
            <w:r w:rsidRPr="008678EC">
              <w:rPr>
                <w:rFonts w:eastAsia="標楷體"/>
              </w:rPr>
              <w:t>本校</w:t>
            </w:r>
            <w:r w:rsidRPr="008678EC">
              <w:rPr>
                <w:rFonts w:eastAsia="標楷體"/>
                <w:u w:val="single"/>
              </w:rPr>
              <w:t>學倫會</w:t>
            </w:r>
            <w:r w:rsidRPr="008678EC">
              <w:rPr>
                <w:rFonts w:eastAsia="標楷體" w:hint="eastAsia"/>
                <w:u w:val="single"/>
              </w:rPr>
              <w:t>、校教評會</w:t>
            </w:r>
            <w:r w:rsidRPr="008678EC">
              <w:rPr>
                <w:rFonts w:eastAsia="標楷體"/>
              </w:rPr>
              <w:t>成員、原審查人及</w:t>
            </w:r>
            <w:r w:rsidRPr="008678EC">
              <w:rPr>
                <w:rFonts w:eastAsia="標楷體"/>
                <w:u w:val="single"/>
              </w:rPr>
              <w:t>相關</w:t>
            </w:r>
            <w:r w:rsidRPr="008678EC">
              <w:rPr>
                <w:rFonts w:eastAsia="標楷體"/>
              </w:rPr>
              <w:t>學者專家，與送審人有下列關係之一者，應</w:t>
            </w:r>
            <w:r w:rsidRPr="008678EC">
              <w:rPr>
                <w:rFonts w:eastAsia="標楷體"/>
                <w:u w:val="single"/>
              </w:rPr>
              <w:t>主動告知並自行</w:t>
            </w:r>
            <w:r w:rsidRPr="008678EC">
              <w:rPr>
                <w:rFonts w:eastAsia="標楷體"/>
              </w:rPr>
              <w:t>迴避：</w:t>
            </w:r>
          </w:p>
          <w:p w:rsidR="000D6659" w:rsidRPr="008678EC" w:rsidRDefault="000D6659" w:rsidP="000D6659">
            <w:pPr>
              <w:ind w:left="458" w:hangingChars="191" w:hanging="458"/>
              <w:jc w:val="both"/>
              <w:rPr>
                <w:rFonts w:eastAsia="標楷體"/>
              </w:rPr>
            </w:pPr>
            <w:r w:rsidRPr="008678EC">
              <w:rPr>
                <w:rFonts w:eastAsia="標楷體"/>
              </w:rPr>
              <w:t>一、</w:t>
            </w:r>
            <w:r w:rsidRPr="008678EC">
              <w:rPr>
                <w:rFonts w:eastAsia="標楷體"/>
                <w:u w:val="single"/>
              </w:rPr>
              <w:t>現有或曾有指導博士、碩士學位論文之</w:t>
            </w:r>
            <w:r w:rsidRPr="008678EC">
              <w:rPr>
                <w:rFonts w:eastAsia="標楷體"/>
              </w:rPr>
              <w:t>師生關係。</w:t>
            </w:r>
          </w:p>
          <w:p w:rsidR="000D6659" w:rsidRPr="008678EC" w:rsidRDefault="000D6659" w:rsidP="000D6659">
            <w:pPr>
              <w:ind w:left="458" w:hangingChars="191" w:hanging="458"/>
              <w:jc w:val="both"/>
              <w:rPr>
                <w:rFonts w:eastAsia="標楷體"/>
              </w:rPr>
            </w:pPr>
            <w:r w:rsidRPr="008678EC">
              <w:rPr>
                <w:rFonts w:eastAsia="標楷體"/>
              </w:rPr>
              <w:t>二、</w:t>
            </w:r>
            <w:r w:rsidRPr="008678EC">
              <w:rPr>
                <w:rFonts w:eastAsia="標楷體"/>
                <w:u w:val="single"/>
              </w:rPr>
              <w:t>配偶、前配偶、四親等內之血親或</w:t>
            </w:r>
            <w:r w:rsidRPr="008678EC">
              <w:rPr>
                <w:rFonts w:eastAsia="標楷體"/>
              </w:rPr>
              <w:t>三親等</w:t>
            </w:r>
            <w:r w:rsidRPr="008678EC">
              <w:rPr>
                <w:rFonts w:eastAsia="標楷體"/>
                <w:u w:val="single"/>
              </w:rPr>
              <w:t>內之姻親，或曾有此關係</w:t>
            </w:r>
            <w:r w:rsidRPr="008678EC">
              <w:rPr>
                <w:rFonts w:eastAsia="標楷體"/>
              </w:rPr>
              <w:t>。</w:t>
            </w:r>
          </w:p>
          <w:p w:rsidR="000D6659" w:rsidRPr="008678EC" w:rsidRDefault="000D6659" w:rsidP="000D6659">
            <w:pPr>
              <w:ind w:left="458" w:hangingChars="191" w:hanging="458"/>
              <w:jc w:val="both"/>
              <w:rPr>
                <w:rFonts w:eastAsia="標楷體"/>
                <w:u w:val="single"/>
              </w:rPr>
            </w:pPr>
            <w:r w:rsidRPr="008678EC">
              <w:rPr>
                <w:rFonts w:eastAsia="標楷體"/>
              </w:rPr>
              <w:t>三、</w:t>
            </w:r>
            <w:r w:rsidRPr="008678EC">
              <w:rPr>
                <w:rFonts w:eastAsia="標楷體"/>
                <w:u w:val="single"/>
              </w:rPr>
              <w:t>近三年發表論文或研究成果之共同參與研究者或共同著作人。</w:t>
            </w:r>
          </w:p>
          <w:p w:rsidR="000D6659" w:rsidRPr="008678EC" w:rsidRDefault="000D6659" w:rsidP="000D6659">
            <w:pPr>
              <w:ind w:left="458" w:hangingChars="191" w:hanging="458"/>
              <w:jc w:val="both"/>
              <w:rPr>
                <w:rFonts w:eastAsia="標楷體"/>
                <w:u w:val="single"/>
              </w:rPr>
            </w:pPr>
            <w:r w:rsidRPr="008678EC">
              <w:rPr>
                <w:rFonts w:eastAsia="標楷體"/>
              </w:rPr>
              <w:t>四、</w:t>
            </w:r>
            <w:r w:rsidRPr="008678EC">
              <w:rPr>
                <w:rFonts w:eastAsia="標楷體"/>
                <w:u w:val="single"/>
              </w:rPr>
              <w:t>審查該案件時共同執行研究計畫。</w:t>
            </w:r>
          </w:p>
          <w:p w:rsidR="000D6659" w:rsidRPr="008678EC" w:rsidRDefault="000D6659" w:rsidP="000D6659">
            <w:pPr>
              <w:ind w:left="458" w:hangingChars="191" w:hanging="458"/>
              <w:jc w:val="both"/>
              <w:rPr>
                <w:rFonts w:eastAsia="標楷體"/>
                <w:u w:val="single"/>
              </w:rPr>
            </w:pPr>
            <w:r w:rsidRPr="008678EC">
              <w:rPr>
                <w:rFonts w:eastAsia="標楷體"/>
              </w:rPr>
              <w:t>五、</w:t>
            </w:r>
            <w:r w:rsidRPr="008678EC">
              <w:rPr>
                <w:rFonts w:eastAsia="標楷體"/>
                <w:u w:val="single"/>
              </w:rPr>
              <w:t>現為或曾為該案件之代理人或輔佐人。</w:t>
            </w:r>
          </w:p>
          <w:p w:rsidR="000D6659" w:rsidRPr="008678EC" w:rsidRDefault="000D6659" w:rsidP="000D6659">
            <w:pPr>
              <w:ind w:left="458" w:hangingChars="191" w:hanging="458"/>
              <w:jc w:val="both"/>
              <w:rPr>
                <w:rFonts w:eastAsia="標楷體"/>
                <w:u w:val="single"/>
              </w:rPr>
            </w:pPr>
            <w:r w:rsidRPr="008678EC">
              <w:rPr>
                <w:rFonts w:eastAsia="標楷體" w:hint="eastAsia"/>
                <w:u w:val="single"/>
              </w:rPr>
              <w:t>六、該案件之檢舉人</w:t>
            </w:r>
            <w:r w:rsidRPr="008678EC">
              <w:rPr>
                <w:rFonts w:eastAsia="標楷體"/>
                <w:u w:val="single"/>
              </w:rPr>
              <w:t>。</w:t>
            </w:r>
          </w:p>
          <w:p w:rsidR="000D6659" w:rsidRPr="008678EC" w:rsidRDefault="000D6659" w:rsidP="000D6659">
            <w:pPr>
              <w:jc w:val="both"/>
              <w:rPr>
                <w:rFonts w:eastAsia="標楷體"/>
                <w:u w:val="single"/>
              </w:rPr>
            </w:pPr>
            <w:r w:rsidRPr="008678EC">
              <w:rPr>
                <w:rFonts w:eastAsia="標楷體"/>
                <w:u w:val="single"/>
              </w:rPr>
              <w:t>被檢舉人得申請下列人員迴避：</w:t>
            </w:r>
          </w:p>
          <w:p w:rsidR="000D6659" w:rsidRPr="008678EC" w:rsidRDefault="000D6659" w:rsidP="000D6659">
            <w:pPr>
              <w:ind w:left="458" w:hangingChars="191" w:hanging="458"/>
              <w:jc w:val="both"/>
              <w:rPr>
                <w:rFonts w:eastAsia="標楷體"/>
                <w:u w:val="single"/>
              </w:rPr>
            </w:pPr>
            <w:r w:rsidRPr="008678EC">
              <w:rPr>
                <w:rFonts w:eastAsia="標楷體"/>
                <w:u w:val="single"/>
              </w:rPr>
              <w:t>一、有前項所定之情形而不自行迴避者。</w:t>
            </w:r>
          </w:p>
          <w:p w:rsidR="000D6659" w:rsidRPr="008678EC" w:rsidRDefault="000D6659" w:rsidP="000D6659">
            <w:pPr>
              <w:ind w:left="458" w:hangingChars="191" w:hanging="458"/>
              <w:jc w:val="both"/>
              <w:rPr>
                <w:rFonts w:eastAsia="標楷體"/>
                <w:u w:val="single"/>
              </w:rPr>
            </w:pPr>
            <w:r w:rsidRPr="008678EC">
              <w:rPr>
                <w:rFonts w:eastAsia="標楷體"/>
                <w:u w:val="single"/>
              </w:rPr>
              <w:t>二、有具體事證足認其執行職務有偏頗之虞者。</w:t>
            </w:r>
          </w:p>
          <w:p w:rsidR="0092528D" w:rsidRPr="008678EC" w:rsidRDefault="000D6659" w:rsidP="000D6659">
            <w:pPr>
              <w:jc w:val="both"/>
              <w:rPr>
                <w:rFonts w:eastAsia="標楷體"/>
              </w:rPr>
            </w:pPr>
            <w:r w:rsidRPr="008678EC">
              <w:rPr>
                <w:rFonts w:eastAsia="標楷體"/>
                <w:u w:val="single"/>
              </w:rPr>
              <w:t>相關人員有第</w:t>
            </w:r>
            <w:r w:rsidRPr="008678EC">
              <w:rPr>
                <w:rFonts w:eastAsia="標楷體" w:hint="eastAsia"/>
                <w:u w:val="single"/>
              </w:rPr>
              <w:t>一</w:t>
            </w:r>
            <w:r w:rsidRPr="008678EC">
              <w:rPr>
                <w:rFonts w:eastAsia="標楷體"/>
                <w:u w:val="single"/>
              </w:rPr>
              <w:t>項所定之情形而未自行迴避，或其執行職務有偏頗之虞者，學倫會或校教評會應依職權命其迴避。</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u w:val="single"/>
              </w:rPr>
            </w:pPr>
            <w:r w:rsidRPr="008678EC">
              <w:rPr>
                <w:rFonts w:eastAsia="標楷體"/>
                <w:u w:val="single"/>
              </w:rPr>
              <w:t>第</w:t>
            </w:r>
            <w:r w:rsidRPr="008678EC">
              <w:rPr>
                <w:rFonts w:eastAsia="標楷體" w:hint="eastAsia"/>
                <w:u w:val="single"/>
              </w:rPr>
              <w:t>8</w:t>
            </w:r>
            <w:r w:rsidRPr="008678EC">
              <w:rPr>
                <w:rFonts w:eastAsia="標楷體"/>
                <w:u w:val="single"/>
              </w:rPr>
              <w:t>條</w:t>
            </w:r>
          </w:p>
        </w:tc>
        <w:tc>
          <w:tcPr>
            <w:tcW w:w="8640" w:type="dxa"/>
          </w:tcPr>
          <w:p w:rsidR="0092528D" w:rsidRPr="008678EC" w:rsidRDefault="0092528D" w:rsidP="005072DF">
            <w:pPr>
              <w:rPr>
                <w:rFonts w:eastAsia="標楷體"/>
                <w:u w:val="single"/>
              </w:rPr>
            </w:pPr>
            <w:r w:rsidRPr="008678EC">
              <w:rPr>
                <w:rFonts w:eastAsia="標楷體"/>
                <w:u w:val="single"/>
              </w:rPr>
              <w:t>送審人經校教評會審議</w:t>
            </w:r>
            <w:r w:rsidRPr="008678EC">
              <w:rPr>
                <w:rFonts w:eastAsia="標楷體" w:hint="eastAsia"/>
                <w:u w:val="single"/>
              </w:rPr>
              <w:t>確定有</w:t>
            </w:r>
            <w:r w:rsidRPr="008678EC">
              <w:rPr>
                <w:rFonts w:eastAsia="標楷體"/>
                <w:u w:val="single"/>
              </w:rPr>
              <w:t>第</w:t>
            </w:r>
            <w:r w:rsidRPr="008678EC">
              <w:rPr>
                <w:rFonts w:eastAsia="標楷體" w:hint="eastAsia"/>
                <w:u w:val="single"/>
              </w:rPr>
              <w:t>二</w:t>
            </w:r>
            <w:r w:rsidRPr="008678EC">
              <w:rPr>
                <w:rFonts w:eastAsia="標楷體"/>
                <w:u w:val="single"/>
              </w:rPr>
              <w:t>條</w:t>
            </w:r>
            <w:r w:rsidRPr="008678EC">
              <w:rPr>
                <w:rFonts w:eastAsia="標楷體" w:hint="eastAsia"/>
                <w:u w:val="single"/>
              </w:rPr>
              <w:t>第一款至第三款</w:t>
            </w:r>
            <w:r w:rsidRPr="008678EC">
              <w:rPr>
                <w:rFonts w:eastAsia="標楷體"/>
                <w:u w:val="single"/>
              </w:rPr>
              <w:t>情事之一者，</w:t>
            </w:r>
            <w:r w:rsidRPr="008678EC">
              <w:rPr>
                <w:rFonts w:eastAsia="標楷體" w:hint="eastAsia"/>
                <w:u w:val="single"/>
              </w:rPr>
              <w:t>不通過其</w:t>
            </w:r>
            <w:r w:rsidRPr="008678EC">
              <w:rPr>
                <w:rFonts w:eastAsia="標楷體"/>
                <w:u w:val="single"/>
              </w:rPr>
              <w:t>資格審定；</w:t>
            </w:r>
            <w:r w:rsidRPr="008678EC">
              <w:rPr>
                <w:rFonts w:eastAsia="標楷體" w:hint="eastAsia"/>
                <w:u w:val="single"/>
              </w:rPr>
              <w:t>已通過者，</w:t>
            </w:r>
            <w:r w:rsidRPr="008678EC">
              <w:rPr>
                <w:rFonts w:eastAsia="標楷體"/>
                <w:u w:val="single"/>
              </w:rPr>
              <w:t>應撤銷該等級起之教師資格。</w:t>
            </w:r>
          </w:p>
          <w:p w:rsidR="0092528D" w:rsidRPr="008678EC" w:rsidRDefault="0092528D" w:rsidP="005072DF">
            <w:pPr>
              <w:rPr>
                <w:rFonts w:eastAsia="標楷體"/>
                <w:u w:val="single"/>
              </w:rPr>
            </w:pPr>
            <w:r w:rsidRPr="008678EC">
              <w:rPr>
                <w:rFonts w:eastAsia="標楷體"/>
                <w:u w:val="single"/>
              </w:rPr>
              <w:t>前項案件應自審議確定之日起，依審定辦法及處理原則規定，由校教評會</w:t>
            </w:r>
            <w:r w:rsidRPr="008678EC">
              <w:rPr>
                <w:rFonts w:eastAsia="標楷體" w:hint="eastAsia"/>
                <w:u w:val="single"/>
              </w:rPr>
              <w:t>決定</w:t>
            </w:r>
            <w:r w:rsidRPr="008678EC">
              <w:rPr>
                <w:rFonts w:eastAsia="標楷體"/>
                <w:u w:val="single"/>
              </w:rPr>
              <w:t>不</w:t>
            </w:r>
            <w:r w:rsidRPr="008678EC">
              <w:rPr>
                <w:rFonts w:eastAsia="標楷體"/>
                <w:u w:val="single"/>
              </w:rPr>
              <w:lastRenderedPageBreak/>
              <w:t>受理</w:t>
            </w:r>
            <w:r w:rsidRPr="008678EC">
              <w:rPr>
                <w:rFonts w:eastAsia="標楷體" w:hint="eastAsia"/>
                <w:u w:val="single"/>
              </w:rPr>
              <w:t>其</w:t>
            </w:r>
            <w:r w:rsidRPr="008678EC">
              <w:rPr>
                <w:rFonts w:eastAsia="標楷體"/>
                <w:u w:val="single"/>
              </w:rPr>
              <w:t>申請教師資格審定之期間。</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lastRenderedPageBreak/>
              <w:t>第</w:t>
            </w:r>
            <w:r w:rsidRPr="008678EC">
              <w:rPr>
                <w:rFonts w:eastAsia="標楷體" w:hint="eastAsia"/>
                <w:u w:val="single"/>
              </w:rPr>
              <w:t>9</w:t>
            </w:r>
            <w:r w:rsidRPr="008678EC">
              <w:rPr>
                <w:rFonts w:eastAsia="標楷體"/>
              </w:rPr>
              <w:t>條</w:t>
            </w:r>
          </w:p>
        </w:tc>
        <w:tc>
          <w:tcPr>
            <w:tcW w:w="8640" w:type="dxa"/>
          </w:tcPr>
          <w:p w:rsidR="0092528D" w:rsidRPr="008678EC" w:rsidRDefault="0092528D" w:rsidP="005072DF">
            <w:pPr>
              <w:jc w:val="both"/>
              <w:rPr>
                <w:rFonts w:eastAsia="標楷體"/>
                <w:u w:val="single"/>
              </w:rPr>
            </w:pPr>
            <w:r w:rsidRPr="008678EC">
              <w:rPr>
                <w:rFonts w:eastAsia="標楷體"/>
              </w:rPr>
              <w:t>校教評會審議</w:t>
            </w:r>
            <w:r w:rsidRPr="008678EC">
              <w:rPr>
                <w:rFonts w:eastAsia="標楷體" w:hint="eastAsia"/>
              </w:rPr>
              <w:t>案件</w:t>
            </w:r>
            <w:r w:rsidRPr="008678EC">
              <w:rPr>
                <w:rFonts w:eastAsia="標楷體"/>
                <w:u w:val="single"/>
              </w:rPr>
              <w:t>，除依處理原則</w:t>
            </w:r>
            <w:r w:rsidRPr="008678EC">
              <w:rPr>
                <w:rFonts w:eastAsia="標楷體" w:hint="eastAsia"/>
                <w:u w:val="single"/>
              </w:rPr>
              <w:t>決定</w:t>
            </w:r>
            <w:r w:rsidRPr="008678EC">
              <w:rPr>
                <w:rFonts w:eastAsia="標楷體"/>
                <w:u w:val="single"/>
              </w:rPr>
              <w:t>外，</w:t>
            </w:r>
            <w:r w:rsidRPr="008678EC">
              <w:rPr>
                <w:rFonts w:eastAsia="標楷體" w:hint="eastAsia"/>
                <w:u w:val="single"/>
              </w:rPr>
              <w:t>得</w:t>
            </w:r>
            <w:r w:rsidRPr="008678EC">
              <w:rPr>
                <w:rFonts w:eastAsia="標楷體"/>
                <w:u w:val="single"/>
              </w:rPr>
              <w:t>另</w:t>
            </w:r>
            <w:r w:rsidRPr="008678EC">
              <w:rPr>
                <w:rFonts w:eastAsia="標楷體"/>
              </w:rPr>
              <w:t>依其類型、情節輕重及著作性質，分別作成解聘、停聘、不續聘、不得晉薪或晉級或其他停權之處分。涉及解聘、停聘、不續聘之懲處，應依教師法</w:t>
            </w:r>
            <w:r w:rsidRPr="008678EC">
              <w:rPr>
                <w:rFonts w:eastAsia="標楷體"/>
                <w:u w:val="single"/>
              </w:rPr>
              <w:t>規定</w:t>
            </w:r>
            <w:r w:rsidRPr="008678EC">
              <w:rPr>
                <w:rFonts w:eastAsia="標楷體"/>
              </w:rPr>
              <w:t>報教育部核准。</w:t>
            </w:r>
          </w:p>
          <w:p w:rsidR="0092528D" w:rsidRPr="008678EC" w:rsidRDefault="0092528D" w:rsidP="005072DF">
            <w:pPr>
              <w:rPr>
                <w:rFonts w:eastAsia="標楷體"/>
              </w:rPr>
            </w:pPr>
            <w:r w:rsidRPr="008678EC">
              <w:rPr>
                <w:rFonts w:eastAsia="標楷體"/>
                <w:u w:val="single"/>
              </w:rPr>
              <w:t>前項</w:t>
            </w:r>
            <w:r w:rsidRPr="008678EC">
              <w:rPr>
                <w:rFonts w:eastAsia="標楷體"/>
              </w:rPr>
              <w:t>審議決定之懲處，除應報教育部核准或審議之案件外，其餘由校教評會決定並陳報校長核定後執行，同時轉知檢舉人及送審人。</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hint="eastAsia"/>
                <w:u w:val="single"/>
              </w:rPr>
              <w:t>10</w:t>
            </w:r>
            <w:r w:rsidRPr="008678EC">
              <w:rPr>
                <w:rFonts w:eastAsia="標楷體"/>
              </w:rPr>
              <w:t>條</w:t>
            </w:r>
          </w:p>
        </w:tc>
        <w:tc>
          <w:tcPr>
            <w:tcW w:w="8640" w:type="dxa"/>
          </w:tcPr>
          <w:p w:rsidR="0092528D" w:rsidRPr="008678EC" w:rsidRDefault="0092528D" w:rsidP="005072DF">
            <w:pPr>
              <w:rPr>
                <w:rFonts w:eastAsia="標楷體"/>
              </w:rPr>
            </w:pPr>
            <w:r w:rsidRPr="008678EC">
              <w:rPr>
                <w:rFonts w:eastAsia="標楷體"/>
              </w:rPr>
              <w:t>本校教評會對檢舉或移送案件之審議及懲處決定，應經委員三分之二（含）以上出席及參加表決委員三分之二（含）以上通過。</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u w:val="single"/>
              </w:rPr>
              <w:t>1</w:t>
            </w:r>
            <w:r w:rsidRPr="008678EC">
              <w:rPr>
                <w:rFonts w:eastAsia="標楷體" w:hint="eastAsia"/>
                <w:u w:val="single"/>
              </w:rPr>
              <w:t>1</w:t>
            </w:r>
            <w:r w:rsidRPr="008678EC">
              <w:rPr>
                <w:rFonts w:eastAsia="標楷體"/>
              </w:rPr>
              <w:t>條</w:t>
            </w:r>
          </w:p>
        </w:tc>
        <w:tc>
          <w:tcPr>
            <w:tcW w:w="8640" w:type="dxa"/>
          </w:tcPr>
          <w:p w:rsidR="0092528D" w:rsidRPr="008678EC" w:rsidRDefault="0092528D" w:rsidP="005072DF">
            <w:pPr>
              <w:rPr>
                <w:rFonts w:eastAsia="標楷體"/>
              </w:rPr>
            </w:pPr>
            <w:r w:rsidRPr="008678EC">
              <w:rPr>
                <w:rFonts w:eastAsia="標楷體"/>
              </w:rPr>
              <w:t>案件應於</w:t>
            </w:r>
            <w:r w:rsidRPr="008678EC">
              <w:rPr>
                <w:rFonts w:eastAsia="標楷體"/>
                <w:u w:val="single"/>
              </w:rPr>
              <w:t>經舉發</w:t>
            </w:r>
            <w:r w:rsidRPr="008678EC">
              <w:rPr>
                <w:rFonts w:eastAsia="標楷體"/>
              </w:rPr>
              <w:t>之日起</w:t>
            </w:r>
            <w:r w:rsidRPr="008678EC">
              <w:rPr>
                <w:rFonts w:eastAsia="標楷體" w:hint="eastAsia"/>
              </w:rPr>
              <w:t>四</w:t>
            </w:r>
            <w:r w:rsidRPr="008678EC">
              <w:rPr>
                <w:rFonts w:eastAsia="標楷體"/>
              </w:rPr>
              <w:t>個月內作成具體結論後，提校教評會審議。遇有案情複雜、窒礙難行及寒、暑假之情形時，其處理期間得延長二個月，並應通知檢舉人及送審人。</w:t>
            </w:r>
          </w:p>
          <w:p w:rsidR="0092528D" w:rsidRPr="008678EC" w:rsidRDefault="0092528D" w:rsidP="005072DF">
            <w:pPr>
              <w:rPr>
                <w:rFonts w:eastAsia="標楷體"/>
              </w:rPr>
            </w:pPr>
            <w:r w:rsidRPr="008678EC">
              <w:rPr>
                <w:rFonts w:eastAsia="標楷體"/>
              </w:rPr>
              <w:t>校教評會審議決定後</w:t>
            </w:r>
            <w:r w:rsidRPr="008678EC">
              <w:rPr>
                <w:rFonts w:eastAsia="標楷體" w:hint="eastAsia"/>
              </w:rPr>
              <w:t>十</w:t>
            </w:r>
            <w:r w:rsidRPr="008678EC">
              <w:rPr>
                <w:rFonts w:eastAsia="標楷體"/>
              </w:rPr>
              <w:t>日內，</w:t>
            </w:r>
            <w:r w:rsidRPr="008678EC">
              <w:rPr>
                <w:rFonts w:eastAsia="標楷體"/>
                <w:u w:val="single"/>
              </w:rPr>
              <w:t>應</w:t>
            </w:r>
            <w:r w:rsidRPr="008678EC">
              <w:rPr>
                <w:rFonts w:eastAsia="標楷體"/>
              </w:rPr>
              <w:t>將</w:t>
            </w:r>
            <w:r w:rsidRPr="008678EC">
              <w:rPr>
                <w:rFonts w:eastAsia="標楷體"/>
                <w:u w:val="single"/>
              </w:rPr>
              <w:t>處理</w:t>
            </w:r>
            <w:r w:rsidRPr="008678EC">
              <w:rPr>
                <w:rFonts w:eastAsia="標楷體"/>
              </w:rPr>
              <w:t>結果及理由以書面通知檢舉人及送審人。</w:t>
            </w:r>
            <w:r w:rsidRPr="008678EC">
              <w:rPr>
                <w:rFonts w:eastAsia="標楷體"/>
                <w:u w:val="single"/>
              </w:rPr>
              <w:t>但檢舉人非案件之利害關係人時，得僅告知案件處理情形。</w:t>
            </w:r>
          </w:p>
          <w:p w:rsidR="0092528D" w:rsidRPr="008678EC" w:rsidRDefault="0092528D" w:rsidP="005072DF">
            <w:pPr>
              <w:rPr>
                <w:rFonts w:eastAsia="標楷體"/>
                <w:u w:val="single"/>
              </w:rPr>
            </w:pPr>
            <w:r w:rsidRPr="008678EC">
              <w:rPr>
                <w:rFonts w:eastAsia="標楷體"/>
              </w:rPr>
              <w:t>對送審人之</w:t>
            </w:r>
            <w:r w:rsidRPr="008678EC">
              <w:rPr>
                <w:rFonts w:eastAsia="標楷體"/>
                <w:u w:val="single"/>
              </w:rPr>
              <w:t>處分通知應載明審議結果、懲處種類</w:t>
            </w:r>
            <w:r w:rsidRPr="008678EC">
              <w:rPr>
                <w:rFonts w:eastAsia="標楷體" w:hint="eastAsia"/>
                <w:u w:val="single"/>
              </w:rPr>
              <w:t>及</w:t>
            </w:r>
            <w:r w:rsidRPr="008678EC">
              <w:rPr>
                <w:rFonts w:eastAsia="標楷體"/>
                <w:u w:val="single"/>
              </w:rPr>
              <w:t>理由</w:t>
            </w:r>
            <w:r w:rsidRPr="008678EC">
              <w:rPr>
                <w:rFonts w:eastAsia="標楷體"/>
              </w:rPr>
              <w:t>並應載明申訴之期限及受理單位</w:t>
            </w:r>
            <w:r w:rsidRPr="008678EC">
              <w:rPr>
                <w:rFonts w:eastAsia="標楷體" w:hint="eastAsia"/>
              </w:rPr>
              <w:t>。</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hint="eastAsia"/>
                <w:u w:val="single"/>
              </w:rPr>
              <w:t>12</w:t>
            </w:r>
            <w:r w:rsidRPr="008678EC">
              <w:rPr>
                <w:rFonts w:eastAsia="標楷體"/>
              </w:rPr>
              <w:t>條</w:t>
            </w:r>
          </w:p>
        </w:tc>
        <w:tc>
          <w:tcPr>
            <w:tcW w:w="8640" w:type="dxa"/>
          </w:tcPr>
          <w:p w:rsidR="0092528D" w:rsidRPr="008678EC" w:rsidRDefault="0092528D" w:rsidP="005072DF">
            <w:pPr>
              <w:rPr>
                <w:rFonts w:eastAsia="標楷體"/>
                <w:u w:val="single"/>
              </w:rPr>
            </w:pPr>
            <w:r w:rsidRPr="008678EC">
              <w:rPr>
                <w:rFonts w:eastAsia="標楷體"/>
                <w:u w:val="single"/>
              </w:rPr>
              <w:t>送審人經校教評會審議</w:t>
            </w:r>
            <w:r w:rsidRPr="008678EC">
              <w:rPr>
                <w:rFonts w:eastAsia="標楷體" w:hint="eastAsia"/>
                <w:u w:val="single"/>
              </w:rPr>
              <w:t>確定有</w:t>
            </w:r>
            <w:r w:rsidRPr="008678EC">
              <w:rPr>
                <w:rFonts w:eastAsia="標楷體"/>
                <w:u w:val="single"/>
              </w:rPr>
              <w:t>第</w:t>
            </w:r>
            <w:r w:rsidRPr="008678EC">
              <w:rPr>
                <w:rFonts w:eastAsia="標楷體" w:hint="eastAsia"/>
                <w:u w:val="single"/>
              </w:rPr>
              <w:t>二</w:t>
            </w:r>
            <w:r w:rsidRPr="008678EC">
              <w:rPr>
                <w:rFonts w:eastAsia="標楷體"/>
                <w:u w:val="single"/>
              </w:rPr>
              <w:t>條各款情事之一者</w:t>
            </w:r>
            <w:r w:rsidRPr="008678EC">
              <w:rPr>
                <w:rFonts w:eastAsia="標楷體" w:hint="eastAsia"/>
                <w:u w:val="single"/>
              </w:rPr>
              <w:t>，其</w:t>
            </w:r>
            <w:r w:rsidRPr="008678EC">
              <w:rPr>
                <w:rFonts w:eastAsia="標楷體"/>
                <w:u w:val="single"/>
              </w:rPr>
              <w:t>審議程序及處置結果，應由人資室報教育部備查。</w:t>
            </w:r>
          </w:p>
          <w:p w:rsidR="0092528D" w:rsidRPr="008678EC" w:rsidRDefault="0092528D" w:rsidP="005072DF">
            <w:pPr>
              <w:rPr>
                <w:rFonts w:eastAsia="標楷體"/>
                <w:kern w:val="0"/>
                <w:u w:val="single"/>
              </w:rPr>
            </w:pPr>
            <w:r w:rsidRPr="008678EC">
              <w:rPr>
                <w:rFonts w:eastAsia="標楷體"/>
                <w:kern w:val="0"/>
                <w:u w:val="single"/>
              </w:rPr>
              <w:t>送審人經指陳涉及第</w:t>
            </w:r>
            <w:r w:rsidRPr="008678EC">
              <w:rPr>
                <w:rFonts w:eastAsia="標楷體" w:hint="eastAsia"/>
                <w:kern w:val="0"/>
                <w:u w:val="single"/>
              </w:rPr>
              <w:t>二</w:t>
            </w:r>
            <w:r w:rsidRPr="008678EC">
              <w:rPr>
                <w:rFonts w:eastAsia="標楷體"/>
                <w:kern w:val="0"/>
                <w:u w:val="single"/>
              </w:rPr>
              <w:t>條各款情事之一者，不得撤回資格審查案。</w:t>
            </w:r>
          </w:p>
          <w:p w:rsidR="0092528D" w:rsidRPr="008678EC" w:rsidRDefault="0092528D" w:rsidP="005072DF">
            <w:pPr>
              <w:rPr>
                <w:rFonts w:ascii="標楷體" w:eastAsia="標楷體" w:hAnsi="標楷體"/>
              </w:rPr>
            </w:pPr>
            <w:r w:rsidRPr="008678EC">
              <w:rPr>
                <w:rFonts w:eastAsia="標楷體" w:hint="eastAsia"/>
                <w:kern w:val="0"/>
                <w:u w:val="single"/>
              </w:rPr>
              <w:t>案件經校教評會審議決定</w:t>
            </w:r>
            <w:r w:rsidRPr="008678EC">
              <w:rPr>
                <w:rFonts w:eastAsia="標楷體"/>
                <w:u w:val="single"/>
              </w:rPr>
              <w:t>如其不受理期間為五年以上者，應函知</w:t>
            </w:r>
            <w:r w:rsidRPr="008678EC">
              <w:rPr>
                <w:rFonts w:eastAsia="標楷體"/>
              </w:rPr>
              <w:t>各大專校院，</w:t>
            </w:r>
            <w:r w:rsidRPr="008678EC">
              <w:rPr>
                <w:rFonts w:eastAsia="標楷體"/>
                <w:u w:val="single"/>
              </w:rPr>
              <w:t>並副知教育部</w:t>
            </w:r>
            <w:r w:rsidRPr="008678EC">
              <w:rPr>
                <w:rFonts w:eastAsia="標楷體"/>
              </w:rPr>
              <w:t>，且不因</w:t>
            </w:r>
            <w:r w:rsidRPr="008678EC">
              <w:rPr>
                <w:rFonts w:eastAsia="標楷體"/>
                <w:u w:val="single"/>
              </w:rPr>
              <w:t>送審人</w:t>
            </w:r>
            <w:r w:rsidRPr="008678EC">
              <w:rPr>
                <w:rFonts w:eastAsia="標楷體"/>
              </w:rPr>
              <w:t>提出申訴</w:t>
            </w:r>
            <w:r w:rsidRPr="008678EC">
              <w:rPr>
                <w:rFonts w:eastAsia="標楷體"/>
                <w:u w:val="single"/>
              </w:rPr>
              <w:t>、訴願</w:t>
            </w:r>
            <w:r w:rsidRPr="008678EC">
              <w:rPr>
                <w:rFonts w:eastAsia="標楷體"/>
              </w:rPr>
              <w:t>或行政爭</w:t>
            </w:r>
            <w:r w:rsidRPr="008678EC">
              <w:rPr>
                <w:rFonts w:eastAsia="標楷體"/>
                <w:u w:val="single"/>
              </w:rPr>
              <w:t>訟</w:t>
            </w:r>
            <w:r w:rsidRPr="008678EC">
              <w:rPr>
                <w:rFonts w:eastAsia="標楷體"/>
              </w:rPr>
              <w:t>而</w:t>
            </w:r>
            <w:r w:rsidRPr="008678EC">
              <w:rPr>
                <w:rFonts w:eastAsia="標楷體"/>
                <w:u w:val="single"/>
              </w:rPr>
              <w:t>停止</w:t>
            </w:r>
            <w:r w:rsidRPr="008678EC">
              <w:rPr>
                <w:rFonts w:eastAsia="標楷體"/>
              </w:rPr>
              <w:t>執行。</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u w:val="single"/>
              </w:rPr>
              <w:t>1</w:t>
            </w:r>
            <w:r w:rsidRPr="008678EC">
              <w:rPr>
                <w:rFonts w:eastAsia="標楷體" w:hint="eastAsia"/>
                <w:u w:val="single"/>
              </w:rPr>
              <w:t>3</w:t>
            </w:r>
            <w:r w:rsidRPr="008678EC">
              <w:rPr>
                <w:rFonts w:eastAsia="標楷體"/>
              </w:rPr>
              <w:t>條</w:t>
            </w:r>
          </w:p>
        </w:tc>
        <w:tc>
          <w:tcPr>
            <w:tcW w:w="8640" w:type="dxa"/>
          </w:tcPr>
          <w:p w:rsidR="0092528D" w:rsidRPr="008678EC" w:rsidRDefault="0092528D" w:rsidP="005072DF">
            <w:pPr>
              <w:rPr>
                <w:rFonts w:eastAsia="標楷體"/>
              </w:rPr>
            </w:pPr>
            <w:r w:rsidRPr="008678EC">
              <w:rPr>
                <w:rFonts w:eastAsia="標楷體"/>
                <w:u w:val="single"/>
              </w:rPr>
              <w:t>案件經</w:t>
            </w:r>
            <w:r w:rsidRPr="008678EC">
              <w:rPr>
                <w:rFonts w:eastAsia="標楷體"/>
              </w:rPr>
              <w:t>校教評會審議</w:t>
            </w:r>
            <w:r w:rsidRPr="008678EC">
              <w:rPr>
                <w:rFonts w:eastAsia="標楷體"/>
                <w:u w:val="single"/>
              </w:rPr>
              <w:t>決定無第</w:t>
            </w:r>
            <w:r w:rsidRPr="008678EC">
              <w:rPr>
                <w:rFonts w:eastAsia="標楷體" w:hint="eastAsia"/>
                <w:u w:val="single"/>
              </w:rPr>
              <w:t>二</w:t>
            </w:r>
            <w:r w:rsidRPr="008678EC">
              <w:rPr>
                <w:rFonts w:eastAsia="標楷體"/>
                <w:u w:val="single"/>
              </w:rPr>
              <w:t>條規定之情事者</w:t>
            </w:r>
            <w:r w:rsidRPr="008678EC">
              <w:rPr>
                <w:rFonts w:eastAsia="標楷體"/>
              </w:rPr>
              <w:t>，檢舉人如再次提出檢舉，由</w:t>
            </w:r>
            <w:r w:rsidRPr="008678EC">
              <w:rPr>
                <w:rFonts w:eastAsia="標楷體"/>
                <w:u w:val="single"/>
              </w:rPr>
              <w:t>校教評會審議</w:t>
            </w:r>
            <w:r w:rsidRPr="008678EC">
              <w:rPr>
                <w:rFonts w:eastAsia="標楷體"/>
              </w:rPr>
              <w:t>處理。如</w:t>
            </w:r>
            <w:r w:rsidRPr="008678EC">
              <w:rPr>
                <w:rFonts w:eastAsia="標楷體"/>
                <w:u w:val="single"/>
              </w:rPr>
              <w:t>未</w:t>
            </w:r>
            <w:r w:rsidRPr="008678EC">
              <w:rPr>
                <w:rFonts w:eastAsia="標楷體"/>
              </w:rPr>
              <w:t>發現有具體新事證，得依前次審議決定逕復檢舉人；有</w:t>
            </w:r>
            <w:r w:rsidRPr="008678EC">
              <w:rPr>
                <w:rFonts w:eastAsia="標楷體"/>
                <w:u w:val="single"/>
              </w:rPr>
              <w:t>具體</w:t>
            </w:r>
            <w:r w:rsidRPr="008678EC">
              <w:rPr>
                <w:rFonts w:eastAsia="標楷體"/>
              </w:rPr>
              <w:t>新事證者，應依本辦法進行調查及處理。</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u w:val="single"/>
              </w:rPr>
              <w:t>1</w:t>
            </w:r>
            <w:r w:rsidRPr="008678EC">
              <w:rPr>
                <w:rFonts w:eastAsia="標楷體" w:hint="eastAsia"/>
                <w:u w:val="single"/>
              </w:rPr>
              <w:t>4</w:t>
            </w:r>
            <w:r w:rsidRPr="008678EC">
              <w:rPr>
                <w:rFonts w:eastAsia="標楷體"/>
              </w:rPr>
              <w:t>條</w:t>
            </w:r>
          </w:p>
        </w:tc>
        <w:tc>
          <w:tcPr>
            <w:tcW w:w="8640" w:type="dxa"/>
          </w:tcPr>
          <w:p w:rsidR="0092528D" w:rsidRPr="008678EC" w:rsidRDefault="0092528D" w:rsidP="005072DF">
            <w:pPr>
              <w:rPr>
                <w:rFonts w:eastAsia="標楷體"/>
                <w:u w:val="single"/>
              </w:rPr>
            </w:pPr>
            <w:r w:rsidRPr="008678EC">
              <w:rPr>
                <w:rFonts w:eastAsia="標楷體"/>
                <w:u w:val="single"/>
              </w:rPr>
              <w:t>有</w:t>
            </w:r>
            <w:r w:rsidRPr="008678EC">
              <w:rPr>
                <w:rFonts w:eastAsia="標楷體"/>
              </w:rPr>
              <w:t>濫行檢舉致影響校園和諧之情事</w:t>
            </w:r>
            <w:r w:rsidRPr="008678EC">
              <w:rPr>
                <w:rFonts w:eastAsia="標楷體"/>
                <w:u w:val="single"/>
              </w:rPr>
              <w:t>或案件相關人員未盡保密義務</w:t>
            </w:r>
            <w:r w:rsidRPr="008678EC">
              <w:rPr>
                <w:rFonts w:eastAsia="標楷體"/>
              </w:rPr>
              <w:t>，由校教評會認定，並依情節輕重向相關單位提出懲處建議。</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u w:val="single"/>
              </w:rPr>
              <w:t>1</w:t>
            </w:r>
            <w:r w:rsidRPr="008678EC">
              <w:rPr>
                <w:rFonts w:eastAsia="標楷體" w:hint="eastAsia"/>
                <w:u w:val="single"/>
              </w:rPr>
              <w:t>5</w:t>
            </w:r>
            <w:r w:rsidRPr="008678EC">
              <w:rPr>
                <w:rFonts w:eastAsia="標楷體"/>
              </w:rPr>
              <w:t>條</w:t>
            </w:r>
          </w:p>
        </w:tc>
        <w:tc>
          <w:tcPr>
            <w:tcW w:w="8640" w:type="dxa"/>
          </w:tcPr>
          <w:p w:rsidR="0092528D" w:rsidRPr="008678EC" w:rsidRDefault="0092528D" w:rsidP="005072DF">
            <w:pPr>
              <w:rPr>
                <w:rFonts w:eastAsia="標楷體"/>
              </w:rPr>
            </w:pPr>
            <w:r w:rsidRPr="008678EC">
              <w:rPr>
                <w:rFonts w:eastAsia="標楷體"/>
              </w:rPr>
              <w:t>本辦法未規定事項，悉依教育部有關規定辦理。</w:t>
            </w:r>
          </w:p>
        </w:tc>
      </w:tr>
      <w:tr w:rsidR="008678EC" w:rsidRPr="008678EC" w:rsidTr="005072DF">
        <w:trPr>
          <w:jc w:val="center"/>
        </w:trPr>
        <w:tc>
          <w:tcPr>
            <w:tcW w:w="988" w:type="dxa"/>
          </w:tcPr>
          <w:p w:rsidR="0092528D" w:rsidRPr="008678EC" w:rsidRDefault="0092528D" w:rsidP="005072DF">
            <w:pPr>
              <w:autoSpaceDE w:val="0"/>
              <w:autoSpaceDN w:val="0"/>
              <w:rPr>
                <w:rFonts w:eastAsia="標楷體"/>
              </w:rPr>
            </w:pPr>
            <w:r w:rsidRPr="008678EC">
              <w:rPr>
                <w:rFonts w:eastAsia="標楷體"/>
              </w:rPr>
              <w:t>第</w:t>
            </w:r>
            <w:r w:rsidRPr="008678EC">
              <w:rPr>
                <w:rFonts w:eastAsia="標楷體"/>
                <w:u w:val="single"/>
              </w:rPr>
              <w:t>1</w:t>
            </w:r>
            <w:r w:rsidRPr="008678EC">
              <w:rPr>
                <w:rFonts w:eastAsia="標楷體" w:hint="eastAsia"/>
                <w:u w:val="single"/>
              </w:rPr>
              <w:t>6</w:t>
            </w:r>
            <w:r w:rsidRPr="008678EC">
              <w:rPr>
                <w:rFonts w:eastAsia="標楷體"/>
              </w:rPr>
              <w:t>條</w:t>
            </w:r>
          </w:p>
        </w:tc>
        <w:tc>
          <w:tcPr>
            <w:tcW w:w="8640" w:type="dxa"/>
          </w:tcPr>
          <w:p w:rsidR="0092528D" w:rsidRPr="008678EC" w:rsidRDefault="0092528D" w:rsidP="005072DF">
            <w:pPr>
              <w:rPr>
                <w:rFonts w:eastAsia="標楷體"/>
                <w:u w:val="single"/>
              </w:rPr>
            </w:pPr>
            <w:r w:rsidRPr="008678EC">
              <w:rPr>
                <w:rFonts w:eastAsia="標楷體"/>
              </w:rPr>
              <w:t>本辦法經校教評會及校務會議審議通過後，自公布日起實施，修正時亦同。</w:t>
            </w:r>
          </w:p>
        </w:tc>
      </w:tr>
    </w:tbl>
    <w:p w:rsidR="00762208" w:rsidRPr="008678EC" w:rsidRDefault="00762208" w:rsidP="00227597">
      <w:pPr>
        <w:autoSpaceDE w:val="0"/>
        <w:autoSpaceDN w:val="0"/>
        <w:adjustRightInd w:val="0"/>
        <w:snapToGrid w:val="0"/>
        <w:spacing w:afterLines="50" w:after="180"/>
        <w:rPr>
          <w:rFonts w:ascii="標楷體" w:eastAsia="標楷體" w:hAnsi="標楷體"/>
        </w:rPr>
        <w:sectPr w:rsidR="00762208" w:rsidRPr="008678EC" w:rsidSect="00266FF8">
          <w:pgSz w:w="11906" w:h="16838"/>
          <w:pgMar w:top="1134" w:right="1134" w:bottom="1134" w:left="1134" w:header="851" w:footer="992" w:gutter="0"/>
          <w:cols w:space="425"/>
          <w:docGrid w:type="lines" w:linePitch="360"/>
        </w:sectPr>
      </w:pPr>
    </w:p>
    <w:p w:rsidR="00762208" w:rsidRPr="008678EC" w:rsidRDefault="00762208" w:rsidP="00762208">
      <w:pPr>
        <w:autoSpaceDE w:val="0"/>
        <w:autoSpaceDN w:val="0"/>
        <w:adjustRightInd w:val="0"/>
        <w:snapToGrid w:val="0"/>
        <w:spacing w:afterLines="50" w:after="180"/>
        <w:rPr>
          <w:rFonts w:ascii="標楷體" w:eastAsia="標楷體" w:hAnsi="標楷體" w:cs="標楷體"/>
          <w:b/>
          <w:kern w:val="0"/>
          <w:sz w:val="32"/>
          <w:szCs w:val="28"/>
        </w:rPr>
      </w:pPr>
      <w:r w:rsidRPr="008678EC">
        <w:rPr>
          <w:rFonts w:ascii="標楷體" w:eastAsia="標楷體" w:hAnsi="標楷體" w:cs="標楷體" w:hint="eastAsia"/>
          <w:b/>
          <w:kern w:val="0"/>
          <w:sz w:val="32"/>
          <w:szCs w:val="28"/>
        </w:rPr>
        <w:lastRenderedPageBreak/>
        <w:t>高雄醫學大學教師違反送審教師資格規定處理辦法(修正條文對照表)</w:t>
      </w:r>
    </w:p>
    <w:p w:rsidR="00762208" w:rsidRPr="008678EC" w:rsidRDefault="00762208" w:rsidP="00762208">
      <w:pPr>
        <w:spacing w:line="0" w:lineRule="atLeast"/>
        <w:ind w:firstLineChars="2197" w:firstLine="4394"/>
        <w:rPr>
          <w:rFonts w:eastAsia="標楷體"/>
          <w:sz w:val="20"/>
        </w:rPr>
      </w:pPr>
      <w:r w:rsidRPr="008678EC">
        <w:rPr>
          <w:rFonts w:eastAsia="標楷體"/>
          <w:sz w:val="20"/>
        </w:rPr>
        <w:t>99.05.11</w:t>
      </w:r>
      <w:r w:rsidRPr="008678EC">
        <w:rPr>
          <w:rFonts w:eastAsia="標楷體" w:hint="eastAsia"/>
          <w:sz w:val="20"/>
        </w:rPr>
        <w:t xml:space="preserve">  </w:t>
      </w:r>
      <w:r w:rsidRPr="008678EC">
        <w:rPr>
          <w:rFonts w:eastAsia="標楷體"/>
          <w:sz w:val="20"/>
        </w:rPr>
        <w:t>98</w:t>
      </w:r>
      <w:r w:rsidRPr="008678EC">
        <w:rPr>
          <w:rFonts w:eastAsia="標楷體" w:hAnsi="標楷體"/>
          <w:sz w:val="20"/>
        </w:rPr>
        <w:t>學年度第</w:t>
      </w:r>
      <w:r w:rsidRPr="008678EC">
        <w:rPr>
          <w:rFonts w:eastAsia="標楷體"/>
          <w:sz w:val="20"/>
        </w:rPr>
        <w:t>5</w:t>
      </w:r>
      <w:r w:rsidRPr="008678EC">
        <w:rPr>
          <w:rFonts w:eastAsia="標楷體" w:hAnsi="標楷體"/>
          <w:sz w:val="20"/>
        </w:rPr>
        <w:t>次校教評會審查通過</w:t>
      </w:r>
    </w:p>
    <w:p w:rsidR="00762208" w:rsidRPr="008678EC" w:rsidRDefault="00762208" w:rsidP="00762208">
      <w:pPr>
        <w:spacing w:line="0" w:lineRule="atLeast"/>
        <w:ind w:firstLineChars="2197" w:firstLine="4394"/>
        <w:rPr>
          <w:rFonts w:eastAsia="標楷體"/>
          <w:sz w:val="20"/>
        </w:rPr>
      </w:pPr>
      <w:r w:rsidRPr="008678EC">
        <w:rPr>
          <w:rFonts w:eastAsia="標楷體"/>
          <w:sz w:val="20"/>
        </w:rPr>
        <w:t>99.06.17</w:t>
      </w:r>
      <w:r w:rsidRPr="008678EC">
        <w:rPr>
          <w:rFonts w:eastAsia="標楷體" w:hint="eastAsia"/>
          <w:sz w:val="20"/>
        </w:rPr>
        <w:t xml:space="preserve">  </w:t>
      </w:r>
      <w:r w:rsidRPr="008678EC">
        <w:rPr>
          <w:rFonts w:eastAsia="標楷體"/>
          <w:sz w:val="20"/>
        </w:rPr>
        <w:t>98</w:t>
      </w:r>
      <w:r w:rsidRPr="008678EC">
        <w:rPr>
          <w:rFonts w:eastAsia="標楷體" w:hAnsi="標楷體"/>
          <w:sz w:val="20"/>
        </w:rPr>
        <w:t>學年度第</w:t>
      </w:r>
      <w:r w:rsidRPr="008678EC">
        <w:rPr>
          <w:rFonts w:eastAsia="標楷體"/>
          <w:sz w:val="20"/>
        </w:rPr>
        <w:t>3</w:t>
      </w:r>
      <w:r w:rsidRPr="008678EC">
        <w:rPr>
          <w:rFonts w:eastAsia="標楷體" w:hAnsi="標楷體"/>
          <w:sz w:val="20"/>
        </w:rPr>
        <w:t>次校務暨第</w:t>
      </w:r>
      <w:r w:rsidRPr="008678EC">
        <w:rPr>
          <w:rFonts w:eastAsia="標楷體"/>
          <w:sz w:val="20"/>
        </w:rPr>
        <w:t>11</w:t>
      </w:r>
      <w:r w:rsidRPr="008678EC">
        <w:rPr>
          <w:rFonts w:eastAsia="標楷體" w:hAnsi="標楷體"/>
          <w:sz w:val="20"/>
        </w:rPr>
        <w:t>次行政聯席會議通過</w:t>
      </w:r>
    </w:p>
    <w:p w:rsidR="00762208" w:rsidRPr="008678EC" w:rsidRDefault="00762208" w:rsidP="00762208">
      <w:pPr>
        <w:spacing w:line="0" w:lineRule="atLeast"/>
        <w:ind w:firstLineChars="2197" w:firstLine="4394"/>
        <w:rPr>
          <w:rFonts w:eastAsia="標楷體"/>
          <w:sz w:val="20"/>
        </w:rPr>
      </w:pPr>
      <w:r w:rsidRPr="008678EC">
        <w:rPr>
          <w:rFonts w:eastAsia="標楷體"/>
          <w:sz w:val="20"/>
        </w:rPr>
        <w:t>99.07.14</w:t>
      </w:r>
      <w:r w:rsidRPr="008678EC">
        <w:rPr>
          <w:rFonts w:eastAsia="標楷體" w:hint="eastAsia"/>
          <w:sz w:val="20"/>
        </w:rPr>
        <w:t xml:space="preserve">  </w:t>
      </w:r>
      <w:r w:rsidRPr="008678EC">
        <w:rPr>
          <w:rFonts w:eastAsia="標楷體" w:hAnsi="標楷體"/>
          <w:sz w:val="20"/>
        </w:rPr>
        <w:t>高醫人字第</w:t>
      </w:r>
      <w:r w:rsidRPr="008678EC">
        <w:rPr>
          <w:rFonts w:eastAsia="標楷體"/>
          <w:sz w:val="20"/>
        </w:rPr>
        <w:t>0991103385</w:t>
      </w:r>
      <w:r w:rsidRPr="008678EC">
        <w:rPr>
          <w:rFonts w:eastAsia="標楷體" w:hAnsi="標楷體"/>
          <w:sz w:val="20"/>
        </w:rPr>
        <w:t>號函公布</w:t>
      </w:r>
    </w:p>
    <w:p w:rsidR="00762208" w:rsidRPr="008678EC" w:rsidRDefault="00762208" w:rsidP="00762208">
      <w:pPr>
        <w:spacing w:line="0" w:lineRule="atLeast"/>
        <w:ind w:firstLineChars="2197" w:firstLine="4394"/>
        <w:rPr>
          <w:rFonts w:eastAsia="標楷體"/>
          <w:sz w:val="20"/>
        </w:rPr>
      </w:pPr>
      <w:r w:rsidRPr="008678EC">
        <w:rPr>
          <w:rFonts w:eastAsia="標楷體"/>
          <w:sz w:val="20"/>
        </w:rPr>
        <w:t xml:space="preserve">101.11.29 </w:t>
      </w:r>
      <w:r w:rsidRPr="008678EC">
        <w:rPr>
          <w:rFonts w:eastAsia="標楷體" w:hint="eastAsia"/>
          <w:sz w:val="20"/>
        </w:rPr>
        <w:t xml:space="preserve"> </w:t>
      </w:r>
      <w:r w:rsidRPr="008678EC">
        <w:rPr>
          <w:rFonts w:eastAsia="標楷體"/>
          <w:sz w:val="20"/>
        </w:rPr>
        <w:t>101</w:t>
      </w:r>
      <w:r w:rsidRPr="008678EC">
        <w:rPr>
          <w:rFonts w:eastAsia="標楷體" w:hAnsi="標楷體"/>
          <w:sz w:val="20"/>
        </w:rPr>
        <w:t>學年度第</w:t>
      </w:r>
      <w:r w:rsidRPr="008678EC">
        <w:rPr>
          <w:rFonts w:eastAsia="標楷體"/>
          <w:sz w:val="20"/>
        </w:rPr>
        <w:t>3</w:t>
      </w:r>
      <w:r w:rsidRPr="008678EC">
        <w:rPr>
          <w:rFonts w:eastAsia="標楷體" w:hAnsi="標楷體"/>
          <w:sz w:val="20"/>
        </w:rPr>
        <w:t>次校教評會審查通過</w:t>
      </w:r>
    </w:p>
    <w:p w:rsidR="00762208" w:rsidRPr="008678EC" w:rsidRDefault="00762208" w:rsidP="00762208">
      <w:pPr>
        <w:spacing w:line="0" w:lineRule="atLeast"/>
        <w:ind w:firstLineChars="2197" w:firstLine="4394"/>
        <w:rPr>
          <w:rFonts w:eastAsia="標楷體"/>
          <w:sz w:val="20"/>
        </w:rPr>
      </w:pPr>
      <w:r w:rsidRPr="008678EC">
        <w:rPr>
          <w:rFonts w:eastAsia="標楷體"/>
          <w:sz w:val="20"/>
        </w:rPr>
        <w:t xml:space="preserve">102.01.23 </w:t>
      </w:r>
      <w:r w:rsidRPr="008678EC">
        <w:rPr>
          <w:rFonts w:eastAsia="標楷體" w:hint="eastAsia"/>
          <w:sz w:val="20"/>
        </w:rPr>
        <w:t xml:space="preserve"> </w:t>
      </w:r>
      <w:r w:rsidRPr="008678EC">
        <w:rPr>
          <w:rFonts w:eastAsia="標楷體"/>
          <w:sz w:val="20"/>
        </w:rPr>
        <w:t>101</w:t>
      </w:r>
      <w:r w:rsidRPr="008678EC">
        <w:rPr>
          <w:rFonts w:eastAsia="標楷體" w:hAnsi="標楷體"/>
          <w:sz w:val="20"/>
        </w:rPr>
        <w:t>學年度第</w:t>
      </w:r>
      <w:r w:rsidRPr="008678EC">
        <w:rPr>
          <w:rFonts w:eastAsia="標楷體"/>
          <w:sz w:val="20"/>
        </w:rPr>
        <w:t>5</w:t>
      </w:r>
      <w:r w:rsidRPr="008678EC">
        <w:rPr>
          <w:rFonts w:eastAsia="標楷體" w:hAnsi="標楷體"/>
          <w:sz w:val="20"/>
        </w:rPr>
        <w:t>次校教評會審查通過</w:t>
      </w:r>
    </w:p>
    <w:p w:rsidR="00762208" w:rsidRPr="008678EC" w:rsidRDefault="00762208" w:rsidP="00762208">
      <w:pPr>
        <w:spacing w:line="0" w:lineRule="atLeast"/>
        <w:ind w:firstLineChars="2197" w:firstLine="4394"/>
        <w:rPr>
          <w:rFonts w:eastAsia="標楷體"/>
          <w:sz w:val="20"/>
        </w:rPr>
      </w:pPr>
      <w:r w:rsidRPr="008678EC">
        <w:rPr>
          <w:rFonts w:eastAsia="標楷體"/>
          <w:sz w:val="20"/>
        </w:rPr>
        <w:t xml:space="preserve">102.02.07 </w:t>
      </w:r>
      <w:r w:rsidRPr="008678EC">
        <w:rPr>
          <w:rFonts w:eastAsia="標楷體" w:hint="eastAsia"/>
          <w:sz w:val="20"/>
        </w:rPr>
        <w:t xml:space="preserve"> </w:t>
      </w:r>
      <w:r w:rsidRPr="008678EC">
        <w:rPr>
          <w:rFonts w:eastAsia="標楷體"/>
          <w:sz w:val="20"/>
        </w:rPr>
        <w:t>101</w:t>
      </w:r>
      <w:r w:rsidRPr="008678EC">
        <w:rPr>
          <w:rFonts w:eastAsia="標楷體" w:hAnsi="標楷體"/>
          <w:sz w:val="20"/>
        </w:rPr>
        <w:t>學年度第</w:t>
      </w:r>
      <w:r w:rsidRPr="008678EC">
        <w:rPr>
          <w:rFonts w:eastAsia="標楷體"/>
          <w:sz w:val="20"/>
        </w:rPr>
        <w:t>2</w:t>
      </w:r>
      <w:r w:rsidRPr="008678EC">
        <w:rPr>
          <w:rFonts w:eastAsia="標楷體" w:hAnsi="標楷體"/>
          <w:sz w:val="20"/>
        </w:rPr>
        <w:t>次校務會議審查通過</w:t>
      </w:r>
    </w:p>
    <w:p w:rsidR="00762208" w:rsidRPr="008678EC" w:rsidRDefault="00762208" w:rsidP="00762208">
      <w:pPr>
        <w:spacing w:line="0" w:lineRule="atLeast"/>
        <w:ind w:firstLineChars="2197" w:firstLine="4394"/>
        <w:rPr>
          <w:rFonts w:eastAsia="標楷體" w:hAnsi="標楷體"/>
          <w:sz w:val="20"/>
        </w:rPr>
      </w:pPr>
      <w:r w:rsidRPr="008678EC">
        <w:rPr>
          <w:rFonts w:eastAsia="標楷體"/>
          <w:sz w:val="20"/>
        </w:rPr>
        <w:t xml:space="preserve">102.03.04 </w:t>
      </w:r>
      <w:r w:rsidRPr="008678EC">
        <w:rPr>
          <w:rFonts w:eastAsia="標楷體" w:hint="eastAsia"/>
          <w:sz w:val="20"/>
        </w:rPr>
        <w:t xml:space="preserve"> </w:t>
      </w:r>
      <w:r w:rsidRPr="008678EC">
        <w:rPr>
          <w:rFonts w:eastAsia="標楷體" w:hAnsi="標楷體"/>
          <w:sz w:val="20"/>
        </w:rPr>
        <w:t>高醫人字第</w:t>
      </w:r>
      <w:r w:rsidRPr="008678EC">
        <w:rPr>
          <w:rFonts w:eastAsia="標楷體"/>
          <w:sz w:val="20"/>
        </w:rPr>
        <w:t>1021100564</w:t>
      </w:r>
      <w:r w:rsidRPr="008678EC">
        <w:rPr>
          <w:rFonts w:eastAsia="標楷體"/>
          <w:sz w:val="20"/>
        </w:rPr>
        <w:tab/>
      </w:r>
      <w:r w:rsidRPr="008678EC">
        <w:rPr>
          <w:rFonts w:eastAsia="標楷體" w:hAnsi="標楷體"/>
          <w:sz w:val="20"/>
        </w:rPr>
        <w:t>號函公布</w:t>
      </w:r>
    </w:p>
    <w:p w:rsidR="00762208" w:rsidRPr="008678EC" w:rsidRDefault="00762208" w:rsidP="008537D6">
      <w:pPr>
        <w:spacing w:line="0" w:lineRule="atLeast"/>
        <w:ind w:firstLineChars="2197" w:firstLine="4394"/>
        <w:rPr>
          <w:rFonts w:eastAsia="標楷體" w:hAnsi="標楷體"/>
          <w:sz w:val="20"/>
        </w:rPr>
      </w:pPr>
      <w:r w:rsidRPr="008678EC">
        <w:rPr>
          <w:rFonts w:eastAsia="標楷體"/>
          <w:sz w:val="20"/>
        </w:rPr>
        <w:t>1</w:t>
      </w:r>
      <w:r w:rsidRPr="008678EC">
        <w:rPr>
          <w:rFonts w:eastAsia="標楷體" w:hint="eastAsia"/>
          <w:sz w:val="20"/>
        </w:rPr>
        <w:t>12</w:t>
      </w:r>
      <w:r w:rsidRPr="008678EC">
        <w:rPr>
          <w:rFonts w:eastAsia="標楷體"/>
          <w:sz w:val="20"/>
        </w:rPr>
        <w:t>.0</w:t>
      </w:r>
      <w:r w:rsidRPr="008678EC">
        <w:rPr>
          <w:rFonts w:eastAsia="標楷體" w:hint="eastAsia"/>
          <w:sz w:val="20"/>
        </w:rPr>
        <w:t>3</w:t>
      </w:r>
      <w:r w:rsidRPr="008678EC">
        <w:rPr>
          <w:rFonts w:eastAsia="標楷體"/>
          <w:sz w:val="20"/>
        </w:rPr>
        <w:t>.2</w:t>
      </w:r>
      <w:r w:rsidRPr="008678EC">
        <w:rPr>
          <w:rFonts w:eastAsia="標楷體" w:hint="eastAsia"/>
          <w:sz w:val="20"/>
        </w:rPr>
        <w:t>0</w:t>
      </w:r>
      <w:r w:rsidRPr="008678EC">
        <w:rPr>
          <w:rFonts w:eastAsia="標楷體"/>
          <w:sz w:val="20"/>
        </w:rPr>
        <w:t xml:space="preserve"> </w:t>
      </w:r>
      <w:r w:rsidRPr="008678EC">
        <w:rPr>
          <w:rFonts w:eastAsia="標楷體" w:hint="eastAsia"/>
          <w:sz w:val="20"/>
        </w:rPr>
        <w:t xml:space="preserve"> </w:t>
      </w:r>
      <w:r w:rsidRPr="008678EC">
        <w:rPr>
          <w:rFonts w:eastAsia="標楷體"/>
          <w:sz w:val="20"/>
        </w:rPr>
        <w:t>1</w:t>
      </w:r>
      <w:r w:rsidRPr="008678EC">
        <w:rPr>
          <w:rFonts w:eastAsia="標楷體" w:hint="eastAsia"/>
          <w:sz w:val="20"/>
        </w:rPr>
        <w:t>11</w:t>
      </w:r>
      <w:r w:rsidRPr="008678EC">
        <w:rPr>
          <w:rFonts w:eastAsia="標楷體" w:hAnsi="標楷體"/>
          <w:sz w:val="20"/>
        </w:rPr>
        <w:t>學年度第</w:t>
      </w:r>
      <w:r w:rsidRPr="008678EC">
        <w:rPr>
          <w:rFonts w:eastAsia="標楷體" w:hAnsi="標楷體" w:hint="eastAsia"/>
          <w:sz w:val="20"/>
        </w:rPr>
        <w:t>4</w:t>
      </w:r>
      <w:r w:rsidRPr="008678EC">
        <w:rPr>
          <w:rFonts w:eastAsia="標楷體" w:hAnsi="標楷體"/>
          <w:sz w:val="20"/>
        </w:rPr>
        <w:t>次校教評會審查通過</w:t>
      </w:r>
    </w:p>
    <w:p w:rsidR="008537D6" w:rsidRDefault="00762208" w:rsidP="008537D6">
      <w:pPr>
        <w:spacing w:line="0" w:lineRule="atLeast"/>
        <w:ind w:firstLineChars="2197" w:firstLine="4394"/>
        <w:rPr>
          <w:rFonts w:eastAsia="標楷體"/>
          <w:sz w:val="20"/>
          <w:szCs w:val="20"/>
        </w:rPr>
      </w:pPr>
      <w:r w:rsidRPr="008678EC">
        <w:rPr>
          <w:rFonts w:eastAsia="標楷體" w:hint="eastAsia"/>
          <w:bCs/>
          <w:sz w:val="20"/>
        </w:rPr>
        <w:t>11</w:t>
      </w:r>
      <w:r w:rsidRPr="008678EC">
        <w:rPr>
          <w:rFonts w:eastAsia="標楷體"/>
          <w:bCs/>
          <w:sz w:val="20"/>
        </w:rPr>
        <w:t>2</w:t>
      </w:r>
      <w:r w:rsidRPr="008678EC">
        <w:rPr>
          <w:rFonts w:eastAsia="標楷體" w:hint="eastAsia"/>
          <w:bCs/>
          <w:sz w:val="20"/>
        </w:rPr>
        <w:t>.03.30  111</w:t>
      </w:r>
      <w:r w:rsidRPr="008678EC">
        <w:rPr>
          <w:rFonts w:eastAsia="標楷體" w:hint="eastAsia"/>
          <w:bCs/>
          <w:sz w:val="20"/>
        </w:rPr>
        <w:t>學年度第</w:t>
      </w:r>
      <w:r w:rsidRPr="008678EC">
        <w:rPr>
          <w:rFonts w:eastAsia="標楷體" w:hint="eastAsia"/>
          <w:bCs/>
          <w:sz w:val="20"/>
        </w:rPr>
        <w:t>3</w:t>
      </w:r>
      <w:r w:rsidRPr="008678EC">
        <w:rPr>
          <w:rFonts w:eastAsia="標楷體" w:hint="eastAsia"/>
          <w:bCs/>
          <w:sz w:val="20"/>
        </w:rPr>
        <w:t>次校務會議</w:t>
      </w:r>
      <w:r w:rsidRPr="008678EC">
        <w:rPr>
          <w:rFonts w:eastAsia="標楷體"/>
          <w:sz w:val="20"/>
          <w:szCs w:val="20"/>
        </w:rPr>
        <w:t>通過</w:t>
      </w:r>
    </w:p>
    <w:p w:rsidR="00762208" w:rsidRPr="008678EC" w:rsidRDefault="008537D6" w:rsidP="00762208">
      <w:pPr>
        <w:spacing w:afterLines="50" w:after="180" w:line="0" w:lineRule="atLeast"/>
        <w:ind w:firstLineChars="2197" w:firstLine="4394"/>
        <w:rPr>
          <w:rFonts w:ascii="標楷體" w:eastAsia="標楷體" w:hAnsi="標楷體" w:cs="標楷體"/>
          <w:kern w:val="0"/>
        </w:rPr>
      </w:pPr>
      <w:r w:rsidRPr="008537D6">
        <w:rPr>
          <w:rFonts w:eastAsia="標楷體" w:hint="eastAsia"/>
          <w:sz w:val="20"/>
          <w:szCs w:val="20"/>
        </w:rPr>
        <w:t xml:space="preserve">112.04.11  </w:t>
      </w:r>
      <w:r w:rsidRPr="008537D6">
        <w:rPr>
          <w:rFonts w:eastAsia="標楷體" w:hint="eastAsia"/>
          <w:sz w:val="20"/>
          <w:szCs w:val="20"/>
        </w:rPr>
        <w:t>高醫人字第</w:t>
      </w:r>
      <w:r w:rsidRPr="008537D6">
        <w:rPr>
          <w:rFonts w:eastAsia="標楷體" w:hint="eastAsia"/>
          <w:sz w:val="20"/>
          <w:szCs w:val="20"/>
        </w:rPr>
        <w:t>1121101106</w:t>
      </w:r>
      <w:r w:rsidRPr="008537D6">
        <w:rPr>
          <w:rFonts w:eastAsia="標楷體" w:hint="eastAsia"/>
          <w:sz w:val="20"/>
          <w:szCs w:val="20"/>
        </w:rPr>
        <w:t>號函公布</w:t>
      </w:r>
    </w:p>
    <w:tbl>
      <w:tblPr>
        <w:tblStyle w:val="a9"/>
        <w:tblW w:w="5077" w:type="pct"/>
        <w:jc w:val="center"/>
        <w:tblLook w:val="04A0" w:firstRow="1" w:lastRow="0" w:firstColumn="1" w:lastColumn="0" w:noHBand="0" w:noVBand="1"/>
      </w:tblPr>
      <w:tblGrid>
        <w:gridCol w:w="4234"/>
        <w:gridCol w:w="4233"/>
        <w:gridCol w:w="1539"/>
      </w:tblGrid>
      <w:tr w:rsidR="008678EC" w:rsidRPr="008678EC" w:rsidTr="00E02517">
        <w:trPr>
          <w:tblHeader/>
          <w:jc w:val="center"/>
        </w:trPr>
        <w:tc>
          <w:tcPr>
            <w:tcW w:w="4136" w:type="dxa"/>
          </w:tcPr>
          <w:p w:rsidR="00762208" w:rsidRPr="008678EC" w:rsidRDefault="00762208" w:rsidP="00E02517">
            <w:pPr>
              <w:autoSpaceDE w:val="0"/>
              <w:autoSpaceDN w:val="0"/>
              <w:adjustRightInd w:val="0"/>
              <w:snapToGrid w:val="0"/>
              <w:jc w:val="center"/>
              <w:rPr>
                <w:rFonts w:ascii="標楷體" w:eastAsia="標楷體" w:hAnsi="標楷體" w:cs="標楷體"/>
                <w:kern w:val="0"/>
              </w:rPr>
            </w:pPr>
            <w:r w:rsidRPr="008678EC">
              <w:rPr>
                <w:rFonts w:ascii="標楷體" w:eastAsia="標楷體" w:hAnsi="標楷體" w:cs="標楷體" w:hint="eastAsia"/>
                <w:kern w:val="0"/>
              </w:rPr>
              <w:t>修正條文</w:t>
            </w:r>
          </w:p>
        </w:tc>
        <w:tc>
          <w:tcPr>
            <w:tcW w:w="4136" w:type="dxa"/>
          </w:tcPr>
          <w:p w:rsidR="00762208" w:rsidRPr="008678EC" w:rsidRDefault="00762208" w:rsidP="00E02517">
            <w:pPr>
              <w:autoSpaceDE w:val="0"/>
              <w:autoSpaceDN w:val="0"/>
              <w:adjustRightInd w:val="0"/>
              <w:snapToGrid w:val="0"/>
              <w:jc w:val="center"/>
              <w:rPr>
                <w:rFonts w:ascii="標楷體" w:eastAsia="標楷體" w:hAnsi="標楷體" w:cs="標楷體"/>
                <w:kern w:val="0"/>
              </w:rPr>
            </w:pPr>
            <w:r w:rsidRPr="008678EC">
              <w:rPr>
                <w:rFonts w:ascii="標楷體" w:eastAsia="標楷體" w:hAnsi="標楷體" w:cs="標楷體" w:hint="eastAsia"/>
                <w:kern w:val="0"/>
              </w:rPr>
              <w:t>現行條文</w:t>
            </w:r>
          </w:p>
        </w:tc>
        <w:tc>
          <w:tcPr>
            <w:tcW w:w="1504" w:type="dxa"/>
          </w:tcPr>
          <w:p w:rsidR="00762208" w:rsidRPr="008678EC" w:rsidRDefault="00762208" w:rsidP="00E02517">
            <w:pPr>
              <w:autoSpaceDE w:val="0"/>
              <w:autoSpaceDN w:val="0"/>
              <w:adjustRightInd w:val="0"/>
              <w:snapToGrid w:val="0"/>
              <w:jc w:val="center"/>
              <w:rPr>
                <w:rFonts w:ascii="標楷體" w:eastAsia="標楷體" w:hAnsi="標楷體" w:cs="標楷體"/>
                <w:kern w:val="0"/>
              </w:rPr>
            </w:pPr>
            <w:r w:rsidRPr="008678EC">
              <w:rPr>
                <w:rFonts w:ascii="標楷體" w:eastAsia="標楷體" w:hAnsi="標楷體" w:cs="標楷體" w:hint="eastAsia"/>
                <w:kern w:val="0"/>
              </w:rPr>
              <w:t>說明</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1</w:t>
            </w:r>
            <w:r w:rsidRPr="008678EC">
              <w:rPr>
                <w:rFonts w:eastAsia="標楷體"/>
              </w:rPr>
              <w:t>條</w:t>
            </w:r>
          </w:p>
          <w:p w:rsidR="00762208" w:rsidRPr="008678EC" w:rsidRDefault="00762208" w:rsidP="00E02517">
            <w:pPr>
              <w:spacing w:line="360" w:lineRule="exact"/>
              <w:jc w:val="both"/>
              <w:rPr>
                <w:rFonts w:eastAsia="標楷體"/>
              </w:rPr>
            </w:pPr>
            <w:r w:rsidRPr="008678EC">
              <w:rPr>
                <w:rFonts w:eastAsia="標楷體"/>
              </w:rPr>
              <w:t>為公正處理教師違反送審教師資格規定案件，依據</w:t>
            </w:r>
            <w:r w:rsidRPr="008678EC">
              <w:rPr>
                <w:rFonts w:eastAsia="標楷體"/>
                <w:u w:val="single"/>
              </w:rPr>
              <w:t>專科以上學校教師資格審定辦法</w:t>
            </w:r>
            <w:r w:rsidRPr="008678EC">
              <w:rPr>
                <w:rFonts w:eastAsia="標楷體"/>
                <w:u w:val="single"/>
              </w:rPr>
              <w:t>(</w:t>
            </w:r>
            <w:r w:rsidRPr="008678EC">
              <w:rPr>
                <w:rFonts w:eastAsia="標楷體"/>
                <w:u w:val="single"/>
              </w:rPr>
              <w:t>以下簡</w:t>
            </w:r>
            <w:r w:rsidRPr="008678EC">
              <w:rPr>
                <w:rFonts w:eastAsia="標楷體" w:hint="eastAsia"/>
                <w:u w:val="single"/>
              </w:rPr>
              <w:t>稱</w:t>
            </w:r>
            <w:r w:rsidRPr="008678EC">
              <w:rPr>
                <w:rFonts w:eastAsia="標楷體"/>
                <w:u w:val="single"/>
              </w:rPr>
              <w:t>審定辦法</w:t>
            </w:r>
            <w:r w:rsidRPr="008678EC">
              <w:rPr>
                <w:rFonts w:eastAsia="標楷體"/>
                <w:u w:val="single"/>
              </w:rPr>
              <w:t>)</w:t>
            </w:r>
            <w:r w:rsidRPr="008678EC">
              <w:rPr>
                <w:rFonts w:eastAsia="標楷體"/>
                <w:u w:val="single"/>
              </w:rPr>
              <w:t>及</w:t>
            </w:r>
            <w:r w:rsidRPr="008678EC">
              <w:rPr>
                <w:rFonts w:eastAsia="標楷體"/>
              </w:rPr>
              <w:t>專科以上學校教師違反送審教師資格規定處理原則</w:t>
            </w:r>
            <w:r w:rsidRPr="008678EC">
              <w:rPr>
                <w:rFonts w:eastAsia="標楷體"/>
                <w:u w:val="single"/>
              </w:rPr>
              <w:t>(</w:t>
            </w:r>
            <w:r w:rsidRPr="008678EC">
              <w:rPr>
                <w:rFonts w:eastAsia="標楷體"/>
                <w:u w:val="single"/>
              </w:rPr>
              <w:t>以下簡稱處理原則</w:t>
            </w:r>
            <w:r w:rsidRPr="008678EC">
              <w:rPr>
                <w:rFonts w:eastAsia="標楷體"/>
                <w:u w:val="single"/>
              </w:rPr>
              <w:t>)</w:t>
            </w:r>
            <w:r w:rsidRPr="008678EC">
              <w:rPr>
                <w:rFonts w:eastAsia="標楷體"/>
              </w:rPr>
              <w:t>，訂定本辦法。</w:t>
            </w:r>
          </w:p>
        </w:tc>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一</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u w:val="single"/>
              </w:rPr>
              <w:t>本校</w:t>
            </w:r>
            <w:r w:rsidRPr="008678EC">
              <w:rPr>
                <w:rFonts w:eastAsia="標楷體"/>
              </w:rPr>
              <w:t>為</w:t>
            </w:r>
            <w:r w:rsidRPr="008678EC">
              <w:rPr>
                <w:rFonts w:eastAsia="標楷體"/>
                <w:u w:val="single"/>
              </w:rPr>
              <w:t>維護學術倫理，</w:t>
            </w:r>
            <w:r w:rsidRPr="008678EC">
              <w:rPr>
                <w:rFonts w:eastAsia="標楷體"/>
              </w:rPr>
              <w:t>公正處理教師違反送審教師資格規定案件，依據教育部</w:t>
            </w:r>
            <w:r w:rsidRPr="008678EC">
              <w:rPr>
                <w:rFonts w:eastAsia="標楷體"/>
                <w:u w:val="single"/>
              </w:rPr>
              <w:t>「</w:t>
            </w:r>
            <w:r w:rsidRPr="008678EC">
              <w:rPr>
                <w:rFonts w:eastAsia="標楷體"/>
              </w:rPr>
              <w:t>專科以上學校教師違反送審教師資格規定處理原則</w:t>
            </w:r>
            <w:r w:rsidRPr="008678EC">
              <w:rPr>
                <w:rFonts w:eastAsia="標楷體"/>
                <w:u w:val="single"/>
              </w:rPr>
              <w:t>」</w:t>
            </w:r>
            <w:r w:rsidRPr="008678EC">
              <w:rPr>
                <w:rFonts w:eastAsia="標楷體"/>
              </w:rPr>
              <w:t>，訂定本辦法。</w:t>
            </w:r>
          </w:p>
        </w:tc>
        <w:tc>
          <w:tcPr>
            <w:tcW w:w="1504" w:type="dxa"/>
          </w:tcPr>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rPr>
              <w:t>1.新增援引法源，並酌作文字修正。</w:t>
            </w:r>
          </w:p>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rPr>
              <w:t>2.條次改以數字寫法。</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2</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rPr>
              <w:t>本辦法所稱違反送審教師資格規定，係指本校新聘及升等案之送審人有下列情形之一：</w:t>
            </w:r>
          </w:p>
          <w:p w:rsidR="00762208" w:rsidRPr="008678EC" w:rsidRDefault="00762208" w:rsidP="00E02517">
            <w:pPr>
              <w:spacing w:line="360" w:lineRule="exact"/>
              <w:ind w:left="458" w:hangingChars="191" w:hanging="458"/>
              <w:jc w:val="both"/>
              <w:rPr>
                <w:rFonts w:eastAsia="標楷體"/>
              </w:rPr>
            </w:pPr>
            <w:r w:rsidRPr="008678EC">
              <w:rPr>
                <w:rFonts w:eastAsia="標楷體"/>
              </w:rPr>
              <w:t>一、教師資格審查履歷表、合著人證明登載不實、代表著作未確實填載為合著及繳交合著人證明、</w:t>
            </w:r>
            <w:r w:rsidRPr="008678EC">
              <w:rPr>
                <w:rFonts w:eastAsia="標楷體" w:hint="eastAsia"/>
                <w:u w:val="single"/>
              </w:rPr>
              <w:t>未適當引註、未經註明授權而重複發表及未註明其部分內容為已發表之成果或著作。</w:t>
            </w:r>
          </w:p>
          <w:p w:rsidR="00762208" w:rsidRPr="008678EC" w:rsidRDefault="00762208" w:rsidP="00E02517">
            <w:pPr>
              <w:spacing w:line="360" w:lineRule="exact"/>
              <w:ind w:left="458" w:hangingChars="191" w:hanging="458"/>
              <w:jc w:val="both"/>
              <w:rPr>
                <w:rFonts w:eastAsia="標楷體"/>
              </w:rPr>
            </w:pPr>
            <w:r w:rsidRPr="008678EC">
              <w:rPr>
                <w:rFonts w:eastAsia="標楷體"/>
              </w:rPr>
              <w:t>二、本校擬聘任或升等教師著作及論文目錄一覽表所列之著作（含代表作、參考作及</w:t>
            </w:r>
            <w:r w:rsidRPr="008678EC">
              <w:rPr>
                <w:rFonts w:eastAsia="標楷體"/>
                <w:u w:val="single"/>
              </w:rPr>
              <w:t>附錄等</w:t>
            </w:r>
            <w:r w:rsidRPr="008678EC">
              <w:rPr>
                <w:rFonts w:eastAsia="標楷體"/>
              </w:rPr>
              <w:t>參考資料）、作品、展演及技術報告有抄襲、</w:t>
            </w:r>
            <w:r w:rsidRPr="008678EC">
              <w:rPr>
                <w:rFonts w:eastAsia="標楷體"/>
                <w:u w:val="single"/>
              </w:rPr>
              <w:t>造假、變造</w:t>
            </w:r>
            <w:r w:rsidRPr="008678EC">
              <w:rPr>
                <w:rFonts w:eastAsia="標楷體"/>
              </w:rPr>
              <w:t>或其他舞弊情事。</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rPr>
              <w:t>三、</w:t>
            </w:r>
            <w:r w:rsidRPr="008678EC">
              <w:rPr>
                <w:rFonts w:eastAsia="標楷體"/>
                <w:u w:val="single"/>
              </w:rPr>
              <w:t>偽造、變造</w:t>
            </w:r>
            <w:r w:rsidRPr="008678EC">
              <w:rPr>
                <w:rFonts w:eastAsia="標楷體"/>
              </w:rPr>
              <w:t>學、經歷證件、成就證明、專門著作已為刊物接受將定期發表之證明或合著人證明</w:t>
            </w:r>
            <w:r w:rsidRPr="008678EC">
              <w:rPr>
                <w:rFonts w:eastAsia="標楷體" w:hint="eastAsia"/>
              </w:rPr>
              <w:t>；</w:t>
            </w:r>
            <w:r w:rsidRPr="008678EC">
              <w:rPr>
                <w:rFonts w:eastAsia="標楷體"/>
                <w:u w:val="single"/>
              </w:rPr>
              <w:t>以違法或不當手段影響論文之審查。</w:t>
            </w:r>
            <w:r w:rsidRPr="008678EC">
              <w:rPr>
                <w:rFonts w:eastAsia="標楷體"/>
              </w:rPr>
              <w:t xml:space="preserve"> </w:t>
            </w:r>
          </w:p>
          <w:p w:rsidR="00762208" w:rsidRPr="008678EC" w:rsidRDefault="00762208" w:rsidP="00E02517">
            <w:pPr>
              <w:spacing w:line="360" w:lineRule="exact"/>
              <w:ind w:left="456" w:hangingChars="190" w:hanging="456"/>
              <w:jc w:val="both"/>
              <w:rPr>
                <w:rFonts w:eastAsia="標楷體"/>
                <w:u w:val="single"/>
              </w:rPr>
            </w:pPr>
            <w:r w:rsidRPr="008678EC">
              <w:rPr>
                <w:rFonts w:eastAsia="標楷體"/>
              </w:rPr>
              <w:t>四、送審人或經由他人請託、關說、利誘、威脅或干擾審查人或審查程序情節嚴重。</w:t>
            </w:r>
          </w:p>
          <w:p w:rsidR="00762208" w:rsidRPr="008678EC" w:rsidRDefault="00762208" w:rsidP="00E02517">
            <w:pPr>
              <w:spacing w:line="360" w:lineRule="exact"/>
              <w:jc w:val="both"/>
              <w:rPr>
                <w:rFonts w:eastAsia="標楷體"/>
              </w:rPr>
            </w:pPr>
            <w:r w:rsidRPr="008678EC">
              <w:rPr>
                <w:rFonts w:eastAsia="標楷體"/>
              </w:rPr>
              <w:t>五、其他違反學術倫理情事。</w:t>
            </w:r>
          </w:p>
        </w:tc>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二</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rPr>
              <w:t>本辦法所稱違反送審教師資格規定，係指本校新聘及升等案之送審人有下列情形之一：</w:t>
            </w:r>
          </w:p>
          <w:p w:rsidR="00762208" w:rsidRPr="008678EC" w:rsidRDefault="00762208" w:rsidP="00E02517">
            <w:pPr>
              <w:spacing w:line="360" w:lineRule="exact"/>
              <w:ind w:left="382" w:hangingChars="159" w:hanging="382"/>
              <w:jc w:val="both"/>
              <w:rPr>
                <w:rFonts w:eastAsia="標楷體"/>
              </w:rPr>
            </w:pPr>
            <w:r w:rsidRPr="008678EC">
              <w:rPr>
                <w:rFonts w:eastAsia="標楷體"/>
              </w:rPr>
              <w:t>一、教師資格審查履歷表、合著人證明</w:t>
            </w:r>
            <w:r w:rsidRPr="008678EC">
              <w:rPr>
                <w:rFonts w:eastAsia="標楷體"/>
                <w:u w:val="single"/>
              </w:rPr>
              <w:t>故意</w:t>
            </w:r>
            <w:r w:rsidRPr="008678EC">
              <w:rPr>
                <w:rFonts w:eastAsia="標楷體"/>
              </w:rPr>
              <w:t>登載不實、代表著作未確實填載為合著及繳交合著人證明。</w:t>
            </w:r>
          </w:p>
          <w:p w:rsidR="00762208" w:rsidRPr="008678EC" w:rsidRDefault="00762208" w:rsidP="00E02517">
            <w:pPr>
              <w:spacing w:line="360" w:lineRule="exact"/>
              <w:ind w:left="382" w:hangingChars="159" w:hanging="382"/>
              <w:jc w:val="both"/>
              <w:rPr>
                <w:rFonts w:eastAsia="標楷體"/>
              </w:rPr>
            </w:pPr>
            <w:r w:rsidRPr="008678EC">
              <w:rPr>
                <w:rFonts w:eastAsia="標楷體"/>
              </w:rPr>
              <w:t>二、本校擬聘任或升等教師著作及論文目錄一覽表所列之著作（含代表作、參考作及參考資料）、作品、展演及技術報告有抄襲、</w:t>
            </w:r>
            <w:r w:rsidRPr="008678EC">
              <w:rPr>
                <w:rFonts w:eastAsia="標楷體"/>
                <w:u w:val="single"/>
              </w:rPr>
              <w:t>剽竊</w:t>
            </w:r>
            <w:r w:rsidRPr="008678EC">
              <w:rPr>
                <w:rFonts w:eastAsia="標楷體"/>
              </w:rPr>
              <w:t>或其他舞弊情事。</w:t>
            </w:r>
          </w:p>
          <w:p w:rsidR="00762208" w:rsidRPr="008678EC" w:rsidRDefault="00762208" w:rsidP="00E02517">
            <w:pPr>
              <w:spacing w:line="360" w:lineRule="exact"/>
              <w:ind w:left="382" w:hangingChars="159" w:hanging="382"/>
              <w:jc w:val="both"/>
              <w:rPr>
                <w:rFonts w:eastAsia="標楷體"/>
              </w:rPr>
            </w:pPr>
            <w:r w:rsidRPr="008678EC">
              <w:rPr>
                <w:rFonts w:eastAsia="標楷體"/>
              </w:rPr>
              <w:t>三、學、經歷證件、成就證明、專門著作已為刊物接受將定期發表之證明、合著人證明</w:t>
            </w:r>
            <w:r w:rsidRPr="008678EC">
              <w:rPr>
                <w:rFonts w:eastAsia="標楷體"/>
                <w:u w:val="single"/>
              </w:rPr>
              <w:t>為偽造、變造</w:t>
            </w:r>
            <w:r w:rsidRPr="008678EC">
              <w:rPr>
                <w:rFonts w:eastAsia="標楷體"/>
              </w:rPr>
              <w:t>。</w:t>
            </w:r>
          </w:p>
          <w:p w:rsidR="00762208" w:rsidRPr="008678EC" w:rsidRDefault="00762208" w:rsidP="00E02517">
            <w:pPr>
              <w:spacing w:line="360" w:lineRule="exact"/>
              <w:ind w:left="533" w:hangingChars="222" w:hanging="533"/>
              <w:jc w:val="both"/>
              <w:rPr>
                <w:rFonts w:eastAsia="標楷體"/>
              </w:rPr>
            </w:pPr>
            <w:r w:rsidRPr="008678EC">
              <w:rPr>
                <w:rFonts w:eastAsia="標楷體"/>
              </w:rPr>
              <w:t>四、送審人或經由他人有請託、關說、利誘、威脅或其他干擾審查人或審查程序情節嚴重。</w:t>
            </w:r>
          </w:p>
          <w:p w:rsidR="00762208" w:rsidRPr="008678EC" w:rsidRDefault="00762208" w:rsidP="00E02517">
            <w:pPr>
              <w:spacing w:line="360" w:lineRule="exact"/>
              <w:jc w:val="both"/>
              <w:rPr>
                <w:rFonts w:eastAsia="標楷體"/>
              </w:rPr>
            </w:pPr>
            <w:r w:rsidRPr="008678EC">
              <w:rPr>
                <w:rFonts w:eastAsia="標楷體"/>
              </w:rPr>
              <w:t>五、其他違反學術倫理情事。</w:t>
            </w: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eastAsia="標楷體"/>
                <w:kern w:val="0"/>
              </w:rPr>
              <w:t>條次改以數字寫法</w:t>
            </w:r>
            <w:r w:rsidRPr="008678EC">
              <w:rPr>
                <w:rFonts w:eastAsia="標楷體" w:hint="eastAsia"/>
                <w:kern w:val="0"/>
              </w:rPr>
              <w:t>並</w:t>
            </w:r>
            <w:r w:rsidRPr="008678EC">
              <w:rPr>
                <w:rFonts w:eastAsia="標楷體"/>
                <w:kern w:val="0"/>
              </w:rPr>
              <w:t>依處理原則第</w:t>
            </w:r>
            <w:r w:rsidRPr="008678EC">
              <w:rPr>
                <w:rFonts w:eastAsia="標楷體"/>
                <w:kern w:val="0"/>
              </w:rPr>
              <w:t>3</w:t>
            </w:r>
            <w:r w:rsidRPr="008678EC">
              <w:rPr>
                <w:rFonts w:eastAsia="標楷體"/>
                <w:kern w:val="0"/>
              </w:rPr>
              <w:t>點修正</w:t>
            </w:r>
            <w:r w:rsidRPr="008678EC">
              <w:rPr>
                <w:rFonts w:eastAsia="標楷體" w:hint="eastAsia"/>
                <w:kern w:val="0"/>
              </w:rPr>
              <w:t>文字</w:t>
            </w:r>
            <w:r w:rsidRPr="008678EC">
              <w:rPr>
                <w:rFonts w:eastAsia="標楷體"/>
                <w:kern w:val="0"/>
              </w:rPr>
              <w:t>。</w:t>
            </w:r>
          </w:p>
          <w:p w:rsidR="00762208" w:rsidRPr="008678EC" w:rsidRDefault="00762208" w:rsidP="00E02517">
            <w:pPr>
              <w:autoSpaceDE w:val="0"/>
              <w:autoSpaceDN w:val="0"/>
              <w:adjustRightInd w:val="0"/>
              <w:snapToGrid w:val="0"/>
              <w:spacing w:line="360" w:lineRule="exact"/>
              <w:jc w:val="both"/>
              <w:rPr>
                <w:rFonts w:eastAsia="標楷體"/>
                <w:kern w:val="0"/>
              </w:rPr>
            </w:pPr>
          </w:p>
          <w:p w:rsidR="00762208" w:rsidRPr="008678EC" w:rsidRDefault="00762208" w:rsidP="00E02517">
            <w:pPr>
              <w:autoSpaceDE w:val="0"/>
              <w:autoSpaceDN w:val="0"/>
              <w:adjustRightInd w:val="0"/>
              <w:snapToGrid w:val="0"/>
              <w:spacing w:line="360" w:lineRule="exact"/>
              <w:jc w:val="both"/>
              <w:rPr>
                <w:rFonts w:eastAsia="標楷體"/>
                <w:kern w:val="0"/>
              </w:rPr>
            </w:pP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3</w:t>
            </w:r>
            <w:r w:rsidRPr="008678EC">
              <w:rPr>
                <w:rFonts w:eastAsia="標楷體"/>
              </w:rPr>
              <w:t>條</w:t>
            </w:r>
          </w:p>
          <w:p w:rsidR="00762208" w:rsidRPr="008678EC" w:rsidRDefault="00762208" w:rsidP="00E02517">
            <w:pPr>
              <w:autoSpaceDE w:val="0"/>
              <w:autoSpaceDN w:val="0"/>
              <w:adjustRightInd w:val="0"/>
              <w:spacing w:line="360" w:lineRule="exact"/>
              <w:jc w:val="both"/>
              <w:rPr>
                <w:rFonts w:eastAsia="標楷體"/>
                <w:u w:val="single"/>
              </w:rPr>
            </w:pPr>
            <w:r w:rsidRPr="008678EC">
              <w:rPr>
                <w:rFonts w:eastAsia="標楷體"/>
                <w:kern w:val="0"/>
              </w:rPr>
              <w:lastRenderedPageBreak/>
              <w:t>對於</w:t>
            </w:r>
            <w:r w:rsidRPr="008678EC">
              <w:rPr>
                <w:rFonts w:eastAsia="標楷體"/>
              </w:rPr>
              <w:t>具名及具體</w:t>
            </w:r>
            <w:r w:rsidRPr="008678EC">
              <w:rPr>
                <w:rFonts w:eastAsia="標楷體"/>
                <w:u w:val="single"/>
              </w:rPr>
              <w:t>舉發涉及前條情事之</w:t>
            </w:r>
            <w:r w:rsidRPr="008678EC">
              <w:rPr>
                <w:rFonts w:eastAsia="標楷體"/>
              </w:rPr>
              <w:t>案件，</w:t>
            </w:r>
            <w:r w:rsidRPr="008678EC">
              <w:rPr>
                <w:rFonts w:eastAsia="標楷體" w:hint="eastAsia"/>
              </w:rPr>
              <w:t>應即進入處理程序，由</w:t>
            </w:r>
            <w:r w:rsidRPr="008678EC">
              <w:rPr>
                <w:rFonts w:eastAsia="標楷體"/>
                <w:u w:val="single"/>
              </w:rPr>
              <w:t>人力資源室</w:t>
            </w:r>
            <w:r w:rsidRPr="008678EC">
              <w:rPr>
                <w:rFonts w:eastAsia="標楷體"/>
                <w:u w:val="single"/>
              </w:rPr>
              <w:t>(</w:t>
            </w:r>
            <w:r w:rsidRPr="008678EC">
              <w:rPr>
                <w:rFonts w:eastAsia="標楷體"/>
                <w:u w:val="single"/>
              </w:rPr>
              <w:t>以下簡稱人資室</w:t>
            </w:r>
            <w:r w:rsidRPr="008678EC">
              <w:rPr>
                <w:rFonts w:eastAsia="標楷體"/>
                <w:u w:val="single"/>
              </w:rPr>
              <w:t>)</w:t>
            </w:r>
            <w:r w:rsidRPr="008678EC">
              <w:rPr>
                <w:rFonts w:eastAsia="標楷體"/>
                <w:u w:val="single"/>
              </w:rPr>
              <w:t>為受理單位</w:t>
            </w:r>
            <w:r w:rsidRPr="008678EC">
              <w:rPr>
                <w:rFonts w:eastAsia="標楷體" w:hint="eastAsia"/>
                <w:u w:val="single"/>
              </w:rPr>
              <w:t>進行形式審查，並由學術倫理審議委員會</w:t>
            </w:r>
            <w:r w:rsidRPr="008678EC">
              <w:rPr>
                <w:rFonts w:eastAsia="標楷體" w:hint="eastAsia"/>
                <w:u w:val="single"/>
              </w:rPr>
              <w:t>(</w:t>
            </w:r>
            <w:r w:rsidRPr="008678EC">
              <w:rPr>
                <w:rFonts w:eastAsia="標楷體" w:hint="eastAsia"/>
                <w:u w:val="single"/>
              </w:rPr>
              <w:t>以下簡稱學倫會</w:t>
            </w:r>
            <w:r w:rsidRPr="008678EC">
              <w:rPr>
                <w:rFonts w:eastAsia="標楷體" w:hint="eastAsia"/>
                <w:u w:val="single"/>
              </w:rPr>
              <w:t>)</w:t>
            </w:r>
            <w:r w:rsidRPr="008678EC">
              <w:rPr>
                <w:rFonts w:eastAsia="標楷體" w:hint="eastAsia"/>
                <w:u w:val="single"/>
              </w:rPr>
              <w:t>進行調查，調查後將調查報告及處置建議提送教師評審委員會（以下簡稱校教評會）審議決定。</w:t>
            </w:r>
          </w:p>
          <w:p w:rsidR="00762208" w:rsidRPr="008678EC" w:rsidRDefault="00762208" w:rsidP="00E02517">
            <w:pPr>
              <w:autoSpaceDE w:val="0"/>
              <w:autoSpaceDN w:val="0"/>
              <w:adjustRightInd w:val="0"/>
              <w:spacing w:line="360" w:lineRule="exact"/>
              <w:jc w:val="both"/>
              <w:rPr>
                <w:rFonts w:eastAsia="標楷體"/>
                <w:kern w:val="0"/>
                <w:u w:val="single"/>
              </w:rPr>
            </w:pPr>
            <w:r w:rsidRPr="008678EC">
              <w:rPr>
                <w:rFonts w:eastAsia="標楷體" w:hint="eastAsia"/>
                <w:u w:val="single"/>
              </w:rPr>
              <w:t>前項所定舉發</w:t>
            </w:r>
            <w:r w:rsidRPr="008678EC">
              <w:rPr>
                <w:rFonts w:eastAsia="標楷體"/>
                <w:kern w:val="0"/>
                <w:u w:val="single"/>
              </w:rPr>
              <w:t>包括經檢舉或審查時發現</w:t>
            </w:r>
            <w:r w:rsidRPr="008678EC">
              <w:rPr>
                <w:rFonts w:eastAsia="標楷體" w:hint="eastAsia"/>
                <w:kern w:val="0"/>
                <w:u w:val="single"/>
              </w:rPr>
              <w:t>。</w:t>
            </w:r>
          </w:p>
          <w:p w:rsidR="00762208" w:rsidRPr="008678EC" w:rsidRDefault="00762208" w:rsidP="00E02517">
            <w:pPr>
              <w:autoSpaceDE w:val="0"/>
              <w:autoSpaceDN w:val="0"/>
              <w:adjustRightInd w:val="0"/>
              <w:spacing w:line="360" w:lineRule="exact"/>
              <w:jc w:val="both"/>
              <w:rPr>
                <w:rFonts w:eastAsia="標楷體"/>
                <w:kern w:val="0"/>
                <w:u w:val="single"/>
              </w:rPr>
            </w:pPr>
            <w:r w:rsidRPr="008678EC">
              <w:rPr>
                <w:rFonts w:eastAsia="標楷體" w:hint="eastAsia"/>
                <w:kern w:val="0"/>
                <w:u w:val="single"/>
              </w:rPr>
              <w:t>前項檢舉，檢舉</w:t>
            </w:r>
            <w:r w:rsidRPr="008678EC">
              <w:rPr>
                <w:rFonts w:eastAsia="標楷體"/>
                <w:kern w:val="0"/>
                <w:u w:val="single"/>
              </w:rPr>
              <w:t>人應具身分證明文件字號、服務或就學之單位與職稱、住居所及聯絡電話，並具體指陳對象、內容及檢附證據資料。委任代理人代為申請調查者，應檢附委任書，並載明其姓名、身分證明文件字號、住居所、聯絡電話。</w:t>
            </w:r>
          </w:p>
          <w:p w:rsidR="00762208" w:rsidRPr="008678EC" w:rsidRDefault="00762208" w:rsidP="00E02517">
            <w:pPr>
              <w:autoSpaceDE w:val="0"/>
              <w:autoSpaceDN w:val="0"/>
              <w:adjustRightInd w:val="0"/>
              <w:spacing w:line="360" w:lineRule="exact"/>
              <w:jc w:val="both"/>
              <w:rPr>
                <w:rFonts w:eastAsia="標楷體"/>
                <w:kern w:val="0"/>
                <w:u w:val="single"/>
              </w:rPr>
            </w:pPr>
            <w:r w:rsidRPr="008678EC">
              <w:rPr>
                <w:rFonts w:eastAsia="標楷體"/>
                <w:kern w:val="0"/>
                <w:u w:val="single"/>
              </w:rPr>
              <w:t>未具名而具體指陳違反審定辦法規定之情形，由學倫會決定是否依</w:t>
            </w:r>
            <w:r w:rsidRPr="008678EC">
              <w:rPr>
                <w:rFonts w:eastAsia="標楷體" w:hint="eastAsia"/>
                <w:kern w:val="0"/>
                <w:u w:val="single"/>
              </w:rPr>
              <w:t>前</w:t>
            </w:r>
            <w:r w:rsidRPr="008678EC">
              <w:rPr>
                <w:rFonts w:eastAsia="標楷體"/>
                <w:kern w:val="0"/>
                <w:u w:val="single"/>
              </w:rPr>
              <w:t>項規定辦理。</w:t>
            </w:r>
          </w:p>
          <w:p w:rsidR="00762208" w:rsidRPr="008678EC" w:rsidRDefault="00762208" w:rsidP="00E02517">
            <w:pPr>
              <w:autoSpaceDE w:val="0"/>
              <w:autoSpaceDN w:val="0"/>
              <w:adjustRightInd w:val="0"/>
              <w:spacing w:line="360" w:lineRule="exact"/>
              <w:jc w:val="both"/>
              <w:rPr>
                <w:rFonts w:eastAsia="標楷體"/>
                <w:kern w:val="0"/>
                <w:u w:val="single"/>
              </w:rPr>
            </w:pPr>
            <w:r w:rsidRPr="008678EC">
              <w:rPr>
                <w:rFonts w:eastAsia="標楷體"/>
                <w:kern w:val="0"/>
                <w:u w:val="single"/>
              </w:rPr>
              <w:t>案件如涉及其他機關或學校者，應同時轉請其依權責查處。本校亦應將查處結果轉知該機關。</w:t>
            </w:r>
          </w:p>
        </w:tc>
        <w:tc>
          <w:tcPr>
            <w:tcW w:w="4136" w:type="dxa"/>
          </w:tcPr>
          <w:p w:rsidR="00762208" w:rsidRPr="008678EC" w:rsidRDefault="00762208" w:rsidP="00E02517">
            <w:pPr>
              <w:spacing w:line="360" w:lineRule="exact"/>
              <w:jc w:val="both"/>
              <w:rPr>
                <w:rFonts w:eastAsia="標楷體"/>
              </w:rPr>
            </w:pPr>
            <w:r w:rsidRPr="008678EC">
              <w:rPr>
                <w:rFonts w:eastAsia="標楷體"/>
              </w:rPr>
              <w:lastRenderedPageBreak/>
              <w:t>第</w:t>
            </w:r>
            <w:r w:rsidRPr="008678EC">
              <w:rPr>
                <w:rFonts w:eastAsia="標楷體"/>
                <w:u w:val="single"/>
              </w:rPr>
              <w:t>三</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u w:val="single"/>
              </w:rPr>
              <w:lastRenderedPageBreak/>
              <w:t>本校</w:t>
            </w:r>
            <w:r w:rsidRPr="008678EC">
              <w:rPr>
                <w:rFonts w:eastAsia="標楷體"/>
              </w:rPr>
              <w:t>對於具名及具體</w:t>
            </w:r>
            <w:r w:rsidRPr="008678EC">
              <w:rPr>
                <w:rFonts w:eastAsia="標楷體"/>
                <w:u w:val="single"/>
              </w:rPr>
              <w:t>指陳違反送審教師資格規定</w:t>
            </w:r>
            <w:r w:rsidRPr="008678EC">
              <w:rPr>
                <w:rFonts w:eastAsia="標楷體"/>
              </w:rPr>
              <w:t>案件，</w:t>
            </w:r>
            <w:r w:rsidRPr="008678EC">
              <w:rPr>
                <w:rFonts w:eastAsia="標楷體"/>
                <w:u w:val="single"/>
              </w:rPr>
              <w:t>由人事室向檢舉人查證確為其所檢舉後即受理</w:t>
            </w:r>
            <w:r w:rsidRPr="008678EC">
              <w:rPr>
                <w:rFonts w:eastAsia="標楷體"/>
              </w:rPr>
              <w:t>，</w:t>
            </w:r>
            <w:r w:rsidRPr="008678EC">
              <w:rPr>
                <w:rFonts w:eastAsia="標楷體"/>
                <w:u w:val="single"/>
              </w:rPr>
              <w:t>並</w:t>
            </w:r>
            <w:r w:rsidRPr="008678EC">
              <w:rPr>
                <w:rFonts w:eastAsia="標楷體"/>
              </w:rPr>
              <w:t>應即進入</w:t>
            </w:r>
            <w:r w:rsidRPr="008678EC">
              <w:rPr>
                <w:rFonts w:eastAsia="標楷體"/>
                <w:u w:val="single"/>
              </w:rPr>
              <w:t>校內</w:t>
            </w:r>
            <w:r w:rsidRPr="008678EC">
              <w:rPr>
                <w:rFonts w:eastAsia="標楷體"/>
              </w:rPr>
              <w:t>處理程序，並以保密方式為之，避免檢舉人及送審人曝光。</w:t>
            </w:r>
          </w:p>
          <w:p w:rsidR="00762208" w:rsidRPr="008678EC" w:rsidRDefault="00762208" w:rsidP="00E02517">
            <w:pPr>
              <w:spacing w:line="360" w:lineRule="exact"/>
              <w:jc w:val="both"/>
              <w:rPr>
                <w:rFonts w:ascii="標楷體" w:eastAsia="標楷體" w:hAnsi="標楷體"/>
              </w:rPr>
            </w:pP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eastAsia="標楷體" w:hint="eastAsia"/>
                <w:kern w:val="0"/>
              </w:rPr>
              <w:lastRenderedPageBreak/>
              <w:t>整併原</w:t>
            </w:r>
            <w:r w:rsidRPr="008678EC">
              <w:rPr>
                <w:rFonts w:eastAsia="標楷體"/>
                <w:kern w:val="0"/>
              </w:rPr>
              <w:t>第</w:t>
            </w:r>
            <w:r w:rsidRPr="008678EC">
              <w:rPr>
                <w:rFonts w:eastAsia="標楷體"/>
                <w:kern w:val="0"/>
              </w:rPr>
              <w:t>3</w:t>
            </w:r>
            <w:r w:rsidRPr="008678EC">
              <w:rPr>
                <w:rFonts w:eastAsia="標楷體"/>
                <w:kern w:val="0"/>
              </w:rPr>
              <w:t>條</w:t>
            </w:r>
            <w:r w:rsidRPr="008678EC">
              <w:rPr>
                <w:rFonts w:eastAsia="標楷體" w:hint="eastAsia"/>
                <w:kern w:val="0"/>
              </w:rPr>
              <w:lastRenderedPageBreak/>
              <w:t>及</w:t>
            </w:r>
            <w:r w:rsidRPr="008678EC">
              <w:rPr>
                <w:rFonts w:eastAsia="標楷體"/>
                <w:kern w:val="0"/>
              </w:rPr>
              <w:t>第</w:t>
            </w:r>
            <w:r w:rsidRPr="008678EC">
              <w:rPr>
                <w:rFonts w:eastAsia="標楷體"/>
                <w:kern w:val="0"/>
              </w:rPr>
              <w:t>4</w:t>
            </w:r>
            <w:r w:rsidRPr="008678EC">
              <w:rPr>
                <w:rFonts w:eastAsia="標楷體"/>
                <w:kern w:val="0"/>
              </w:rPr>
              <w:t>條依處理原則第</w:t>
            </w:r>
            <w:r w:rsidRPr="008678EC">
              <w:rPr>
                <w:rFonts w:eastAsia="標楷體"/>
                <w:kern w:val="0"/>
              </w:rPr>
              <w:t>7</w:t>
            </w:r>
            <w:r w:rsidRPr="008678EC">
              <w:rPr>
                <w:rFonts w:eastAsia="標楷體"/>
                <w:kern w:val="0"/>
              </w:rPr>
              <w:t>點、第</w:t>
            </w:r>
            <w:r w:rsidRPr="008678EC">
              <w:rPr>
                <w:rFonts w:eastAsia="標楷體"/>
                <w:kern w:val="0"/>
              </w:rPr>
              <w:t>9</w:t>
            </w:r>
            <w:r w:rsidRPr="008678EC">
              <w:rPr>
                <w:rFonts w:eastAsia="標楷體"/>
                <w:kern w:val="0"/>
              </w:rPr>
              <w:t>點修正文字。</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hint="eastAsia"/>
              </w:rPr>
              <w:lastRenderedPageBreak/>
              <w:t>(</w:t>
            </w:r>
            <w:r w:rsidRPr="008678EC">
              <w:rPr>
                <w:rFonts w:eastAsia="標楷體" w:hint="eastAsia"/>
              </w:rPr>
              <w:t>本條刪除</w:t>
            </w:r>
            <w:r w:rsidRPr="008678EC">
              <w:rPr>
                <w:rFonts w:eastAsia="標楷體" w:hint="eastAsia"/>
              </w:rPr>
              <w:t>)</w:t>
            </w:r>
          </w:p>
        </w:tc>
        <w:tc>
          <w:tcPr>
            <w:tcW w:w="4136" w:type="dxa"/>
          </w:tcPr>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 xml:space="preserve">第四條 </w:t>
            </w:r>
          </w:p>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本校人事室受理違反送審教師資格規定案件包括：</w:t>
            </w:r>
            <w:r w:rsidRPr="008678EC">
              <w:rPr>
                <w:rFonts w:ascii="標楷體" w:eastAsia="標楷體" w:hAnsi="標楷體"/>
                <w:u w:val="single"/>
              </w:rPr>
              <w:t xml:space="preserve"> </w:t>
            </w:r>
          </w:p>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一、檢舉案：具名(附聯絡電話、地址)及具體指陳違反本辦法之檢舉。</w:t>
            </w:r>
          </w:p>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hint="eastAsia"/>
                <w:u w:val="single"/>
              </w:rPr>
              <w:t>二、移送案件：校內、外各單位移請查辦者。</w:t>
            </w:r>
          </w:p>
        </w:tc>
        <w:tc>
          <w:tcPr>
            <w:tcW w:w="1504" w:type="dxa"/>
          </w:tcPr>
          <w:p w:rsidR="00762208" w:rsidRPr="008678EC" w:rsidRDefault="00762208" w:rsidP="00E02517">
            <w:pPr>
              <w:autoSpaceDE w:val="0"/>
              <w:autoSpaceDN w:val="0"/>
              <w:adjustRightInd w:val="0"/>
              <w:snapToGrid w:val="0"/>
              <w:spacing w:line="360" w:lineRule="exact"/>
              <w:jc w:val="both"/>
              <w:rPr>
                <w:rFonts w:ascii="標楷體" w:eastAsia="標楷體" w:hAnsi="標楷體" w:cs="標楷體"/>
                <w:kern w:val="0"/>
              </w:rPr>
            </w:pPr>
            <w:r w:rsidRPr="008678EC">
              <w:rPr>
                <w:rFonts w:eastAsia="標楷體" w:hint="eastAsia"/>
              </w:rPr>
              <w:t>併入第</w:t>
            </w:r>
            <w:r w:rsidRPr="008678EC">
              <w:rPr>
                <w:rFonts w:eastAsia="標楷體" w:hint="eastAsia"/>
              </w:rPr>
              <w:t>3</w:t>
            </w:r>
            <w:r w:rsidRPr="008678EC">
              <w:rPr>
                <w:rFonts w:eastAsia="標楷體" w:hint="eastAsia"/>
              </w:rPr>
              <w:t>條</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u w:val="single"/>
              </w:rPr>
            </w:pPr>
            <w:r w:rsidRPr="008678EC">
              <w:rPr>
                <w:rFonts w:eastAsia="標楷體"/>
                <w:u w:val="single"/>
              </w:rPr>
              <w:t>第</w:t>
            </w:r>
            <w:r w:rsidRPr="008678EC">
              <w:rPr>
                <w:rFonts w:eastAsia="標楷體" w:hint="eastAsia"/>
                <w:u w:val="single"/>
              </w:rPr>
              <w:t>4</w:t>
            </w:r>
            <w:r w:rsidRPr="008678EC">
              <w:rPr>
                <w:rFonts w:eastAsia="標楷體"/>
                <w:u w:val="single"/>
              </w:rPr>
              <w:t>條</w:t>
            </w:r>
          </w:p>
          <w:p w:rsidR="00762208" w:rsidRPr="008678EC" w:rsidRDefault="00762208" w:rsidP="00E02517">
            <w:pPr>
              <w:spacing w:line="360" w:lineRule="exact"/>
              <w:jc w:val="both"/>
              <w:rPr>
                <w:rFonts w:eastAsia="標楷體"/>
                <w:u w:val="single"/>
              </w:rPr>
            </w:pPr>
            <w:r w:rsidRPr="008678EC">
              <w:rPr>
                <w:rFonts w:eastAsia="標楷體"/>
                <w:u w:val="single"/>
              </w:rPr>
              <w:t>處理案件之相關人員，應就檢舉人姓名與其聯絡方式、案件處理過程、審查人身分與評審意見及其他相關文件、資料，予以保密。但有下列情形之一者，不在此限：</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u w:val="single"/>
              </w:rPr>
              <w:t>一、評審過程及評審意見，提供教師申訴受理機關及其他救濟機關。</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u w:val="single"/>
              </w:rPr>
              <w:t>二、評審意見或會議決議，依法提供相關權責機關（或單位），以利其調查。</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u w:val="single"/>
              </w:rPr>
              <w:lastRenderedPageBreak/>
              <w:t>三、會議決議或確定有第</w:t>
            </w:r>
            <w:r w:rsidRPr="008678EC">
              <w:rPr>
                <w:rFonts w:eastAsia="標楷體" w:hint="eastAsia"/>
                <w:u w:val="single"/>
              </w:rPr>
              <w:t>二條</w:t>
            </w:r>
            <w:r w:rsidRPr="008678EC">
              <w:rPr>
                <w:rFonts w:eastAsia="標楷體"/>
                <w:u w:val="single"/>
              </w:rPr>
              <w:t>情事之評審意見，提供予送審人。</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u w:val="single"/>
              </w:rPr>
              <w:t>四、將案件照轉予權責機關、學校查處時，提供其檢舉人身分資訊及相關事證資料。受轉請查處之機關、學校就檢舉人資訊，亦應予保密。</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u w:val="single"/>
              </w:rPr>
              <w:t>五、案件涉及公共利益或引起社會矚目，經學校或教育部對外為適切說明。</w:t>
            </w:r>
          </w:p>
        </w:tc>
        <w:tc>
          <w:tcPr>
            <w:tcW w:w="4136" w:type="dxa"/>
          </w:tcPr>
          <w:p w:rsidR="00762208" w:rsidRPr="008678EC" w:rsidRDefault="00762208" w:rsidP="00E02517">
            <w:pPr>
              <w:spacing w:line="360" w:lineRule="exact"/>
              <w:jc w:val="both"/>
              <w:rPr>
                <w:rFonts w:ascii="標楷體" w:eastAsia="標楷體" w:hAnsi="標楷體"/>
              </w:rPr>
            </w:pPr>
          </w:p>
        </w:tc>
        <w:tc>
          <w:tcPr>
            <w:tcW w:w="1504" w:type="dxa"/>
          </w:tcPr>
          <w:p w:rsidR="00762208" w:rsidRPr="008678EC" w:rsidRDefault="00762208" w:rsidP="00E02517">
            <w:pPr>
              <w:spacing w:line="360" w:lineRule="exact"/>
              <w:jc w:val="both"/>
              <w:rPr>
                <w:rFonts w:eastAsia="標楷體"/>
              </w:rPr>
            </w:pPr>
            <w:r w:rsidRPr="008678EC">
              <w:rPr>
                <w:rFonts w:eastAsia="標楷體"/>
              </w:rPr>
              <w:t>本條新增。</w:t>
            </w:r>
          </w:p>
          <w:p w:rsidR="00762208" w:rsidRPr="008678EC" w:rsidRDefault="00762208" w:rsidP="00E02517">
            <w:pPr>
              <w:spacing w:line="360" w:lineRule="exact"/>
              <w:jc w:val="both"/>
              <w:rPr>
                <w:rFonts w:eastAsia="標楷體"/>
              </w:rPr>
            </w:pPr>
            <w:r w:rsidRPr="008678EC">
              <w:rPr>
                <w:rFonts w:eastAsia="標楷體"/>
              </w:rPr>
              <w:t>依處理原則第</w:t>
            </w:r>
            <w:r w:rsidRPr="008678EC">
              <w:rPr>
                <w:rFonts w:eastAsia="標楷體"/>
              </w:rPr>
              <w:t>8</w:t>
            </w:r>
            <w:r w:rsidRPr="008678EC">
              <w:rPr>
                <w:rFonts w:eastAsia="標楷體"/>
              </w:rPr>
              <w:t>點增列。</w:t>
            </w:r>
          </w:p>
          <w:p w:rsidR="00762208" w:rsidRPr="008678EC" w:rsidRDefault="00762208" w:rsidP="00E02517">
            <w:pPr>
              <w:spacing w:line="360" w:lineRule="exact"/>
              <w:jc w:val="both"/>
              <w:rPr>
                <w:rFonts w:ascii="標楷體" w:eastAsia="標楷體" w:hAnsi="標楷體"/>
              </w:rPr>
            </w:pP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u w:val="single"/>
              </w:rPr>
            </w:pPr>
            <w:r w:rsidRPr="008678EC">
              <w:rPr>
                <w:rFonts w:eastAsia="標楷體"/>
                <w:u w:val="single"/>
              </w:rPr>
              <w:t>第</w:t>
            </w:r>
            <w:r w:rsidRPr="008678EC">
              <w:rPr>
                <w:rFonts w:eastAsia="標楷體" w:hint="eastAsia"/>
                <w:u w:val="single"/>
              </w:rPr>
              <w:t>5</w:t>
            </w:r>
            <w:r w:rsidRPr="008678EC">
              <w:rPr>
                <w:rFonts w:eastAsia="標楷體"/>
                <w:u w:val="single"/>
              </w:rPr>
              <w:t>條</w:t>
            </w:r>
          </w:p>
          <w:p w:rsidR="00762208" w:rsidRPr="008678EC" w:rsidRDefault="00762208" w:rsidP="00E02517">
            <w:pPr>
              <w:spacing w:line="360" w:lineRule="exact"/>
              <w:jc w:val="both"/>
              <w:rPr>
                <w:rFonts w:eastAsia="標楷體"/>
                <w:u w:val="single"/>
              </w:rPr>
            </w:pPr>
            <w:r w:rsidRPr="008678EC">
              <w:rPr>
                <w:rFonts w:eastAsia="標楷體"/>
                <w:u w:val="single"/>
              </w:rPr>
              <w:t>對於涉及第</w:t>
            </w:r>
            <w:r w:rsidRPr="008678EC">
              <w:rPr>
                <w:rFonts w:eastAsia="標楷體" w:hint="eastAsia"/>
                <w:u w:val="single"/>
              </w:rPr>
              <w:t>二</w:t>
            </w:r>
            <w:r w:rsidRPr="008678EC">
              <w:rPr>
                <w:rFonts w:eastAsia="標楷體"/>
                <w:u w:val="single"/>
              </w:rPr>
              <w:t>條</w:t>
            </w:r>
            <w:r w:rsidRPr="008678EC">
              <w:rPr>
                <w:rFonts w:eastAsia="標楷體" w:hint="eastAsia"/>
                <w:u w:val="single"/>
              </w:rPr>
              <w:t>第一款至第三款情事之案件，</w:t>
            </w:r>
            <w:r w:rsidRPr="008678EC">
              <w:rPr>
                <w:rFonts w:eastAsia="標楷體"/>
                <w:u w:val="single"/>
              </w:rPr>
              <w:t>依下列審理程序辦理：</w:t>
            </w:r>
          </w:p>
          <w:p w:rsidR="00762208" w:rsidRPr="008678EC" w:rsidRDefault="00762208" w:rsidP="00E02517">
            <w:pPr>
              <w:spacing w:line="360" w:lineRule="exact"/>
              <w:ind w:left="456" w:hangingChars="190" w:hanging="456"/>
              <w:jc w:val="both"/>
              <w:rPr>
                <w:rFonts w:eastAsia="標楷體"/>
                <w:u w:val="single"/>
              </w:rPr>
            </w:pPr>
            <w:r w:rsidRPr="008678EC">
              <w:rPr>
                <w:rFonts w:eastAsia="標楷體"/>
                <w:u w:val="single"/>
              </w:rPr>
              <w:t>一、第</w:t>
            </w:r>
            <w:r w:rsidRPr="008678EC">
              <w:rPr>
                <w:rFonts w:eastAsia="標楷體" w:hint="eastAsia"/>
                <w:u w:val="single"/>
              </w:rPr>
              <w:t>二</w:t>
            </w:r>
            <w:r w:rsidRPr="008678EC">
              <w:rPr>
                <w:rFonts w:eastAsia="標楷體"/>
                <w:u w:val="single"/>
              </w:rPr>
              <w:t>條第</w:t>
            </w:r>
            <w:r w:rsidRPr="008678EC">
              <w:rPr>
                <w:rFonts w:eastAsia="標楷體" w:hint="eastAsia"/>
                <w:u w:val="single"/>
              </w:rPr>
              <w:t>一</w:t>
            </w:r>
            <w:r w:rsidRPr="008678EC">
              <w:rPr>
                <w:rFonts w:eastAsia="標楷體"/>
                <w:u w:val="single"/>
              </w:rPr>
              <w:t>項第</w:t>
            </w:r>
            <w:r w:rsidRPr="008678EC">
              <w:rPr>
                <w:rFonts w:eastAsia="標楷體" w:hint="eastAsia"/>
                <w:u w:val="single"/>
              </w:rPr>
              <w:t>三</w:t>
            </w:r>
            <w:r w:rsidRPr="008678EC">
              <w:rPr>
                <w:rFonts w:eastAsia="標楷體"/>
                <w:u w:val="single"/>
              </w:rPr>
              <w:t>款：學倫會向相關單位查證並認定之；必要時，得檢送相關事證及答辯書送原審查人審查。</w:t>
            </w:r>
          </w:p>
          <w:p w:rsidR="00762208" w:rsidRPr="008678EC" w:rsidRDefault="00762208" w:rsidP="00E02517">
            <w:pPr>
              <w:spacing w:line="360" w:lineRule="exact"/>
              <w:ind w:left="456" w:hangingChars="190" w:hanging="456"/>
              <w:jc w:val="both"/>
              <w:rPr>
                <w:rFonts w:eastAsia="標楷體"/>
                <w:u w:val="single"/>
              </w:rPr>
            </w:pPr>
            <w:r w:rsidRPr="008678EC">
              <w:rPr>
                <w:rFonts w:eastAsia="標楷體"/>
                <w:u w:val="single"/>
              </w:rPr>
              <w:t>二、前款以外之情事：學倫會檢送相關事證及答辯書，送原審查人審查。</w:t>
            </w:r>
          </w:p>
          <w:p w:rsidR="00762208" w:rsidRPr="008678EC" w:rsidRDefault="00762208" w:rsidP="00E02517">
            <w:pPr>
              <w:spacing w:line="360" w:lineRule="exact"/>
              <w:ind w:left="456" w:hangingChars="190" w:hanging="456"/>
              <w:jc w:val="both"/>
              <w:rPr>
                <w:rFonts w:eastAsia="標楷體"/>
                <w:u w:val="single"/>
              </w:rPr>
            </w:pPr>
            <w:r w:rsidRPr="008678EC">
              <w:rPr>
                <w:rFonts w:eastAsia="標楷體"/>
                <w:u w:val="single"/>
              </w:rPr>
              <w:t>三、前二款原審查人無法或拒絕審查、未依期限提供評審意見、或經學倫會認定審查意見顯有疑義或矛盾者，應補送案件所屬學術領域學者專家審查，且須補送至與原審查人數相同。</w:t>
            </w:r>
          </w:p>
          <w:p w:rsidR="00762208" w:rsidRPr="008678EC" w:rsidRDefault="00762208" w:rsidP="00E02517">
            <w:pPr>
              <w:spacing w:line="360" w:lineRule="exact"/>
              <w:ind w:left="456" w:hangingChars="190" w:hanging="456"/>
              <w:jc w:val="both"/>
              <w:rPr>
                <w:rFonts w:eastAsia="標楷體"/>
                <w:u w:val="single"/>
              </w:rPr>
            </w:pPr>
            <w:r w:rsidRPr="008678EC">
              <w:rPr>
                <w:rFonts w:eastAsia="標楷體"/>
                <w:u w:val="single"/>
              </w:rPr>
              <w:t>四、學倫會依據審查人及學者專家所提評審意見，綜合判斷後，提出調查報告，並依處理原則之規定，決議不受理其申請教師資格審定之期間，送校教評會審議決定。</w:t>
            </w:r>
          </w:p>
          <w:p w:rsidR="00762208" w:rsidRPr="008678EC" w:rsidRDefault="00762208" w:rsidP="00E02517">
            <w:pPr>
              <w:spacing w:line="360" w:lineRule="exact"/>
              <w:jc w:val="both"/>
              <w:rPr>
                <w:rFonts w:eastAsia="標楷體"/>
                <w:u w:val="single"/>
              </w:rPr>
            </w:pPr>
            <w:r w:rsidRPr="008678EC">
              <w:rPr>
                <w:rFonts w:eastAsia="標楷體"/>
                <w:u w:val="single"/>
              </w:rPr>
              <w:t>學倫會審議時，遇有判斷困難之情事，得列舉待澄清之事項，再加送</w:t>
            </w:r>
            <w:r w:rsidRPr="008678EC">
              <w:rPr>
                <w:rFonts w:eastAsia="標楷體" w:hint="eastAsia"/>
                <w:u w:val="single"/>
              </w:rPr>
              <w:t>一名</w:t>
            </w:r>
            <w:r w:rsidRPr="008678EC">
              <w:rPr>
                <w:rFonts w:eastAsia="標楷體"/>
                <w:u w:val="single"/>
              </w:rPr>
              <w:t>至</w:t>
            </w:r>
            <w:r w:rsidRPr="008678EC">
              <w:rPr>
                <w:rFonts w:eastAsia="標楷體" w:hint="eastAsia"/>
                <w:u w:val="single"/>
              </w:rPr>
              <w:t>三</w:t>
            </w:r>
            <w:r w:rsidRPr="008678EC">
              <w:rPr>
                <w:rFonts w:eastAsia="標楷體"/>
                <w:u w:val="single"/>
              </w:rPr>
              <w:t>名相關學者專家審查或為專業鑑定，以為核對。</w:t>
            </w:r>
          </w:p>
          <w:p w:rsidR="00762208" w:rsidRPr="008678EC" w:rsidRDefault="00762208" w:rsidP="00E02517">
            <w:pPr>
              <w:spacing w:line="360" w:lineRule="exact"/>
              <w:jc w:val="both"/>
              <w:rPr>
                <w:rFonts w:eastAsia="標楷體"/>
                <w:u w:val="single"/>
              </w:rPr>
            </w:pPr>
            <w:r w:rsidRPr="008678EC">
              <w:rPr>
                <w:rFonts w:eastAsia="標楷體" w:hint="eastAsia"/>
                <w:u w:val="single"/>
              </w:rPr>
              <w:t>校教評會對於專業意見，除能提出具有專業學術依據之具體理由，動搖該專業審查之可信度及正確性外，應尊重其判斷，不得僅以投票方式作成否決。</w:t>
            </w:r>
          </w:p>
        </w:tc>
        <w:tc>
          <w:tcPr>
            <w:tcW w:w="4136" w:type="dxa"/>
          </w:tcPr>
          <w:p w:rsidR="00762208" w:rsidRPr="008678EC" w:rsidRDefault="00762208" w:rsidP="00E02517">
            <w:pPr>
              <w:spacing w:line="360" w:lineRule="exact"/>
              <w:jc w:val="both"/>
              <w:rPr>
                <w:rFonts w:ascii="標楷體" w:eastAsia="標楷體" w:hAnsi="標楷體"/>
              </w:rPr>
            </w:pP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ascii="標楷體" w:eastAsia="標楷體" w:hAnsi="標楷體" w:cs="標楷體" w:hint="eastAsia"/>
                <w:kern w:val="0"/>
              </w:rPr>
              <w:t>整併原第5條、第6條及第7條並依處理原則第12點修正。</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hint="eastAsia"/>
              </w:rPr>
              <w:t>(</w:t>
            </w:r>
            <w:r w:rsidRPr="008678EC">
              <w:rPr>
                <w:rFonts w:eastAsia="標楷體" w:hint="eastAsia"/>
              </w:rPr>
              <w:t>本條刪除</w:t>
            </w:r>
            <w:r w:rsidRPr="008678EC">
              <w:rPr>
                <w:rFonts w:eastAsia="標楷體" w:hint="eastAsia"/>
              </w:rPr>
              <w:t>)</w:t>
            </w:r>
          </w:p>
        </w:tc>
        <w:tc>
          <w:tcPr>
            <w:tcW w:w="4136" w:type="dxa"/>
          </w:tcPr>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 xml:space="preserve">第五條 </w:t>
            </w:r>
          </w:p>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本校於受理教師資格審查案件期間，或</w:t>
            </w:r>
            <w:r w:rsidRPr="008678EC">
              <w:rPr>
                <w:rFonts w:ascii="標楷體" w:eastAsia="標楷體" w:hAnsi="標楷體" w:hint="eastAsia"/>
                <w:u w:val="single"/>
              </w:rPr>
              <w:lastRenderedPageBreak/>
              <w:t>教師資格經教育部審定後，發現送審人有第二條之情事，均由本校先行調查認定。</w:t>
            </w:r>
          </w:p>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教師資格審查案件送教育部審理期間，發現送審人有違反第二條之情事，由教育部併同原審查過程處理。</w:t>
            </w:r>
          </w:p>
        </w:tc>
        <w:tc>
          <w:tcPr>
            <w:tcW w:w="1504" w:type="dxa"/>
          </w:tcPr>
          <w:p w:rsidR="00762208" w:rsidRPr="008678EC" w:rsidRDefault="00762208" w:rsidP="00E02517">
            <w:pPr>
              <w:autoSpaceDE w:val="0"/>
              <w:autoSpaceDN w:val="0"/>
              <w:adjustRightInd w:val="0"/>
              <w:snapToGrid w:val="0"/>
              <w:spacing w:line="360" w:lineRule="exact"/>
              <w:jc w:val="both"/>
              <w:rPr>
                <w:rFonts w:ascii="標楷體" w:eastAsia="標楷體" w:hAnsi="標楷體" w:cs="標楷體"/>
                <w:kern w:val="0"/>
              </w:rPr>
            </w:pPr>
            <w:r w:rsidRPr="008678EC">
              <w:rPr>
                <w:rFonts w:eastAsia="標楷體" w:hint="eastAsia"/>
              </w:rPr>
              <w:lastRenderedPageBreak/>
              <w:t>併入第</w:t>
            </w:r>
            <w:r w:rsidRPr="008678EC">
              <w:rPr>
                <w:rFonts w:eastAsia="標楷體" w:hint="eastAsia"/>
              </w:rPr>
              <w:t>5</w:t>
            </w:r>
            <w:r w:rsidRPr="008678EC">
              <w:rPr>
                <w:rFonts w:eastAsia="標楷體" w:hint="eastAsia"/>
              </w:rPr>
              <w:t>條</w:t>
            </w:r>
          </w:p>
        </w:tc>
      </w:tr>
      <w:tr w:rsidR="008678EC" w:rsidRPr="008678EC" w:rsidTr="00E02517">
        <w:trPr>
          <w:jc w:val="center"/>
        </w:trPr>
        <w:tc>
          <w:tcPr>
            <w:tcW w:w="4136" w:type="dxa"/>
          </w:tcPr>
          <w:p w:rsidR="00762208" w:rsidRPr="008678EC" w:rsidRDefault="00762208" w:rsidP="00E02517">
            <w:pPr>
              <w:spacing w:line="360" w:lineRule="exact"/>
              <w:jc w:val="both"/>
            </w:pPr>
            <w:r w:rsidRPr="008678EC">
              <w:rPr>
                <w:rFonts w:eastAsia="標楷體" w:hint="eastAsia"/>
              </w:rPr>
              <w:t>(</w:t>
            </w:r>
            <w:r w:rsidRPr="008678EC">
              <w:rPr>
                <w:rFonts w:eastAsia="標楷體" w:hint="eastAsia"/>
              </w:rPr>
              <w:t>本條刪除</w:t>
            </w:r>
            <w:r w:rsidRPr="008678EC">
              <w:rPr>
                <w:rFonts w:eastAsia="標楷體" w:hint="eastAsia"/>
              </w:rPr>
              <w:t>)</w:t>
            </w:r>
          </w:p>
        </w:tc>
        <w:tc>
          <w:tcPr>
            <w:tcW w:w="4136" w:type="dxa"/>
          </w:tcPr>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第六條</w:t>
            </w:r>
          </w:p>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本校送審人如有疑似違反第二條第一款及第三款所定情事時，應由本校學術倫理審議委員會進行查證並認定之。</w:t>
            </w: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rPr>
            </w:pPr>
            <w:r w:rsidRPr="008678EC">
              <w:rPr>
                <w:rFonts w:eastAsia="標楷體" w:hint="eastAsia"/>
              </w:rPr>
              <w:t>併入第</w:t>
            </w:r>
            <w:r w:rsidRPr="008678EC">
              <w:rPr>
                <w:rFonts w:eastAsia="標楷體" w:hint="eastAsia"/>
              </w:rPr>
              <w:t>5</w:t>
            </w:r>
            <w:r w:rsidRPr="008678EC">
              <w:rPr>
                <w:rFonts w:eastAsia="標楷體" w:hint="eastAsia"/>
              </w:rPr>
              <w:t>條</w:t>
            </w:r>
          </w:p>
        </w:tc>
      </w:tr>
      <w:tr w:rsidR="008678EC" w:rsidRPr="008678EC" w:rsidTr="00E02517">
        <w:trPr>
          <w:jc w:val="center"/>
        </w:trPr>
        <w:tc>
          <w:tcPr>
            <w:tcW w:w="4136" w:type="dxa"/>
          </w:tcPr>
          <w:p w:rsidR="00762208" w:rsidRPr="008678EC" w:rsidRDefault="00762208" w:rsidP="00E02517">
            <w:pPr>
              <w:spacing w:line="360" w:lineRule="exact"/>
              <w:jc w:val="both"/>
            </w:pPr>
            <w:r w:rsidRPr="008678EC">
              <w:rPr>
                <w:rFonts w:eastAsia="標楷體" w:hint="eastAsia"/>
              </w:rPr>
              <w:t>(</w:t>
            </w:r>
            <w:r w:rsidRPr="008678EC">
              <w:rPr>
                <w:rFonts w:eastAsia="標楷體" w:hint="eastAsia"/>
              </w:rPr>
              <w:t>本條刪除</w:t>
            </w:r>
            <w:r w:rsidRPr="008678EC">
              <w:rPr>
                <w:rFonts w:eastAsia="標楷體" w:hint="eastAsia"/>
              </w:rPr>
              <w:t>)</w:t>
            </w:r>
          </w:p>
        </w:tc>
        <w:tc>
          <w:tcPr>
            <w:tcW w:w="4136" w:type="dxa"/>
          </w:tcPr>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第七條</w:t>
            </w:r>
          </w:p>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本校送審人如有疑似違反第二條第二款或第五款所定情事時，應將案件交由本校學術倫理審議委員會，依相關規定送原審查人再審查，必要時得另加送相關學者專家一至三人審查，以相互核對。審查人審查後應提出審查意見，經學術倫理審議委員會審議後，將審查結果提校教師評審委員會(以下簡稱校教評會)審議。</w:t>
            </w: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rPr>
            </w:pPr>
            <w:r w:rsidRPr="008678EC">
              <w:rPr>
                <w:rFonts w:eastAsia="標楷體" w:hint="eastAsia"/>
              </w:rPr>
              <w:t>併入第</w:t>
            </w:r>
            <w:r w:rsidRPr="008678EC">
              <w:rPr>
                <w:rFonts w:eastAsia="標楷體" w:hint="eastAsia"/>
              </w:rPr>
              <w:t>5</w:t>
            </w:r>
            <w:r w:rsidRPr="008678EC">
              <w:rPr>
                <w:rFonts w:eastAsia="標楷體" w:hint="eastAsia"/>
              </w:rPr>
              <w:t>條</w:t>
            </w:r>
          </w:p>
        </w:tc>
      </w:tr>
      <w:tr w:rsidR="008678EC" w:rsidRPr="008678EC" w:rsidTr="00E02517">
        <w:trPr>
          <w:jc w:val="center"/>
        </w:trPr>
        <w:tc>
          <w:tcPr>
            <w:tcW w:w="4136" w:type="dxa"/>
          </w:tcPr>
          <w:p w:rsidR="00762208" w:rsidRPr="008678EC" w:rsidRDefault="00762208" w:rsidP="00E02517">
            <w:pPr>
              <w:autoSpaceDE w:val="0"/>
              <w:autoSpaceDN w:val="0"/>
              <w:adjustRightInd w:val="0"/>
              <w:snapToGrid w:val="0"/>
              <w:spacing w:line="360" w:lineRule="exact"/>
              <w:jc w:val="both"/>
              <w:rPr>
                <w:rFonts w:eastAsia="標楷體"/>
              </w:rPr>
            </w:pPr>
            <w:r w:rsidRPr="008678EC">
              <w:rPr>
                <w:rFonts w:eastAsia="標楷體"/>
              </w:rPr>
              <w:t>第</w:t>
            </w:r>
            <w:r w:rsidRPr="008678EC">
              <w:rPr>
                <w:rFonts w:eastAsia="標楷體" w:hint="eastAsia"/>
                <w:u w:val="single"/>
              </w:rPr>
              <w:t>6</w:t>
            </w:r>
            <w:r w:rsidRPr="008678EC">
              <w:rPr>
                <w:rFonts w:eastAsia="標楷體"/>
              </w:rPr>
              <w:t>條</w:t>
            </w:r>
          </w:p>
          <w:p w:rsidR="00762208" w:rsidRPr="008678EC" w:rsidRDefault="00762208" w:rsidP="00E02517">
            <w:pPr>
              <w:spacing w:line="360" w:lineRule="exact"/>
              <w:jc w:val="both"/>
              <w:rPr>
                <w:rFonts w:eastAsia="標楷體"/>
                <w:u w:val="single"/>
              </w:rPr>
            </w:pPr>
            <w:r w:rsidRPr="008678EC">
              <w:rPr>
                <w:rFonts w:eastAsia="標楷體"/>
              </w:rPr>
              <w:t>本校於受理教師資格審查案件期間，</w:t>
            </w:r>
            <w:r w:rsidRPr="008678EC">
              <w:rPr>
                <w:rFonts w:eastAsia="標楷體"/>
                <w:u w:val="single"/>
              </w:rPr>
              <w:t>發現</w:t>
            </w:r>
            <w:r w:rsidRPr="008678EC">
              <w:rPr>
                <w:rFonts w:eastAsia="標楷體"/>
              </w:rPr>
              <w:t>送審人有</w:t>
            </w:r>
            <w:r w:rsidRPr="008678EC">
              <w:rPr>
                <w:rFonts w:ascii="標楷體" w:eastAsia="標楷體" w:hAnsi="標楷體" w:hint="eastAsia"/>
              </w:rPr>
              <w:t>第二條第四款</w:t>
            </w:r>
            <w:r w:rsidRPr="008678EC">
              <w:rPr>
                <w:rFonts w:eastAsia="標楷體"/>
              </w:rPr>
              <w:t>所定情事時，應由</w:t>
            </w:r>
            <w:r w:rsidRPr="008678EC">
              <w:rPr>
                <w:rFonts w:eastAsia="標楷體"/>
                <w:u w:val="single"/>
              </w:rPr>
              <w:t>學倫會</w:t>
            </w:r>
            <w:r w:rsidRPr="008678EC">
              <w:rPr>
                <w:rFonts w:ascii="標楷體" w:eastAsia="標楷體" w:hAnsi="標楷體" w:hint="eastAsia"/>
              </w:rPr>
              <w:t>與受到干擾之審查人</w:t>
            </w:r>
            <w:r w:rsidRPr="008678EC">
              <w:rPr>
                <w:rFonts w:eastAsia="標楷體"/>
              </w:rPr>
              <w:t>取得聯繫</w:t>
            </w:r>
            <w:r w:rsidRPr="008678EC">
              <w:rPr>
                <w:rFonts w:eastAsia="標楷體"/>
                <w:u w:val="single"/>
              </w:rPr>
              <w:t>、</w:t>
            </w:r>
            <w:r w:rsidRPr="008678EC">
              <w:rPr>
                <w:rFonts w:eastAsia="標楷體"/>
              </w:rPr>
              <w:t>作成通聯紀錄</w:t>
            </w:r>
            <w:r w:rsidRPr="008678EC">
              <w:rPr>
                <w:rFonts w:eastAsia="標楷體"/>
                <w:u w:val="single"/>
              </w:rPr>
              <w:t>，並通知送審人陳述意見後</w:t>
            </w:r>
            <w:r w:rsidRPr="008678EC">
              <w:rPr>
                <w:rFonts w:eastAsia="標楷體"/>
              </w:rPr>
              <w:t>，送校教評會主任委員，再與該審查人查證後，提校教評會審議；經校教評會審議屬實者，應即停止其資格審查程序，並通知送審人</w:t>
            </w:r>
            <w:r w:rsidRPr="008678EC">
              <w:rPr>
                <w:rFonts w:eastAsia="標楷體"/>
                <w:u w:val="single"/>
              </w:rPr>
              <w:t>，</w:t>
            </w:r>
            <w:r w:rsidRPr="008678EC">
              <w:rPr>
                <w:rFonts w:eastAsia="標楷體"/>
              </w:rPr>
              <w:t>自通知日起二年內不受理其教師資格之申請，並報教育部備查。</w:t>
            </w:r>
          </w:p>
        </w:tc>
        <w:tc>
          <w:tcPr>
            <w:tcW w:w="4136" w:type="dxa"/>
          </w:tcPr>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hint="eastAsia"/>
              </w:rPr>
              <w:t>第</w:t>
            </w:r>
            <w:r w:rsidRPr="008678EC">
              <w:rPr>
                <w:rFonts w:ascii="標楷體" w:eastAsia="標楷體" w:hAnsi="標楷體" w:hint="eastAsia"/>
                <w:u w:val="single"/>
              </w:rPr>
              <w:t>八</w:t>
            </w:r>
            <w:r w:rsidRPr="008678EC">
              <w:rPr>
                <w:rFonts w:ascii="標楷體" w:eastAsia="標楷體" w:hAnsi="標楷體" w:hint="eastAsia"/>
              </w:rPr>
              <w:t xml:space="preserve">條    </w:t>
            </w:r>
          </w:p>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hint="eastAsia"/>
              </w:rPr>
              <w:t>本校於受理教師資格審查案件期間，送審人有第二條第四款所定情事時，應由</w:t>
            </w:r>
            <w:r w:rsidRPr="008678EC">
              <w:rPr>
                <w:rFonts w:ascii="標楷體" w:eastAsia="標楷體" w:hAnsi="標楷體" w:hint="eastAsia"/>
                <w:u w:val="single"/>
              </w:rPr>
              <w:t>本校</w:t>
            </w:r>
            <w:r w:rsidRPr="008678EC">
              <w:rPr>
                <w:rFonts w:ascii="標楷體" w:eastAsia="標楷體" w:hAnsi="標楷體" w:hint="eastAsia"/>
              </w:rPr>
              <w:t>學</w:t>
            </w:r>
            <w:r w:rsidRPr="008678EC">
              <w:rPr>
                <w:rFonts w:ascii="標楷體" w:eastAsia="標楷體" w:hAnsi="標楷體" w:hint="eastAsia"/>
                <w:u w:val="single"/>
              </w:rPr>
              <w:t>術</w:t>
            </w:r>
            <w:r w:rsidRPr="008678EC">
              <w:rPr>
                <w:rFonts w:ascii="標楷體" w:eastAsia="標楷體" w:hAnsi="標楷體" w:hint="eastAsia"/>
              </w:rPr>
              <w:t>倫</w:t>
            </w:r>
            <w:r w:rsidRPr="008678EC">
              <w:rPr>
                <w:rFonts w:ascii="標楷體" w:eastAsia="標楷體" w:hAnsi="標楷體" w:hint="eastAsia"/>
                <w:u w:val="single"/>
              </w:rPr>
              <w:t>理審議委員</w:t>
            </w:r>
            <w:r w:rsidRPr="008678EC">
              <w:rPr>
                <w:rFonts w:ascii="標楷體" w:eastAsia="標楷體" w:hAnsi="標楷體" w:hint="eastAsia"/>
              </w:rPr>
              <w:t>會與受到干擾之審查人取得聯繫</w:t>
            </w:r>
            <w:r w:rsidRPr="008678EC">
              <w:rPr>
                <w:rFonts w:ascii="標楷體" w:eastAsia="標楷體" w:hAnsi="標楷體" w:hint="eastAsia"/>
                <w:u w:val="single"/>
              </w:rPr>
              <w:t>並</w:t>
            </w:r>
            <w:r w:rsidRPr="008678EC">
              <w:rPr>
                <w:rFonts w:ascii="標楷體" w:eastAsia="標楷體" w:hAnsi="標楷體" w:hint="eastAsia"/>
              </w:rPr>
              <w:t>作成通聯紀錄，送校教評會主任委員，再與該審查人查證後，提</w:t>
            </w:r>
            <w:r w:rsidRPr="008678EC">
              <w:rPr>
                <w:rFonts w:ascii="標楷體" w:eastAsia="標楷體" w:hAnsi="標楷體" w:hint="eastAsia"/>
                <w:u w:val="single"/>
              </w:rPr>
              <w:t>本校</w:t>
            </w:r>
            <w:r w:rsidRPr="008678EC">
              <w:rPr>
                <w:rFonts w:ascii="標楷體" w:eastAsia="標楷體" w:hAnsi="標楷體" w:hint="eastAsia"/>
              </w:rPr>
              <w:t>校教評會審議；經校教評會審議屬實者，應即停止其資格審查程序，並通知送審人自通知日起二年內</w:t>
            </w:r>
            <w:r w:rsidRPr="008678EC">
              <w:rPr>
                <w:rFonts w:ascii="標楷體" w:eastAsia="標楷體" w:hAnsi="標楷體" w:hint="eastAsia"/>
                <w:u w:val="single"/>
              </w:rPr>
              <w:t>，</w:t>
            </w:r>
            <w:r w:rsidRPr="008678EC">
              <w:rPr>
                <w:rFonts w:ascii="標楷體" w:eastAsia="標楷體" w:hAnsi="標楷體" w:hint="eastAsia"/>
              </w:rPr>
              <w:t>不受理其教師資格之申請，並報教育部備查。</w:t>
            </w: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eastAsia="標楷體" w:hint="eastAsia"/>
                <w:kern w:val="0"/>
              </w:rPr>
              <w:t>條序變更並</w:t>
            </w:r>
            <w:r w:rsidRPr="008678EC">
              <w:rPr>
                <w:rFonts w:eastAsia="標楷體"/>
                <w:kern w:val="0"/>
              </w:rPr>
              <w:t>改以數字寫法</w:t>
            </w:r>
            <w:r w:rsidRPr="008678EC">
              <w:rPr>
                <w:rFonts w:eastAsia="標楷體" w:hint="eastAsia"/>
                <w:kern w:val="0"/>
              </w:rPr>
              <w:t>並</w:t>
            </w:r>
            <w:r w:rsidRPr="008678EC">
              <w:rPr>
                <w:rFonts w:eastAsia="標楷體"/>
                <w:kern w:val="0"/>
              </w:rPr>
              <w:t>依處理原則第</w:t>
            </w:r>
            <w:r w:rsidRPr="008678EC">
              <w:rPr>
                <w:rFonts w:eastAsia="標楷體"/>
                <w:kern w:val="0"/>
              </w:rPr>
              <w:t>13</w:t>
            </w:r>
            <w:r w:rsidRPr="008678EC">
              <w:rPr>
                <w:rFonts w:eastAsia="標楷體"/>
                <w:kern w:val="0"/>
              </w:rPr>
              <w:t>點</w:t>
            </w:r>
            <w:r w:rsidRPr="008678EC">
              <w:rPr>
                <w:rFonts w:eastAsia="標楷體" w:hint="eastAsia"/>
                <w:kern w:val="0"/>
              </w:rPr>
              <w:t>修正文字。</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hint="eastAsia"/>
                <w:u w:val="single"/>
              </w:rPr>
              <w:t>7</w:t>
            </w:r>
            <w:r w:rsidRPr="008678EC">
              <w:rPr>
                <w:rFonts w:eastAsia="標楷體"/>
              </w:rPr>
              <w:t>條</w:t>
            </w:r>
          </w:p>
          <w:p w:rsidR="00762208" w:rsidRPr="008678EC" w:rsidRDefault="00762208" w:rsidP="00E02517">
            <w:pPr>
              <w:spacing w:line="360" w:lineRule="exact"/>
              <w:jc w:val="both"/>
              <w:rPr>
                <w:rFonts w:eastAsia="標楷體"/>
              </w:rPr>
            </w:pPr>
            <w:r w:rsidRPr="008678EC">
              <w:rPr>
                <w:rFonts w:eastAsia="標楷體"/>
              </w:rPr>
              <w:t>本校</w:t>
            </w:r>
            <w:r w:rsidRPr="008678EC">
              <w:rPr>
                <w:rFonts w:eastAsia="標楷體"/>
                <w:u w:val="single"/>
              </w:rPr>
              <w:t>學倫會</w:t>
            </w:r>
            <w:r w:rsidRPr="008678EC">
              <w:rPr>
                <w:rFonts w:eastAsia="標楷體" w:hint="eastAsia"/>
                <w:u w:val="single"/>
              </w:rPr>
              <w:t>、校教評會</w:t>
            </w:r>
            <w:r w:rsidRPr="008678EC">
              <w:rPr>
                <w:rFonts w:eastAsia="標楷體"/>
              </w:rPr>
              <w:t>成員、原審查人及</w:t>
            </w:r>
            <w:r w:rsidRPr="008678EC">
              <w:rPr>
                <w:rFonts w:eastAsia="標楷體"/>
                <w:u w:val="single"/>
              </w:rPr>
              <w:t>相關</w:t>
            </w:r>
            <w:r w:rsidRPr="008678EC">
              <w:rPr>
                <w:rFonts w:eastAsia="標楷體"/>
              </w:rPr>
              <w:t>學者專家，與送審人有下列關係之一者，應</w:t>
            </w:r>
            <w:r w:rsidRPr="008678EC">
              <w:rPr>
                <w:rFonts w:eastAsia="標楷體"/>
                <w:u w:val="single"/>
              </w:rPr>
              <w:t>主動告知並自行</w:t>
            </w:r>
            <w:r w:rsidRPr="008678EC">
              <w:rPr>
                <w:rFonts w:eastAsia="標楷體"/>
              </w:rPr>
              <w:t>迴避：</w:t>
            </w:r>
          </w:p>
          <w:p w:rsidR="00762208" w:rsidRPr="008678EC" w:rsidRDefault="00762208" w:rsidP="00E02517">
            <w:pPr>
              <w:spacing w:line="360" w:lineRule="exact"/>
              <w:ind w:left="458" w:hangingChars="191" w:hanging="458"/>
              <w:jc w:val="both"/>
              <w:rPr>
                <w:rFonts w:eastAsia="標楷體"/>
              </w:rPr>
            </w:pPr>
            <w:r w:rsidRPr="008678EC">
              <w:rPr>
                <w:rFonts w:eastAsia="標楷體"/>
              </w:rPr>
              <w:t>一、</w:t>
            </w:r>
            <w:r w:rsidRPr="008678EC">
              <w:rPr>
                <w:rFonts w:eastAsia="標楷體"/>
                <w:u w:val="single"/>
              </w:rPr>
              <w:t>現有或曾有指導博士、碩士學位論文之</w:t>
            </w:r>
            <w:r w:rsidRPr="008678EC">
              <w:rPr>
                <w:rFonts w:eastAsia="標楷體"/>
              </w:rPr>
              <w:t>師生關係。</w:t>
            </w:r>
          </w:p>
          <w:p w:rsidR="00762208" w:rsidRPr="008678EC" w:rsidRDefault="00762208" w:rsidP="00E02517">
            <w:pPr>
              <w:spacing w:line="360" w:lineRule="exact"/>
              <w:ind w:left="458" w:hangingChars="191" w:hanging="458"/>
              <w:jc w:val="both"/>
              <w:rPr>
                <w:rFonts w:eastAsia="標楷體"/>
              </w:rPr>
            </w:pPr>
            <w:r w:rsidRPr="008678EC">
              <w:rPr>
                <w:rFonts w:eastAsia="標楷體"/>
              </w:rPr>
              <w:t>二、</w:t>
            </w:r>
            <w:r w:rsidRPr="008678EC">
              <w:rPr>
                <w:rFonts w:eastAsia="標楷體"/>
                <w:u w:val="single"/>
              </w:rPr>
              <w:t>配偶、前配偶、四親等內之血親或</w:t>
            </w:r>
            <w:r w:rsidRPr="008678EC">
              <w:rPr>
                <w:rFonts w:eastAsia="標楷體"/>
              </w:rPr>
              <w:t>三親等</w:t>
            </w:r>
            <w:r w:rsidRPr="008678EC">
              <w:rPr>
                <w:rFonts w:eastAsia="標楷體"/>
                <w:u w:val="single"/>
              </w:rPr>
              <w:t>內之姻親，或曾有此關係</w:t>
            </w:r>
            <w:r w:rsidRPr="008678EC">
              <w:rPr>
                <w:rFonts w:eastAsia="標楷體"/>
              </w:rPr>
              <w:t>。</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rPr>
              <w:lastRenderedPageBreak/>
              <w:t>三、</w:t>
            </w:r>
            <w:r w:rsidRPr="008678EC">
              <w:rPr>
                <w:rFonts w:eastAsia="標楷體"/>
                <w:u w:val="single"/>
              </w:rPr>
              <w:t>近三年發表論文或研究成果之共同參與研究者或共同著作人。</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rPr>
              <w:t>四、</w:t>
            </w:r>
            <w:r w:rsidRPr="008678EC">
              <w:rPr>
                <w:rFonts w:eastAsia="標楷體"/>
                <w:u w:val="single"/>
              </w:rPr>
              <w:t>審查該案件時共同執行研究計畫。</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rPr>
              <w:t>五、</w:t>
            </w:r>
            <w:r w:rsidRPr="008678EC">
              <w:rPr>
                <w:rFonts w:eastAsia="標楷體"/>
                <w:u w:val="single"/>
              </w:rPr>
              <w:t>現為或曾為該案件之代理人或輔佐人。</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hint="eastAsia"/>
                <w:u w:val="single"/>
              </w:rPr>
              <w:t>六、該案件之檢舉人</w:t>
            </w:r>
            <w:r w:rsidRPr="008678EC">
              <w:rPr>
                <w:rFonts w:eastAsia="標楷體"/>
                <w:u w:val="single"/>
              </w:rPr>
              <w:t>。</w:t>
            </w:r>
          </w:p>
          <w:p w:rsidR="00762208" w:rsidRPr="008678EC" w:rsidRDefault="00762208" w:rsidP="00E02517">
            <w:pPr>
              <w:spacing w:line="360" w:lineRule="exact"/>
              <w:jc w:val="both"/>
              <w:rPr>
                <w:rFonts w:eastAsia="標楷體"/>
                <w:u w:val="single"/>
              </w:rPr>
            </w:pPr>
            <w:r w:rsidRPr="008678EC">
              <w:rPr>
                <w:rFonts w:eastAsia="標楷體"/>
                <w:u w:val="single"/>
              </w:rPr>
              <w:t>被檢舉人得申請下列人員迴避：</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u w:val="single"/>
              </w:rPr>
              <w:t>一、有前項所定之情形而不自行迴避者。</w:t>
            </w:r>
          </w:p>
          <w:p w:rsidR="00762208" w:rsidRPr="008678EC" w:rsidRDefault="00762208" w:rsidP="00E02517">
            <w:pPr>
              <w:spacing w:line="360" w:lineRule="exact"/>
              <w:ind w:left="458" w:hangingChars="191" w:hanging="458"/>
              <w:jc w:val="both"/>
              <w:rPr>
                <w:rFonts w:eastAsia="標楷體"/>
                <w:u w:val="single"/>
              </w:rPr>
            </w:pPr>
            <w:r w:rsidRPr="008678EC">
              <w:rPr>
                <w:rFonts w:eastAsia="標楷體"/>
                <w:u w:val="single"/>
              </w:rPr>
              <w:t>二、有具體事證足認其執行職務有偏頗之虞者。</w:t>
            </w:r>
          </w:p>
          <w:p w:rsidR="00762208" w:rsidRPr="008678EC" w:rsidRDefault="00762208" w:rsidP="00E02517">
            <w:pPr>
              <w:spacing w:line="360" w:lineRule="exact"/>
              <w:jc w:val="both"/>
              <w:rPr>
                <w:rFonts w:eastAsia="標楷體"/>
              </w:rPr>
            </w:pPr>
            <w:r w:rsidRPr="008678EC">
              <w:rPr>
                <w:rFonts w:eastAsia="標楷體"/>
                <w:u w:val="single"/>
              </w:rPr>
              <w:t>相關人員有第</w:t>
            </w:r>
            <w:r w:rsidRPr="008678EC">
              <w:rPr>
                <w:rFonts w:eastAsia="標楷體" w:hint="eastAsia"/>
                <w:u w:val="single"/>
              </w:rPr>
              <w:t>一</w:t>
            </w:r>
            <w:r w:rsidRPr="008678EC">
              <w:rPr>
                <w:rFonts w:eastAsia="標楷體"/>
                <w:u w:val="single"/>
              </w:rPr>
              <w:t>項所定之情形而未自行迴避，或其執行職務有偏頗之虞者，學倫會或校教評會應依職權命其迴避。</w:t>
            </w:r>
          </w:p>
        </w:tc>
        <w:tc>
          <w:tcPr>
            <w:tcW w:w="4136" w:type="dxa"/>
          </w:tcPr>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hint="eastAsia"/>
              </w:rPr>
              <w:lastRenderedPageBreak/>
              <w:t>第</w:t>
            </w:r>
            <w:r w:rsidRPr="008678EC">
              <w:rPr>
                <w:rFonts w:ascii="標楷體" w:eastAsia="標楷體" w:hAnsi="標楷體" w:hint="eastAsia"/>
                <w:u w:val="single"/>
              </w:rPr>
              <w:t>九</w:t>
            </w:r>
            <w:r w:rsidRPr="008678EC">
              <w:rPr>
                <w:rFonts w:ascii="標楷體" w:eastAsia="標楷體" w:hAnsi="標楷體" w:hint="eastAsia"/>
              </w:rPr>
              <w:t xml:space="preserve">條    </w:t>
            </w:r>
          </w:p>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hint="eastAsia"/>
              </w:rPr>
              <w:t>本校</w:t>
            </w:r>
            <w:r w:rsidRPr="008678EC">
              <w:rPr>
                <w:rFonts w:ascii="標楷體" w:eastAsia="標楷體" w:hAnsi="標楷體" w:hint="eastAsia"/>
                <w:u w:val="single"/>
              </w:rPr>
              <w:t>審理單位</w:t>
            </w:r>
            <w:r w:rsidRPr="008678EC">
              <w:rPr>
                <w:rFonts w:ascii="標楷體" w:eastAsia="標楷體" w:hAnsi="標楷體" w:hint="eastAsia"/>
              </w:rPr>
              <w:t>成員、原審查人及</w:t>
            </w:r>
            <w:r w:rsidRPr="008678EC">
              <w:rPr>
                <w:rFonts w:ascii="標楷體" w:eastAsia="標楷體" w:hAnsi="標楷體" w:hint="eastAsia"/>
                <w:u w:val="single"/>
              </w:rPr>
              <w:t>校外</w:t>
            </w:r>
            <w:r w:rsidRPr="008678EC">
              <w:rPr>
                <w:rFonts w:ascii="標楷體" w:eastAsia="標楷體" w:hAnsi="標楷體" w:hint="eastAsia"/>
              </w:rPr>
              <w:t>學者專家，與送審人有下列關係之一者，應</w:t>
            </w:r>
            <w:r w:rsidRPr="008678EC">
              <w:rPr>
                <w:rFonts w:ascii="標楷體" w:eastAsia="標楷體" w:hAnsi="標楷體" w:hint="eastAsia"/>
                <w:u w:val="single"/>
              </w:rPr>
              <w:t>予以</w:t>
            </w:r>
            <w:r w:rsidRPr="008678EC">
              <w:rPr>
                <w:rFonts w:ascii="標楷體" w:eastAsia="標楷體" w:hAnsi="標楷體" w:hint="eastAsia"/>
              </w:rPr>
              <w:t>迴避：</w:t>
            </w:r>
          </w:p>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hint="eastAsia"/>
              </w:rPr>
              <w:t>一、師生</w:t>
            </w:r>
            <w:r w:rsidRPr="008678EC">
              <w:rPr>
                <w:rFonts w:ascii="標楷體" w:eastAsia="標楷體" w:hAnsi="標楷體" w:hint="eastAsia"/>
                <w:u w:val="single"/>
              </w:rPr>
              <w:t>(如論文指導</w:t>
            </w:r>
            <w:r w:rsidRPr="008678EC">
              <w:rPr>
                <w:rFonts w:ascii="標楷體" w:eastAsia="標楷體" w:hAnsi="標楷體" w:hint="eastAsia"/>
              </w:rPr>
              <w:t>關係</w:t>
            </w:r>
            <w:r w:rsidRPr="008678EC">
              <w:rPr>
                <w:rFonts w:ascii="標楷體" w:eastAsia="標楷體" w:hAnsi="標楷體" w:hint="eastAsia"/>
                <w:u w:val="single"/>
              </w:rPr>
              <w:t>)</w:t>
            </w:r>
            <w:r w:rsidRPr="008678EC">
              <w:rPr>
                <w:rFonts w:ascii="標楷體" w:eastAsia="標楷體" w:hAnsi="標楷體" w:hint="eastAsia"/>
              </w:rPr>
              <w:t>。</w:t>
            </w:r>
          </w:p>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hint="eastAsia"/>
              </w:rPr>
              <w:t>二、</w:t>
            </w:r>
            <w:r w:rsidRPr="008678EC">
              <w:rPr>
                <w:rFonts w:ascii="標楷體" w:eastAsia="標楷體" w:hAnsi="標楷體" w:hint="eastAsia"/>
                <w:u w:val="single"/>
              </w:rPr>
              <w:t>三親等內血親</w:t>
            </w:r>
            <w:r w:rsidRPr="008678EC">
              <w:rPr>
                <w:rFonts w:ascii="標楷體" w:eastAsia="標楷體" w:hAnsi="標楷體" w:hint="eastAsia"/>
              </w:rPr>
              <w:t>。</w:t>
            </w:r>
          </w:p>
          <w:p w:rsidR="00762208" w:rsidRPr="008678EC" w:rsidRDefault="00762208" w:rsidP="00E02517">
            <w:pPr>
              <w:spacing w:line="360" w:lineRule="exact"/>
              <w:ind w:left="425" w:hangingChars="177" w:hanging="425"/>
              <w:jc w:val="both"/>
              <w:rPr>
                <w:rFonts w:ascii="標楷體" w:eastAsia="標楷體" w:hAnsi="標楷體"/>
                <w:u w:val="single"/>
              </w:rPr>
            </w:pPr>
            <w:r w:rsidRPr="008678EC">
              <w:rPr>
                <w:rFonts w:ascii="標楷體" w:eastAsia="標楷體" w:hAnsi="標楷體" w:hint="eastAsia"/>
              </w:rPr>
              <w:t>三、</w:t>
            </w:r>
            <w:r w:rsidRPr="008678EC">
              <w:rPr>
                <w:rFonts w:ascii="標楷體" w:eastAsia="標楷體" w:hAnsi="標楷體" w:hint="eastAsia"/>
                <w:u w:val="single"/>
              </w:rPr>
              <w:t>配偶或三親等內之姻親或曾有此關係。</w:t>
            </w:r>
          </w:p>
          <w:p w:rsidR="00762208" w:rsidRPr="008678EC" w:rsidRDefault="00762208" w:rsidP="00E02517">
            <w:pPr>
              <w:spacing w:line="360" w:lineRule="exact"/>
              <w:ind w:left="425" w:hangingChars="177" w:hanging="425"/>
              <w:jc w:val="both"/>
              <w:rPr>
                <w:rFonts w:ascii="標楷體" w:eastAsia="標楷體" w:hAnsi="標楷體"/>
              </w:rPr>
            </w:pPr>
            <w:r w:rsidRPr="008678EC">
              <w:rPr>
                <w:rFonts w:ascii="標楷體" w:eastAsia="標楷體" w:hAnsi="標楷體" w:hint="eastAsia"/>
              </w:rPr>
              <w:lastRenderedPageBreak/>
              <w:t>四、</w:t>
            </w:r>
            <w:r w:rsidRPr="008678EC">
              <w:rPr>
                <w:rFonts w:ascii="標楷體" w:eastAsia="標楷體" w:hAnsi="標楷體" w:hint="eastAsia"/>
                <w:u w:val="single"/>
              </w:rPr>
              <w:t>學術合作關係(五年內專門著作合著人關係)。</w:t>
            </w:r>
          </w:p>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hint="eastAsia"/>
              </w:rPr>
              <w:t>五、</w:t>
            </w:r>
            <w:r w:rsidRPr="008678EC">
              <w:rPr>
                <w:rFonts w:ascii="標楷體" w:eastAsia="標楷體" w:hAnsi="標楷體" w:hint="eastAsia"/>
                <w:u w:val="single"/>
              </w:rPr>
              <w:t>相關利害關係人。</w:t>
            </w:r>
          </w:p>
          <w:p w:rsidR="00762208" w:rsidRPr="008678EC" w:rsidRDefault="00762208" w:rsidP="00E02517">
            <w:pPr>
              <w:spacing w:line="360" w:lineRule="exact"/>
              <w:jc w:val="both"/>
              <w:rPr>
                <w:rFonts w:ascii="標楷體" w:eastAsia="標楷體" w:hAnsi="標楷體"/>
              </w:rPr>
            </w:pPr>
            <w:r w:rsidRPr="008678EC">
              <w:rPr>
                <w:rFonts w:ascii="標楷體" w:eastAsia="標楷體" w:hAnsi="標楷體" w:hint="eastAsia"/>
              </w:rPr>
              <w:t>六、</w:t>
            </w:r>
            <w:r w:rsidRPr="008678EC">
              <w:rPr>
                <w:rFonts w:ascii="標楷體" w:eastAsia="標楷體" w:hAnsi="標楷體" w:hint="eastAsia"/>
                <w:u w:val="single"/>
              </w:rPr>
              <w:t>依其他法規應予迴避。</w:t>
            </w:r>
          </w:p>
          <w:p w:rsidR="00762208" w:rsidRPr="008678EC" w:rsidRDefault="00762208" w:rsidP="00E02517">
            <w:pPr>
              <w:spacing w:line="360" w:lineRule="exact"/>
              <w:jc w:val="both"/>
              <w:rPr>
                <w:rFonts w:ascii="標楷體" w:eastAsia="標楷體" w:hAnsi="標楷體"/>
                <w:u w:val="single"/>
              </w:rPr>
            </w:pPr>
            <w:r w:rsidRPr="008678EC">
              <w:rPr>
                <w:rFonts w:ascii="標楷體" w:eastAsia="標楷體" w:hAnsi="標楷體" w:hint="eastAsia"/>
                <w:u w:val="single"/>
              </w:rPr>
              <w:t>前項相關利害關係人之認定，由校教評會為之。</w:t>
            </w: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ascii="標楷體" w:eastAsia="標楷體" w:hAnsi="標楷體" w:cs="標楷體" w:hint="eastAsia"/>
                <w:kern w:val="0"/>
              </w:rPr>
              <w:lastRenderedPageBreak/>
              <w:t>1.條序變更並改以數字寫法並依處理原則第</w:t>
            </w:r>
            <w:r w:rsidRPr="008678EC">
              <w:rPr>
                <w:rFonts w:eastAsia="標楷體" w:hint="eastAsia"/>
                <w:kern w:val="0"/>
              </w:rPr>
              <w:t>11</w:t>
            </w:r>
            <w:r w:rsidRPr="008678EC">
              <w:rPr>
                <w:rFonts w:eastAsia="標楷體" w:hint="eastAsia"/>
                <w:kern w:val="0"/>
              </w:rPr>
              <w:t>點修正文字。</w:t>
            </w:r>
            <w:r w:rsidRPr="008678EC">
              <w:rPr>
                <w:rFonts w:eastAsia="標楷體"/>
                <w:kern w:val="0"/>
              </w:rPr>
              <w:br/>
            </w:r>
            <w:r w:rsidRPr="008678EC">
              <w:rPr>
                <w:rFonts w:eastAsia="標楷體" w:hint="eastAsia"/>
                <w:kern w:val="0"/>
              </w:rPr>
              <w:t>2</w:t>
            </w:r>
            <w:r w:rsidRPr="008678EC">
              <w:rPr>
                <w:rFonts w:eastAsia="標楷體"/>
                <w:kern w:val="0"/>
              </w:rPr>
              <w:t>.</w:t>
            </w:r>
            <w:r w:rsidRPr="008678EC">
              <w:rPr>
                <w:rFonts w:eastAsia="標楷體" w:hint="eastAsia"/>
                <w:kern w:val="0"/>
              </w:rPr>
              <w:t>經詢教育部，處理原則第</w:t>
            </w:r>
            <w:r w:rsidRPr="008678EC">
              <w:rPr>
                <w:rFonts w:eastAsia="標楷體" w:hint="eastAsia"/>
                <w:kern w:val="0"/>
              </w:rPr>
              <w:t>11</w:t>
            </w:r>
            <w:r w:rsidRPr="008678EC">
              <w:rPr>
                <w:rFonts w:eastAsia="標楷體" w:hint="eastAsia"/>
                <w:kern w:val="0"/>
              </w:rPr>
              <w:t>點第</w:t>
            </w:r>
            <w:r w:rsidRPr="008678EC">
              <w:rPr>
                <w:rFonts w:eastAsia="標楷體" w:hint="eastAsia"/>
                <w:kern w:val="0"/>
              </w:rPr>
              <w:t>2</w:t>
            </w:r>
            <w:r w:rsidRPr="008678EC">
              <w:rPr>
                <w:rFonts w:eastAsia="標楷體" w:hint="eastAsia"/>
                <w:kern w:val="0"/>
              </w:rPr>
              <w:lastRenderedPageBreak/>
              <w:t>項，檢舉人不得為審議決定會議之委員，主要係避免檢舉人如為案件</w:t>
            </w:r>
          </w:p>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eastAsia="標楷體" w:hint="eastAsia"/>
                <w:kern w:val="0"/>
              </w:rPr>
              <w:t>相關審議人員，有球員</w:t>
            </w:r>
          </w:p>
          <w:p w:rsidR="00762208" w:rsidRPr="008678EC" w:rsidRDefault="00762208" w:rsidP="00E02517">
            <w:pPr>
              <w:autoSpaceDE w:val="0"/>
              <w:autoSpaceDN w:val="0"/>
              <w:adjustRightInd w:val="0"/>
              <w:snapToGrid w:val="0"/>
              <w:spacing w:line="360" w:lineRule="exact"/>
              <w:jc w:val="both"/>
              <w:rPr>
                <w:rFonts w:ascii="標楷體" w:eastAsia="標楷體" w:hAnsi="標楷體" w:cs="標楷體"/>
                <w:kern w:val="0"/>
              </w:rPr>
            </w:pPr>
            <w:r w:rsidRPr="008678EC">
              <w:rPr>
                <w:rFonts w:eastAsia="標楷體" w:hint="eastAsia"/>
                <w:kern w:val="0"/>
              </w:rPr>
              <w:t>兼裁判之虞。故本處增列該案件之檢舉人。</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u w:val="single"/>
              </w:rPr>
            </w:pPr>
            <w:r w:rsidRPr="008678EC">
              <w:rPr>
                <w:rFonts w:eastAsia="標楷體"/>
                <w:u w:val="single"/>
              </w:rPr>
              <w:lastRenderedPageBreak/>
              <w:t>第</w:t>
            </w:r>
            <w:r w:rsidRPr="008678EC">
              <w:rPr>
                <w:rFonts w:eastAsia="標楷體" w:hint="eastAsia"/>
                <w:u w:val="single"/>
              </w:rPr>
              <w:t>8</w:t>
            </w:r>
            <w:r w:rsidRPr="008678EC">
              <w:rPr>
                <w:rFonts w:eastAsia="標楷體"/>
                <w:u w:val="single"/>
              </w:rPr>
              <w:t>條</w:t>
            </w:r>
            <w:r w:rsidRPr="008678EC">
              <w:rPr>
                <w:rFonts w:eastAsia="標楷體"/>
              </w:rPr>
              <w:t xml:space="preserve">    </w:t>
            </w:r>
          </w:p>
          <w:p w:rsidR="00762208" w:rsidRPr="008678EC" w:rsidRDefault="00762208" w:rsidP="00E02517">
            <w:pPr>
              <w:spacing w:line="360" w:lineRule="exact"/>
              <w:jc w:val="both"/>
              <w:rPr>
                <w:rFonts w:eastAsia="標楷體"/>
                <w:u w:val="single"/>
              </w:rPr>
            </w:pPr>
            <w:r w:rsidRPr="008678EC">
              <w:rPr>
                <w:rFonts w:eastAsia="標楷體"/>
                <w:u w:val="single"/>
              </w:rPr>
              <w:t>送審人經校教評會審議</w:t>
            </w:r>
            <w:r w:rsidRPr="008678EC">
              <w:rPr>
                <w:rFonts w:eastAsia="標楷體" w:hint="eastAsia"/>
                <w:u w:val="single"/>
              </w:rPr>
              <w:t>確定有</w:t>
            </w:r>
            <w:r w:rsidRPr="008678EC">
              <w:rPr>
                <w:rFonts w:eastAsia="標楷體"/>
                <w:u w:val="single"/>
              </w:rPr>
              <w:t>第</w:t>
            </w:r>
            <w:r w:rsidRPr="008678EC">
              <w:rPr>
                <w:rFonts w:eastAsia="標楷體" w:hint="eastAsia"/>
                <w:u w:val="single"/>
              </w:rPr>
              <w:t>二</w:t>
            </w:r>
            <w:r w:rsidRPr="008678EC">
              <w:rPr>
                <w:rFonts w:eastAsia="標楷體"/>
                <w:u w:val="single"/>
              </w:rPr>
              <w:t>條</w:t>
            </w:r>
            <w:r w:rsidRPr="008678EC">
              <w:rPr>
                <w:rFonts w:eastAsia="標楷體" w:hint="eastAsia"/>
                <w:u w:val="single"/>
              </w:rPr>
              <w:t>第一款至第三款</w:t>
            </w:r>
            <w:r w:rsidRPr="008678EC">
              <w:rPr>
                <w:rFonts w:eastAsia="標楷體"/>
                <w:u w:val="single"/>
              </w:rPr>
              <w:t>情事之一者，</w:t>
            </w:r>
            <w:r w:rsidRPr="008678EC">
              <w:rPr>
                <w:rFonts w:eastAsia="標楷體" w:hint="eastAsia"/>
                <w:u w:val="single"/>
              </w:rPr>
              <w:t>不通過其</w:t>
            </w:r>
            <w:r w:rsidRPr="008678EC">
              <w:rPr>
                <w:rFonts w:eastAsia="標楷體"/>
                <w:u w:val="single"/>
              </w:rPr>
              <w:t>資格審定；</w:t>
            </w:r>
            <w:r w:rsidRPr="008678EC">
              <w:rPr>
                <w:rFonts w:eastAsia="標楷體" w:hint="eastAsia"/>
                <w:u w:val="single"/>
              </w:rPr>
              <w:t>已通過者，</w:t>
            </w:r>
            <w:r w:rsidRPr="008678EC">
              <w:rPr>
                <w:rFonts w:eastAsia="標楷體"/>
                <w:u w:val="single"/>
              </w:rPr>
              <w:t>應撤銷該等級起之教師資格。</w:t>
            </w:r>
          </w:p>
          <w:p w:rsidR="00762208" w:rsidRPr="008678EC" w:rsidRDefault="00762208" w:rsidP="00E02517">
            <w:pPr>
              <w:spacing w:line="360" w:lineRule="exact"/>
              <w:jc w:val="both"/>
              <w:rPr>
                <w:rFonts w:eastAsia="標楷體"/>
                <w:u w:val="single"/>
              </w:rPr>
            </w:pPr>
            <w:r w:rsidRPr="008678EC">
              <w:rPr>
                <w:rFonts w:eastAsia="標楷體"/>
                <w:u w:val="single"/>
              </w:rPr>
              <w:t>前項案件應自審議確定之日起，依審定辦法及處理原則規定，由校教評會</w:t>
            </w:r>
            <w:r w:rsidRPr="008678EC">
              <w:rPr>
                <w:rFonts w:eastAsia="標楷體" w:hint="eastAsia"/>
                <w:u w:val="single"/>
              </w:rPr>
              <w:t>決定</w:t>
            </w:r>
            <w:r w:rsidRPr="008678EC">
              <w:rPr>
                <w:rFonts w:eastAsia="標楷體"/>
                <w:u w:val="single"/>
              </w:rPr>
              <w:t>不受理</w:t>
            </w:r>
            <w:r w:rsidRPr="008678EC">
              <w:rPr>
                <w:rFonts w:eastAsia="標楷體" w:hint="eastAsia"/>
                <w:u w:val="single"/>
              </w:rPr>
              <w:t>其</w:t>
            </w:r>
            <w:r w:rsidRPr="008678EC">
              <w:rPr>
                <w:rFonts w:eastAsia="標楷體"/>
                <w:u w:val="single"/>
              </w:rPr>
              <w:t>申請教師資格審定之期間。</w:t>
            </w:r>
          </w:p>
        </w:tc>
        <w:tc>
          <w:tcPr>
            <w:tcW w:w="4136" w:type="dxa"/>
          </w:tcPr>
          <w:p w:rsidR="00762208" w:rsidRPr="008678EC" w:rsidRDefault="00762208" w:rsidP="00E02517">
            <w:pPr>
              <w:spacing w:line="360" w:lineRule="exact"/>
              <w:jc w:val="both"/>
              <w:rPr>
                <w:rFonts w:ascii="標楷體" w:eastAsia="標楷體" w:hAnsi="標楷體"/>
              </w:rPr>
            </w:pP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eastAsia="標楷體" w:hint="eastAsia"/>
                <w:kern w:val="0"/>
              </w:rPr>
              <w:t>本條新增</w:t>
            </w:r>
          </w:p>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eastAsia="標楷體"/>
                <w:kern w:val="0"/>
              </w:rPr>
              <w:t>依處理原則第</w:t>
            </w:r>
            <w:r w:rsidRPr="008678EC">
              <w:rPr>
                <w:rFonts w:eastAsia="標楷體" w:hint="eastAsia"/>
                <w:kern w:val="0"/>
              </w:rPr>
              <w:t>4</w:t>
            </w:r>
            <w:r w:rsidRPr="008678EC">
              <w:rPr>
                <w:rFonts w:eastAsia="標楷體" w:hint="eastAsia"/>
                <w:kern w:val="0"/>
              </w:rPr>
              <w:t>點。</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hint="eastAsia"/>
                <w:u w:val="single"/>
              </w:rPr>
              <w:t>9</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u w:val="single"/>
              </w:rPr>
            </w:pPr>
            <w:r w:rsidRPr="008678EC">
              <w:rPr>
                <w:rFonts w:eastAsia="標楷體"/>
              </w:rPr>
              <w:t>校教評會審議</w:t>
            </w:r>
            <w:r w:rsidRPr="008678EC">
              <w:rPr>
                <w:rFonts w:eastAsia="標楷體" w:hint="eastAsia"/>
              </w:rPr>
              <w:t>案件</w:t>
            </w:r>
            <w:r w:rsidRPr="008678EC">
              <w:rPr>
                <w:rFonts w:eastAsia="標楷體"/>
                <w:u w:val="single"/>
              </w:rPr>
              <w:t>，除依處理原則</w:t>
            </w:r>
            <w:r w:rsidRPr="008678EC">
              <w:rPr>
                <w:rFonts w:eastAsia="標楷體" w:hint="eastAsia"/>
                <w:u w:val="single"/>
              </w:rPr>
              <w:t>決定</w:t>
            </w:r>
            <w:r w:rsidRPr="008678EC">
              <w:rPr>
                <w:rFonts w:eastAsia="標楷體"/>
                <w:u w:val="single"/>
              </w:rPr>
              <w:t>外，</w:t>
            </w:r>
            <w:r w:rsidRPr="008678EC">
              <w:rPr>
                <w:rFonts w:eastAsia="標楷體" w:hint="eastAsia"/>
                <w:u w:val="single"/>
              </w:rPr>
              <w:t>得</w:t>
            </w:r>
            <w:r w:rsidRPr="008678EC">
              <w:rPr>
                <w:rFonts w:eastAsia="標楷體"/>
                <w:u w:val="single"/>
              </w:rPr>
              <w:t>另</w:t>
            </w:r>
            <w:r w:rsidRPr="008678EC">
              <w:rPr>
                <w:rFonts w:eastAsia="標楷體"/>
              </w:rPr>
              <w:t>依其類型、情節輕重及著作性質，分別作成解聘、停聘、不續聘、不得晉薪或晉級或其他停權之處分。涉及解聘、停聘、不續聘之懲處，應依教師法</w:t>
            </w:r>
            <w:r w:rsidRPr="008678EC">
              <w:rPr>
                <w:rFonts w:eastAsia="標楷體"/>
                <w:u w:val="single"/>
              </w:rPr>
              <w:t>規定</w:t>
            </w:r>
            <w:r w:rsidRPr="008678EC">
              <w:rPr>
                <w:rFonts w:eastAsia="標楷體"/>
              </w:rPr>
              <w:t>報教育部核准。</w:t>
            </w:r>
          </w:p>
          <w:p w:rsidR="00762208" w:rsidRPr="008678EC" w:rsidRDefault="00762208" w:rsidP="00E02517">
            <w:pPr>
              <w:spacing w:line="360" w:lineRule="exact"/>
              <w:jc w:val="both"/>
              <w:rPr>
                <w:rFonts w:eastAsia="標楷體"/>
              </w:rPr>
            </w:pPr>
            <w:r w:rsidRPr="008678EC">
              <w:rPr>
                <w:rFonts w:eastAsia="標楷體"/>
                <w:u w:val="single"/>
              </w:rPr>
              <w:t>前項</w:t>
            </w:r>
            <w:r w:rsidRPr="008678EC">
              <w:rPr>
                <w:rFonts w:eastAsia="標楷體"/>
              </w:rPr>
              <w:t>審議決定之懲處，除應報教育部核准或審議之案件外，其餘由校教評會決定並陳報校長核定後執行，同時轉知檢舉人及送審人。</w:t>
            </w:r>
          </w:p>
        </w:tc>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十</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u w:val="single"/>
              </w:rPr>
              <w:t>本</w:t>
            </w:r>
            <w:r w:rsidRPr="008678EC">
              <w:rPr>
                <w:rFonts w:eastAsia="標楷體"/>
              </w:rPr>
              <w:t>校教評會</w:t>
            </w:r>
            <w:r w:rsidRPr="008678EC">
              <w:rPr>
                <w:rFonts w:eastAsia="標楷體"/>
                <w:u w:val="single"/>
              </w:rPr>
              <w:t>對</w:t>
            </w:r>
            <w:r w:rsidRPr="008678EC">
              <w:rPr>
                <w:rFonts w:eastAsia="標楷體"/>
              </w:rPr>
              <w:t>審議</w:t>
            </w:r>
            <w:r w:rsidRPr="008678EC">
              <w:rPr>
                <w:rFonts w:eastAsia="標楷體"/>
                <w:u w:val="single"/>
              </w:rPr>
              <w:t>成立之</w:t>
            </w:r>
            <w:r w:rsidRPr="008678EC">
              <w:rPr>
                <w:rFonts w:eastAsia="標楷體"/>
              </w:rPr>
              <w:t>案件，</w:t>
            </w:r>
            <w:r w:rsidRPr="008678EC">
              <w:rPr>
                <w:rFonts w:eastAsia="標楷體"/>
                <w:u w:val="single"/>
              </w:rPr>
              <w:t>應</w:t>
            </w:r>
            <w:r w:rsidRPr="008678EC">
              <w:rPr>
                <w:rFonts w:eastAsia="標楷體"/>
              </w:rPr>
              <w:t>依其類型、情節輕重及著作性質，分別作成解聘、停聘、不續聘、</w:t>
            </w:r>
            <w:r w:rsidRPr="008678EC">
              <w:rPr>
                <w:rFonts w:eastAsia="標楷體"/>
                <w:u w:val="single"/>
              </w:rPr>
              <w:t>一定年限內不得申請教師資格審定</w:t>
            </w:r>
            <w:r w:rsidRPr="008678EC">
              <w:rPr>
                <w:rFonts w:eastAsia="標楷體"/>
              </w:rPr>
              <w:t>、不得晉薪或晉級或其他停權之處分。</w:t>
            </w:r>
            <w:r w:rsidRPr="008678EC">
              <w:rPr>
                <w:rFonts w:eastAsia="標楷體"/>
                <w:u w:val="single"/>
              </w:rPr>
              <w:t>不得申請教師資格審定之年限，依專科以上學校教師資格審定辦法第三十七條規定辦理。</w:t>
            </w:r>
          </w:p>
          <w:p w:rsidR="00762208" w:rsidRPr="008678EC" w:rsidRDefault="00762208" w:rsidP="00E02517">
            <w:pPr>
              <w:spacing w:line="360" w:lineRule="exact"/>
              <w:jc w:val="both"/>
              <w:rPr>
                <w:rFonts w:eastAsia="標楷體"/>
              </w:rPr>
            </w:pPr>
            <w:r w:rsidRPr="008678EC">
              <w:rPr>
                <w:rFonts w:eastAsia="標楷體"/>
                <w:u w:val="single"/>
              </w:rPr>
              <w:t>前項</w:t>
            </w:r>
            <w:r w:rsidRPr="008678EC">
              <w:rPr>
                <w:rFonts w:eastAsia="標楷體"/>
              </w:rPr>
              <w:t>涉及解聘、停聘、不續聘之懲處，應依教師法</w:t>
            </w:r>
            <w:r w:rsidRPr="008678EC">
              <w:rPr>
                <w:rFonts w:eastAsia="標楷體"/>
                <w:u w:val="single"/>
              </w:rPr>
              <w:t>第十四條</w:t>
            </w:r>
            <w:r w:rsidRPr="008678EC">
              <w:rPr>
                <w:rFonts w:eastAsia="標楷體"/>
              </w:rPr>
              <w:t>規定</w:t>
            </w:r>
            <w:r w:rsidRPr="008678EC">
              <w:rPr>
                <w:rFonts w:eastAsia="標楷體"/>
                <w:u w:val="single"/>
              </w:rPr>
              <w:t>，</w:t>
            </w:r>
            <w:r w:rsidRPr="008678EC">
              <w:rPr>
                <w:rFonts w:eastAsia="標楷體"/>
              </w:rPr>
              <w:t>報教育部核准。</w:t>
            </w:r>
          </w:p>
          <w:p w:rsidR="00762208" w:rsidRPr="008678EC" w:rsidRDefault="00762208" w:rsidP="00E02517">
            <w:pPr>
              <w:spacing w:line="360" w:lineRule="exact"/>
              <w:jc w:val="both"/>
              <w:rPr>
                <w:rFonts w:eastAsia="標楷體"/>
                <w:u w:val="single"/>
              </w:rPr>
            </w:pPr>
            <w:r w:rsidRPr="008678EC">
              <w:rPr>
                <w:rFonts w:eastAsia="標楷體"/>
                <w:u w:val="single"/>
              </w:rPr>
              <w:t>經校教評會審議認定送審人有第二條第一款至第四款所定情事者，應將審議程序及處置結果，報教育部備查。</w:t>
            </w:r>
          </w:p>
          <w:p w:rsidR="00762208" w:rsidRPr="008678EC" w:rsidRDefault="00762208" w:rsidP="00E02517">
            <w:pPr>
              <w:spacing w:line="360" w:lineRule="exact"/>
              <w:jc w:val="both"/>
              <w:rPr>
                <w:rFonts w:eastAsia="標楷體"/>
              </w:rPr>
            </w:pPr>
            <w:r w:rsidRPr="008678EC">
              <w:rPr>
                <w:rFonts w:eastAsia="標楷體"/>
                <w:u w:val="single"/>
              </w:rPr>
              <w:t>本校教評會</w:t>
            </w:r>
            <w:r w:rsidRPr="008678EC">
              <w:rPr>
                <w:rFonts w:eastAsia="標楷體"/>
              </w:rPr>
              <w:t>審議</w:t>
            </w:r>
            <w:r w:rsidRPr="008678EC">
              <w:rPr>
                <w:rFonts w:eastAsia="標楷體"/>
                <w:u w:val="single"/>
              </w:rPr>
              <w:t>成立案件</w:t>
            </w:r>
            <w:r w:rsidRPr="008678EC">
              <w:rPr>
                <w:rFonts w:eastAsia="標楷體"/>
              </w:rPr>
              <w:t>之懲處，除應報教育部核准或審議之案件外，其餘由</w:t>
            </w:r>
            <w:r w:rsidRPr="008678EC">
              <w:rPr>
                <w:rFonts w:eastAsia="標楷體"/>
                <w:u w:val="single"/>
              </w:rPr>
              <w:t>本</w:t>
            </w:r>
            <w:r w:rsidRPr="008678EC">
              <w:rPr>
                <w:rFonts w:eastAsia="標楷體"/>
              </w:rPr>
              <w:t>校教評會決定，並陳報校長核定後執</w:t>
            </w:r>
            <w:r w:rsidRPr="008678EC">
              <w:rPr>
                <w:rFonts w:eastAsia="標楷體"/>
              </w:rPr>
              <w:lastRenderedPageBreak/>
              <w:t>行，同時轉知檢舉人及送審人。</w:t>
            </w: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eastAsia="標楷體" w:hint="eastAsia"/>
                <w:kern w:val="0"/>
              </w:rPr>
              <w:lastRenderedPageBreak/>
              <w:t>條序變更及改以數字寫法並</w:t>
            </w:r>
            <w:r w:rsidRPr="008678EC">
              <w:rPr>
                <w:rFonts w:eastAsia="標楷體"/>
                <w:kern w:val="0"/>
              </w:rPr>
              <w:t>酌予文字修正。</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hint="eastAsia"/>
                <w:u w:val="single"/>
              </w:rPr>
              <w:t>10</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rPr>
              <w:t>本校教評會對檢舉或移送案件之審議及懲處決定，應經委員三分之二（含）以上出席及參加表決委員三分之二（含）以上通過。</w:t>
            </w:r>
          </w:p>
        </w:tc>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十一</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rPr>
              <w:t>本校教評會對檢舉或移送案件之審議及懲處決定，應經委員三分之二（含）以上出席及參加表決委員三分之二（含）以上通過。</w:t>
            </w:r>
          </w:p>
        </w:tc>
        <w:tc>
          <w:tcPr>
            <w:tcW w:w="1504" w:type="dxa"/>
          </w:tcPr>
          <w:p w:rsidR="00762208" w:rsidRPr="008678EC" w:rsidRDefault="00762208" w:rsidP="00E02517">
            <w:pPr>
              <w:spacing w:line="360" w:lineRule="exact"/>
              <w:jc w:val="both"/>
              <w:rPr>
                <w:rFonts w:ascii="標楷體" w:eastAsia="標楷體" w:hAnsi="標楷體"/>
              </w:rPr>
            </w:pPr>
            <w:r w:rsidRPr="008678EC">
              <w:rPr>
                <w:rFonts w:eastAsia="標楷體" w:hint="eastAsia"/>
                <w:kern w:val="0"/>
              </w:rPr>
              <w:t>條序變更並</w:t>
            </w:r>
            <w:r w:rsidRPr="008678EC">
              <w:rPr>
                <w:rFonts w:eastAsia="標楷體"/>
              </w:rPr>
              <w:t>改以數字寫法。</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1</w:t>
            </w:r>
            <w:r w:rsidRPr="008678EC">
              <w:rPr>
                <w:rFonts w:eastAsia="標楷體" w:hint="eastAsia"/>
                <w:u w:val="single"/>
              </w:rPr>
              <w:t>1</w:t>
            </w:r>
            <w:r w:rsidRPr="008678EC">
              <w:rPr>
                <w:rFonts w:eastAsia="標楷體"/>
              </w:rPr>
              <w:t>條</w:t>
            </w:r>
          </w:p>
          <w:p w:rsidR="00762208" w:rsidRPr="008678EC" w:rsidRDefault="00762208" w:rsidP="00E02517">
            <w:pPr>
              <w:spacing w:line="360" w:lineRule="exact"/>
              <w:jc w:val="both"/>
              <w:rPr>
                <w:rFonts w:eastAsia="標楷體"/>
              </w:rPr>
            </w:pPr>
            <w:r w:rsidRPr="008678EC">
              <w:rPr>
                <w:rFonts w:eastAsia="標楷體"/>
              </w:rPr>
              <w:t>案件應於</w:t>
            </w:r>
            <w:r w:rsidRPr="008678EC">
              <w:rPr>
                <w:rFonts w:eastAsia="標楷體"/>
                <w:u w:val="single"/>
              </w:rPr>
              <w:t>經舉發</w:t>
            </w:r>
            <w:r w:rsidRPr="008678EC">
              <w:rPr>
                <w:rFonts w:eastAsia="標楷體"/>
              </w:rPr>
              <w:t>之日起</w:t>
            </w:r>
            <w:r w:rsidRPr="008678EC">
              <w:rPr>
                <w:rFonts w:eastAsia="標楷體" w:hint="eastAsia"/>
              </w:rPr>
              <w:t>四</w:t>
            </w:r>
            <w:r w:rsidRPr="008678EC">
              <w:rPr>
                <w:rFonts w:eastAsia="標楷體"/>
              </w:rPr>
              <w:t>個月內作成具體結論後，提校教評會審議。遇有案情複雜、窒礙難行及寒、暑假之情形時，其處理期間得延長二個月，並應通知檢舉人及送審人。</w:t>
            </w:r>
          </w:p>
          <w:p w:rsidR="00762208" w:rsidRPr="008678EC" w:rsidRDefault="00762208" w:rsidP="00E02517">
            <w:pPr>
              <w:spacing w:line="360" w:lineRule="exact"/>
              <w:jc w:val="both"/>
              <w:rPr>
                <w:rFonts w:eastAsia="標楷體"/>
              </w:rPr>
            </w:pPr>
            <w:r w:rsidRPr="008678EC">
              <w:rPr>
                <w:rFonts w:eastAsia="標楷體"/>
              </w:rPr>
              <w:t>校教評會審議決定後</w:t>
            </w:r>
            <w:r w:rsidRPr="008678EC">
              <w:rPr>
                <w:rFonts w:eastAsia="標楷體" w:hint="eastAsia"/>
              </w:rPr>
              <w:t>十</w:t>
            </w:r>
            <w:r w:rsidRPr="008678EC">
              <w:rPr>
                <w:rFonts w:eastAsia="標楷體"/>
              </w:rPr>
              <w:t>日內，</w:t>
            </w:r>
            <w:r w:rsidRPr="008678EC">
              <w:rPr>
                <w:rFonts w:eastAsia="標楷體"/>
                <w:u w:val="single"/>
              </w:rPr>
              <w:t>應</w:t>
            </w:r>
            <w:r w:rsidRPr="008678EC">
              <w:rPr>
                <w:rFonts w:eastAsia="標楷體"/>
              </w:rPr>
              <w:t>將</w:t>
            </w:r>
            <w:r w:rsidRPr="008678EC">
              <w:rPr>
                <w:rFonts w:eastAsia="標楷體"/>
                <w:u w:val="single"/>
              </w:rPr>
              <w:t>處理</w:t>
            </w:r>
            <w:r w:rsidRPr="008678EC">
              <w:rPr>
                <w:rFonts w:eastAsia="標楷體"/>
              </w:rPr>
              <w:t>結果及理由以書面通知檢舉人及送審人。</w:t>
            </w:r>
            <w:r w:rsidRPr="008678EC">
              <w:rPr>
                <w:rFonts w:eastAsia="標楷體"/>
                <w:u w:val="single"/>
              </w:rPr>
              <w:t>但檢舉人非案件之利害關係人時，得僅告知案件處理情形。</w:t>
            </w:r>
          </w:p>
          <w:p w:rsidR="00762208" w:rsidRPr="008678EC" w:rsidRDefault="00762208" w:rsidP="00E02517">
            <w:pPr>
              <w:spacing w:line="360" w:lineRule="exact"/>
              <w:jc w:val="both"/>
              <w:rPr>
                <w:rFonts w:eastAsia="標楷體"/>
                <w:u w:val="single"/>
              </w:rPr>
            </w:pPr>
            <w:r w:rsidRPr="008678EC">
              <w:rPr>
                <w:rFonts w:eastAsia="標楷體"/>
              </w:rPr>
              <w:t>對送審人之</w:t>
            </w:r>
            <w:r w:rsidRPr="008678EC">
              <w:rPr>
                <w:rFonts w:eastAsia="標楷體"/>
                <w:u w:val="single"/>
              </w:rPr>
              <w:t>處分通知應載明審議結果、懲處種類</w:t>
            </w:r>
            <w:r w:rsidRPr="008678EC">
              <w:rPr>
                <w:rFonts w:eastAsia="標楷體" w:hint="eastAsia"/>
                <w:u w:val="single"/>
              </w:rPr>
              <w:t>及</w:t>
            </w:r>
            <w:r w:rsidRPr="008678EC">
              <w:rPr>
                <w:rFonts w:eastAsia="標楷體"/>
                <w:u w:val="single"/>
              </w:rPr>
              <w:t>理由</w:t>
            </w:r>
            <w:r w:rsidRPr="008678EC">
              <w:rPr>
                <w:rFonts w:eastAsia="標楷體"/>
              </w:rPr>
              <w:t>並應載明申訴之期限及受理單位</w:t>
            </w:r>
          </w:p>
        </w:tc>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十二</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u w:val="single"/>
              </w:rPr>
              <w:t>檢舉或移送</w:t>
            </w:r>
            <w:r w:rsidRPr="008678EC">
              <w:rPr>
                <w:rFonts w:eastAsia="標楷體"/>
              </w:rPr>
              <w:t>案件應於</w:t>
            </w:r>
            <w:r w:rsidRPr="008678EC">
              <w:rPr>
                <w:rFonts w:eastAsia="標楷體"/>
                <w:u w:val="single"/>
              </w:rPr>
              <w:t>接獲</w:t>
            </w:r>
            <w:r w:rsidRPr="008678EC">
              <w:rPr>
                <w:rFonts w:eastAsia="標楷體"/>
              </w:rPr>
              <w:t>之日起四個月內作成具體結論後，提</w:t>
            </w:r>
            <w:r w:rsidRPr="008678EC">
              <w:rPr>
                <w:rFonts w:eastAsia="標楷體"/>
                <w:u w:val="single"/>
              </w:rPr>
              <w:t>送</w:t>
            </w:r>
            <w:r w:rsidRPr="008678EC">
              <w:rPr>
                <w:rFonts w:eastAsia="標楷體"/>
              </w:rPr>
              <w:t>校教評會審議。遇有案情複雜、窒礙難行及寒、暑假之情形時，其處理期間得延長二個月，並應通知檢舉人及送審人。</w:t>
            </w:r>
          </w:p>
          <w:p w:rsidR="00762208" w:rsidRPr="008678EC" w:rsidRDefault="00762208" w:rsidP="00E02517">
            <w:pPr>
              <w:spacing w:line="360" w:lineRule="exact"/>
              <w:jc w:val="both"/>
              <w:rPr>
                <w:rFonts w:eastAsia="標楷體"/>
                <w:u w:val="single"/>
              </w:rPr>
            </w:pPr>
            <w:r w:rsidRPr="008678EC">
              <w:rPr>
                <w:rFonts w:eastAsia="標楷體"/>
                <w:u w:val="single"/>
              </w:rPr>
              <w:t>經</w:t>
            </w:r>
            <w:r w:rsidRPr="008678EC">
              <w:rPr>
                <w:rFonts w:eastAsia="標楷體"/>
              </w:rPr>
              <w:t>校教評會審議</w:t>
            </w:r>
            <w:r w:rsidRPr="008678EC">
              <w:rPr>
                <w:rFonts w:eastAsia="標楷體"/>
                <w:u w:val="single"/>
              </w:rPr>
              <w:t>不成立之案件，應於審</w:t>
            </w:r>
            <w:r w:rsidRPr="008678EC">
              <w:rPr>
                <w:rFonts w:eastAsia="標楷體"/>
              </w:rPr>
              <w:t>定後十日內，將</w:t>
            </w:r>
            <w:r w:rsidRPr="008678EC">
              <w:rPr>
                <w:rFonts w:eastAsia="標楷體"/>
                <w:u w:val="single"/>
              </w:rPr>
              <w:t>其</w:t>
            </w:r>
            <w:r w:rsidRPr="008678EC">
              <w:rPr>
                <w:rFonts w:eastAsia="標楷體"/>
              </w:rPr>
              <w:t>結果及理由以書面通知檢舉人及送審人</w:t>
            </w:r>
            <w:r w:rsidRPr="008678EC">
              <w:rPr>
                <w:rFonts w:eastAsia="標楷體"/>
                <w:u w:val="single"/>
              </w:rPr>
              <w:t>。經審議成立並為懲處決定之案件者，應於審定後十日內，將處理</w:t>
            </w:r>
            <w:r w:rsidRPr="008678EC">
              <w:rPr>
                <w:rFonts w:eastAsia="標楷體"/>
              </w:rPr>
              <w:t>結果、懲處</w:t>
            </w:r>
            <w:r w:rsidRPr="008678EC">
              <w:rPr>
                <w:rFonts w:eastAsia="標楷體"/>
                <w:u w:val="single"/>
              </w:rPr>
              <w:t>情形與</w:t>
            </w:r>
            <w:r w:rsidRPr="008678EC">
              <w:rPr>
                <w:rFonts w:eastAsia="標楷體"/>
              </w:rPr>
              <w:t>理由</w:t>
            </w:r>
            <w:r w:rsidRPr="008678EC">
              <w:rPr>
                <w:rFonts w:eastAsia="標楷體"/>
                <w:u w:val="single"/>
              </w:rPr>
              <w:t>，以書面通知檢舉人及送審人。</w:t>
            </w:r>
            <w:r w:rsidRPr="008678EC">
              <w:rPr>
                <w:rFonts w:eastAsia="標楷體"/>
              </w:rPr>
              <w:t>對送審人之通知，並應載明申訴之期限及受理單位。</w:t>
            </w:r>
          </w:p>
        </w:tc>
        <w:tc>
          <w:tcPr>
            <w:tcW w:w="1504" w:type="dxa"/>
          </w:tcPr>
          <w:p w:rsidR="00762208" w:rsidRPr="008678EC" w:rsidRDefault="00762208" w:rsidP="00E02517">
            <w:pPr>
              <w:autoSpaceDE w:val="0"/>
              <w:autoSpaceDN w:val="0"/>
              <w:adjustRightInd w:val="0"/>
              <w:snapToGrid w:val="0"/>
              <w:spacing w:line="360" w:lineRule="exact"/>
              <w:jc w:val="both"/>
              <w:rPr>
                <w:rFonts w:eastAsia="標楷體"/>
                <w:kern w:val="0"/>
              </w:rPr>
            </w:pPr>
            <w:r w:rsidRPr="008678EC">
              <w:rPr>
                <w:rFonts w:eastAsia="標楷體" w:hint="eastAsia"/>
                <w:kern w:val="0"/>
              </w:rPr>
              <w:t>條序變更及改以數字寫法並依</w:t>
            </w:r>
            <w:r w:rsidRPr="008678EC">
              <w:rPr>
                <w:rFonts w:eastAsia="標楷體"/>
                <w:kern w:val="0"/>
              </w:rPr>
              <w:t>處理原則第</w:t>
            </w:r>
            <w:r w:rsidRPr="008678EC">
              <w:rPr>
                <w:rFonts w:eastAsia="標楷體" w:hint="eastAsia"/>
                <w:kern w:val="0"/>
              </w:rPr>
              <w:t>14</w:t>
            </w:r>
            <w:r w:rsidRPr="008678EC">
              <w:rPr>
                <w:rFonts w:eastAsia="標楷體" w:hint="eastAsia"/>
                <w:kern w:val="0"/>
              </w:rPr>
              <w:t>點修正文字</w:t>
            </w:r>
            <w:r w:rsidRPr="008678EC">
              <w:rPr>
                <w:rFonts w:eastAsia="標楷體"/>
                <w:kern w:val="0"/>
              </w:rPr>
              <w:t>。</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hint="eastAsia"/>
                <w:u w:val="single"/>
              </w:rPr>
              <w:t>12</w:t>
            </w:r>
            <w:r w:rsidRPr="008678EC">
              <w:rPr>
                <w:rFonts w:eastAsia="標楷體"/>
              </w:rPr>
              <w:t>條</w:t>
            </w:r>
          </w:p>
          <w:p w:rsidR="00762208" w:rsidRPr="008678EC" w:rsidRDefault="00762208" w:rsidP="00E02517">
            <w:pPr>
              <w:spacing w:line="360" w:lineRule="exact"/>
              <w:jc w:val="both"/>
              <w:rPr>
                <w:rFonts w:eastAsia="標楷體"/>
                <w:u w:val="single"/>
              </w:rPr>
            </w:pPr>
            <w:r w:rsidRPr="008678EC">
              <w:rPr>
                <w:rFonts w:eastAsia="標楷體"/>
                <w:u w:val="single"/>
              </w:rPr>
              <w:t>送審人經校教評會審議</w:t>
            </w:r>
            <w:r w:rsidRPr="008678EC">
              <w:rPr>
                <w:rFonts w:eastAsia="標楷體" w:hint="eastAsia"/>
                <w:u w:val="single"/>
              </w:rPr>
              <w:t>確定有</w:t>
            </w:r>
            <w:r w:rsidRPr="008678EC">
              <w:rPr>
                <w:rFonts w:eastAsia="標楷體"/>
                <w:u w:val="single"/>
              </w:rPr>
              <w:t>第</w:t>
            </w:r>
            <w:r w:rsidRPr="008678EC">
              <w:rPr>
                <w:rFonts w:eastAsia="標楷體" w:hint="eastAsia"/>
                <w:u w:val="single"/>
              </w:rPr>
              <w:t>二</w:t>
            </w:r>
            <w:r w:rsidRPr="008678EC">
              <w:rPr>
                <w:rFonts w:eastAsia="標楷體"/>
                <w:u w:val="single"/>
              </w:rPr>
              <w:t>條各款情事之一者</w:t>
            </w:r>
            <w:r w:rsidRPr="008678EC">
              <w:rPr>
                <w:rFonts w:eastAsia="標楷體" w:hint="eastAsia"/>
                <w:u w:val="single"/>
              </w:rPr>
              <w:t>，其</w:t>
            </w:r>
            <w:r w:rsidRPr="008678EC">
              <w:rPr>
                <w:rFonts w:eastAsia="標楷體"/>
                <w:u w:val="single"/>
              </w:rPr>
              <w:t>審議程序及處置結果，應由人資室報教育部備查。</w:t>
            </w:r>
          </w:p>
          <w:p w:rsidR="00762208" w:rsidRPr="008678EC" w:rsidRDefault="00762208" w:rsidP="00E02517">
            <w:pPr>
              <w:spacing w:line="360" w:lineRule="exact"/>
              <w:jc w:val="both"/>
              <w:rPr>
                <w:rFonts w:eastAsia="標楷體"/>
                <w:kern w:val="0"/>
                <w:u w:val="single"/>
              </w:rPr>
            </w:pPr>
            <w:r w:rsidRPr="008678EC">
              <w:rPr>
                <w:rFonts w:eastAsia="標楷體"/>
                <w:kern w:val="0"/>
                <w:u w:val="single"/>
              </w:rPr>
              <w:t>送審人經指陳涉及第</w:t>
            </w:r>
            <w:r w:rsidRPr="008678EC">
              <w:rPr>
                <w:rFonts w:eastAsia="標楷體" w:hint="eastAsia"/>
                <w:kern w:val="0"/>
                <w:u w:val="single"/>
              </w:rPr>
              <w:t>二</w:t>
            </w:r>
            <w:r w:rsidRPr="008678EC">
              <w:rPr>
                <w:rFonts w:eastAsia="標楷體"/>
                <w:kern w:val="0"/>
                <w:u w:val="single"/>
              </w:rPr>
              <w:t>條各款情事之一者，不得撤回資格審查案。</w:t>
            </w:r>
          </w:p>
          <w:p w:rsidR="00762208" w:rsidRPr="008678EC" w:rsidRDefault="00762208" w:rsidP="00E02517">
            <w:pPr>
              <w:spacing w:line="360" w:lineRule="exact"/>
              <w:jc w:val="both"/>
              <w:rPr>
                <w:rFonts w:ascii="標楷體" w:eastAsia="標楷體" w:hAnsi="標楷體"/>
              </w:rPr>
            </w:pPr>
            <w:r w:rsidRPr="008678EC">
              <w:rPr>
                <w:rFonts w:eastAsia="標楷體" w:hint="eastAsia"/>
                <w:kern w:val="0"/>
                <w:u w:val="single"/>
              </w:rPr>
              <w:t>案件經校教評會審議決定</w:t>
            </w:r>
            <w:r w:rsidRPr="008678EC">
              <w:rPr>
                <w:rFonts w:eastAsia="標楷體"/>
                <w:u w:val="single"/>
              </w:rPr>
              <w:t>如其不受理期間為五年以上者，應函知</w:t>
            </w:r>
            <w:r w:rsidRPr="008678EC">
              <w:rPr>
                <w:rFonts w:eastAsia="標楷體"/>
              </w:rPr>
              <w:t>各大專校院，</w:t>
            </w:r>
            <w:r w:rsidRPr="008678EC">
              <w:rPr>
                <w:rFonts w:eastAsia="標楷體"/>
                <w:u w:val="single"/>
              </w:rPr>
              <w:t>並副知教育部</w:t>
            </w:r>
            <w:r w:rsidRPr="008678EC">
              <w:rPr>
                <w:rFonts w:eastAsia="標楷體"/>
              </w:rPr>
              <w:t>，且不因</w:t>
            </w:r>
            <w:r w:rsidRPr="008678EC">
              <w:rPr>
                <w:rFonts w:eastAsia="標楷體"/>
                <w:u w:val="single"/>
              </w:rPr>
              <w:t>送審人</w:t>
            </w:r>
            <w:r w:rsidRPr="008678EC">
              <w:rPr>
                <w:rFonts w:eastAsia="標楷體"/>
              </w:rPr>
              <w:t>提出申訴</w:t>
            </w:r>
            <w:r w:rsidRPr="008678EC">
              <w:rPr>
                <w:rFonts w:eastAsia="標楷體"/>
                <w:u w:val="single"/>
              </w:rPr>
              <w:t>、訴願</w:t>
            </w:r>
            <w:r w:rsidRPr="008678EC">
              <w:rPr>
                <w:rFonts w:eastAsia="標楷體"/>
              </w:rPr>
              <w:t>或行政爭</w:t>
            </w:r>
            <w:r w:rsidRPr="008678EC">
              <w:rPr>
                <w:rFonts w:eastAsia="標楷體"/>
                <w:u w:val="single"/>
              </w:rPr>
              <w:t>訟</w:t>
            </w:r>
            <w:r w:rsidRPr="008678EC">
              <w:rPr>
                <w:rFonts w:eastAsia="標楷體"/>
              </w:rPr>
              <w:t>而</w:t>
            </w:r>
            <w:r w:rsidRPr="008678EC">
              <w:rPr>
                <w:rFonts w:eastAsia="標楷體"/>
                <w:u w:val="single"/>
              </w:rPr>
              <w:t>停止</w:t>
            </w:r>
            <w:r w:rsidRPr="008678EC">
              <w:rPr>
                <w:rFonts w:eastAsia="標楷體"/>
              </w:rPr>
              <w:t>執行。</w:t>
            </w:r>
          </w:p>
        </w:tc>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十三</w:t>
            </w:r>
            <w:r w:rsidRPr="008678EC">
              <w:rPr>
                <w:rFonts w:eastAsia="標楷體"/>
              </w:rPr>
              <w:t>條</w:t>
            </w:r>
          </w:p>
          <w:p w:rsidR="00762208" w:rsidRPr="008678EC" w:rsidRDefault="00762208" w:rsidP="00E02517">
            <w:pPr>
              <w:spacing w:line="360" w:lineRule="exact"/>
              <w:jc w:val="both"/>
              <w:rPr>
                <w:rFonts w:ascii="標楷體" w:eastAsia="標楷體" w:hAnsi="標楷體"/>
              </w:rPr>
            </w:pPr>
            <w:r w:rsidRPr="008678EC">
              <w:rPr>
                <w:rFonts w:eastAsia="標楷體"/>
                <w:u w:val="single"/>
              </w:rPr>
              <w:t>違反送審教師資格規定經教育部備查後，由教育部公告，並副知</w:t>
            </w:r>
            <w:r w:rsidRPr="008678EC">
              <w:rPr>
                <w:rFonts w:eastAsia="標楷體"/>
              </w:rPr>
              <w:t>各大專院校，且不因</w:t>
            </w:r>
            <w:r w:rsidRPr="008678EC">
              <w:rPr>
                <w:rFonts w:eastAsia="標楷體"/>
                <w:u w:val="single"/>
              </w:rPr>
              <w:t>被檢舉人</w:t>
            </w:r>
            <w:r w:rsidRPr="008678EC">
              <w:rPr>
                <w:rFonts w:eastAsia="標楷體"/>
              </w:rPr>
              <w:t>提出申訴或行政</w:t>
            </w:r>
            <w:r w:rsidRPr="008678EC">
              <w:rPr>
                <w:rFonts w:eastAsia="標楷體"/>
                <w:u w:val="single"/>
              </w:rPr>
              <w:t>訴</w:t>
            </w:r>
            <w:r w:rsidRPr="008678EC">
              <w:rPr>
                <w:rFonts w:eastAsia="標楷體"/>
              </w:rPr>
              <w:t>訟而暫緩執行。</w:t>
            </w:r>
          </w:p>
        </w:tc>
        <w:tc>
          <w:tcPr>
            <w:tcW w:w="1504" w:type="dxa"/>
          </w:tcPr>
          <w:p w:rsidR="00762208" w:rsidRPr="008678EC" w:rsidRDefault="00762208" w:rsidP="00E02517">
            <w:pPr>
              <w:spacing w:line="360" w:lineRule="exact"/>
              <w:jc w:val="both"/>
              <w:rPr>
                <w:rFonts w:ascii="標楷體" w:eastAsia="標楷體" w:hAnsi="標楷體"/>
              </w:rPr>
            </w:pPr>
            <w:r w:rsidRPr="008678EC">
              <w:rPr>
                <w:rFonts w:eastAsia="標楷體" w:hint="eastAsia"/>
                <w:kern w:val="0"/>
              </w:rPr>
              <w:t>條序變更並</w:t>
            </w:r>
            <w:r w:rsidRPr="008678EC">
              <w:rPr>
                <w:rFonts w:eastAsia="標楷體"/>
              </w:rPr>
              <w:t>改以數字寫法</w:t>
            </w:r>
            <w:r w:rsidRPr="008678EC">
              <w:rPr>
                <w:rFonts w:eastAsia="標楷體" w:hint="eastAsia"/>
              </w:rPr>
              <w:t>；</w:t>
            </w:r>
            <w:r w:rsidRPr="008678EC">
              <w:rPr>
                <w:rFonts w:eastAsia="標楷體"/>
                <w:kern w:val="0"/>
              </w:rPr>
              <w:t>依處理原則</w:t>
            </w:r>
            <w:r w:rsidRPr="008678EC">
              <w:rPr>
                <w:rFonts w:eastAsia="標楷體" w:hint="eastAsia"/>
                <w:kern w:val="0"/>
              </w:rPr>
              <w:t>第</w:t>
            </w:r>
            <w:r w:rsidRPr="008678EC">
              <w:rPr>
                <w:rFonts w:eastAsia="標楷體" w:hint="eastAsia"/>
                <w:kern w:val="0"/>
              </w:rPr>
              <w:t>9</w:t>
            </w:r>
            <w:r w:rsidRPr="008678EC">
              <w:rPr>
                <w:rFonts w:eastAsia="標楷體" w:hint="eastAsia"/>
                <w:kern w:val="0"/>
              </w:rPr>
              <w:t>點及第</w:t>
            </w:r>
            <w:r w:rsidRPr="008678EC">
              <w:rPr>
                <w:rFonts w:eastAsia="標楷體"/>
                <w:kern w:val="0"/>
              </w:rPr>
              <w:t>1</w:t>
            </w:r>
            <w:r w:rsidRPr="008678EC">
              <w:rPr>
                <w:rFonts w:eastAsia="標楷體" w:hint="eastAsia"/>
                <w:kern w:val="0"/>
              </w:rPr>
              <w:t>5</w:t>
            </w:r>
            <w:r w:rsidRPr="008678EC">
              <w:rPr>
                <w:rFonts w:eastAsia="標楷體"/>
                <w:kern w:val="0"/>
              </w:rPr>
              <w:t>點</w:t>
            </w:r>
            <w:r w:rsidRPr="008678EC">
              <w:rPr>
                <w:rFonts w:eastAsia="標楷體" w:hint="eastAsia"/>
                <w:kern w:val="0"/>
              </w:rPr>
              <w:t>修正。</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1</w:t>
            </w:r>
            <w:r w:rsidRPr="008678EC">
              <w:rPr>
                <w:rFonts w:eastAsia="標楷體" w:hint="eastAsia"/>
                <w:u w:val="single"/>
              </w:rPr>
              <w:t>3</w:t>
            </w:r>
            <w:r w:rsidRPr="008678EC">
              <w:rPr>
                <w:rFonts w:eastAsia="標楷體"/>
              </w:rPr>
              <w:t>條</w:t>
            </w:r>
          </w:p>
          <w:p w:rsidR="00762208" w:rsidRPr="008678EC" w:rsidRDefault="00762208" w:rsidP="00E02517">
            <w:pPr>
              <w:spacing w:line="360" w:lineRule="exact"/>
              <w:jc w:val="both"/>
              <w:rPr>
                <w:rFonts w:eastAsia="標楷體"/>
              </w:rPr>
            </w:pPr>
            <w:r w:rsidRPr="008678EC">
              <w:rPr>
                <w:rFonts w:eastAsia="標楷體"/>
                <w:u w:val="single"/>
              </w:rPr>
              <w:t>案件經</w:t>
            </w:r>
            <w:r w:rsidRPr="008678EC">
              <w:rPr>
                <w:rFonts w:eastAsia="標楷體"/>
              </w:rPr>
              <w:t>校教評會審議</w:t>
            </w:r>
            <w:r w:rsidRPr="008678EC">
              <w:rPr>
                <w:rFonts w:eastAsia="標楷體"/>
                <w:u w:val="single"/>
              </w:rPr>
              <w:t>決定無第</w:t>
            </w:r>
            <w:r w:rsidRPr="008678EC">
              <w:rPr>
                <w:rFonts w:eastAsia="標楷體" w:hint="eastAsia"/>
                <w:u w:val="single"/>
              </w:rPr>
              <w:t>二</w:t>
            </w:r>
            <w:r w:rsidRPr="008678EC">
              <w:rPr>
                <w:rFonts w:eastAsia="標楷體"/>
                <w:u w:val="single"/>
              </w:rPr>
              <w:t>條規定之情事者</w:t>
            </w:r>
            <w:r w:rsidRPr="008678EC">
              <w:rPr>
                <w:rFonts w:eastAsia="標楷體"/>
              </w:rPr>
              <w:t>，檢舉人如再次提出檢舉，由</w:t>
            </w:r>
            <w:r w:rsidRPr="008678EC">
              <w:rPr>
                <w:rFonts w:eastAsia="標楷體"/>
                <w:u w:val="single"/>
              </w:rPr>
              <w:t>校教評會審議</w:t>
            </w:r>
            <w:r w:rsidRPr="008678EC">
              <w:rPr>
                <w:rFonts w:eastAsia="標楷體"/>
              </w:rPr>
              <w:t>處理。如</w:t>
            </w:r>
            <w:r w:rsidRPr="008678EC">
              <w:rPr>
                <w:rFonts w:eastAsia="標楷體"/>
                <w:u w:val="single"/>
              </w:rPr>
              <w:t>未</w:t>
            </w:r>
            <w:r w:rsidRPr="008678EC">
              <w:rPr>
                <w:rFonts w:eastAsia="標楷體"/>
              </w:rPr>
              <w:t>發現有具體新事證，得依前次審議決定逕復檢舉人；有</w:t>
            </w:r>
            <w:r w:rsidRPr="008678EC">
              <w:rPr>
                <w:rFonts w:eastAsia="標楷體"/>
                <w:u w:val="single"/>
              </w:rPr>
              <w:t>具體</w:t>
            </w:r>
            <w:r w:rsidRPr="008678EC">
              <w:rPr>
                <w:rFonts w:eastAsia="標楷體"/>
              </w:rPr>
              <w:t>新事證者，應依本辦法進行調查及處理。</w:t>
            </w:r>
          </w:p>
        </w:tc>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十四</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u w:val="single"/>
              </w:rPr>
              <w:t>對本</w:t>
            </w:r>
            <w:r w:rsidRPr="008678EC">
              <w:rPr>
                <w:rFonts w:eastAsia="標楷體"/>
              </w:rPr>
              <w:t>校教評會審議</w:t>
            </w:r>
            <w:r w:rsidRPr="008678EC">
              <w:rPr>
                <w:rFonts w:eastAsia="標楷體"/>
                <w:u w:val="single"/>
              </w:rPr>
              <w:t>不成立之案件</w:t>
            </w:r>
            <w:r w:rsidRPr="008678EC">
              <w:rPr>
                <w:rFonts w:eastAsia="標楷體"/>
              </w:rPr>
              <w:t>，檢舉人如再次提出檢舉，</w:t>
            </w:r>
            <w:r w:rsidRPr="008678EC">
              <w:rPr>
                <w:rFonts w:eastAsia="標楷體"/>
                <w:u w:val="single"/>
              </w:rPr>
              <w:t>應提原檢舉案審議之</w:t>
            </w:r>
            <w:r w:rsidRPr="008678EC">
              <w:rPr>
                <w:rFonts w:eastAsia="標楷體"/>
              </w:rPr>
              <w:t>校教評會審議。如發現</w:t>
            </w:r>
            <w:r w:rsidRPr="008678EC">
              <w:rPr>
                <w:rFonts w:eastAsia="標楷體"/>
                <w:u w:val="single"/>
              </w:rPr>
              <w:t>未</w:t>
            </w:r>
            <w:r w:rsidRPr="008678EC">
              <w:rPr>
                <w:rFonts w:eastAsia="標楷體"/>
              </w:rPr>
              <w:t>有具體新事證，得依前次審議決定逕復檢舉人；</w:t>
            </w:r>
            <w:r w:rsidRPr="008678EC">
              <w:rPr>
                <w:rFonts w:eastAsia="標楷體"/>
                <w:u w:val="single"/>
              </w:rPr>
              <w:t>但</w:t>
            </w:r>
            <w:r w:rsidRPr="008678EC">
              <w:rPr>
                <w:rFonts w:eastAsia="標楷體"/>
              </w:rPr>
              <w:t>有新事證者，應依本辦法進行調查及處理。</w:t>
            </w:r>
          </w:p>
        </w:tc>
        <w:tc>
          <w:tcPr>
            <w:tcW w:w="1504" w:type="dxa"/>
          </w:tcPr>
          <w:p w:rsidR="00762208" w:rsidRPr="008678EC" w:rsidRDefault="00762208" w:rsidP="00E02517">
            <w:pPr>
              <w:spacing w:line="360" w:lineRule="exact"/>
              <w:jc w:val="both"/>
              <w:rPr>
                <w:rFonts w:ascii="標楷體" w:eastAsia="標楷體" w:hAnsi="標楷體"/>
              </w:rPr>
            </w:pPr>
            <w:r w:rsidRPr="008678EC">
              <w:rPr>
                <w:rFonts w:eastAsia="標楷體" w:hint="eastAsia"/>
                <w:kern w:val="0"/>
              </w:rPr>
              <w:t>條序變更並</w:t>
            </w:r>
            <w:r w:rsidRPr="008678EC">
              <w:rPr>
                <w:rFonts w:eastAsia="標楷體"/>
              </w:rPr>
              <w:t>改以數字寫法</w:t>
            </w:r>
            <w:r w:rsidRPr="008678EC">
              <w:rPr>
                <w:rFonts w:eastAsia="標楷體" w:hint="eastAsia"/>
              </w:rPr>
              <w:t>並</w:t>
            </w:r>
            <w:r w:rsidRPr="008678EC">
              <w:rPr>
                <w:rFonts w:eastAsia="標楷體"/>
              </w:rPr>
              <w:t>依處理原則第</w:t>
            </w:r>
            <w:r w:rsidRPr="008678EC">
              <w:rPr>
                <w:rFonts w:eastAsia="標楷體"/>
              </w:rPr>
              <w:t>17</w:t>
            </w:r>
            <w:r w:rsidRPr="008678EC">
              <w:rPr>
                <w:rFonts w:eastAsia="標楷體"/>
              </w:rPr>
              <w:t>點修正文字。</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1</w:t>
            </w:r>
            <w:r w:rsidRPr="008678EC">
              <w:rPr>
                <w:rFonts w:eastAsia="標楷體" w:hint="eastAsia"/>
                <w:u w:val="single"/>
              </w:rPr>
              <w:t>4</w:t>
            </w:r>
            <w:r w:rsidRPr="008678EC">
              <w:rPr>
                <w:rFonts w:eastAsia="標楷體"/>
              </w:rPr>
              <w:t>條</w:t>
            </w:r>
          </w:p>
          <w:p w:rsidR="00762208" w:rsidRPr="008678EC" w:rsidRDefault="00762208" w:rsidP="00E02517">
            <w:pPr>
              <w:spacing w:line="360" w:lineRule="exact"/>
              <w:jc w:val="both"/>
              <w:rPr>
                <w:rFonts w:eastAsia="標楷體"/>
                <w:u w:val="single"/>
              </w:rPr>
            </w:pPr>
            <w:r w:rsidRPr="008678EC">
              <w:rPr>
                <w:rFonts w:eastAsia="標楷體"/>
                <w:u w:val="single"/>
              </w:rPr>
              <w:t>有</w:t>
            </w:r>
            <w:r w:rsidRPr="008678EC">
              <w:rPr>
                <w:rFonts w:eastAsia="標楷體"/>
              </w:rPr>
              <w:t>濫行檢舉致影響校園和諧之情事</w:t>
            </w:r>
            <w:r w:rsidRPr="008678EC">
              <w:rPr>
                <w:rFonts w:eastAsia="標楷體"/>
                <w:u w:val="single"/>
              </w:rPr>
              <w:t>或案件相關人員未盡保密義務</w:t>
            </w:r>
            <w:r w:rsidRPr="008678EC">
              <w:rPr>
                <w:rFonts w:eastAsia="標楷體"/>
              </w:rPr>
              <w:t>，由校教評</w:t>
            </w:r>
            <w:r w:rsidRPr="008678EC">
              <w:rPr>
                <w:rFonts w:eastAsia="標楷體"/>
              </w:rPr>
              <w:lastRenderedPageBreak/>
              <w:t>會認定，並依情節輕重向相關單位提出懲處建議。</w:t>
            </w:r>
          </w:p>
        </w:tc>
        <w:tc>
          <w:tcPr>
            <w:tcW w:w="4136" w:type="dxa"/>
          </w:tcPr>
          <w:p w:rsidR="00762208" w:rsidRPr="008678EC" w:rsidRDefault="00762208" w:rsidP="00E02517">
            <w:pPr>
              <w:spacing w:line="360" w:lineRule="exact"/>
              <w:jc w:val="both"/>
              <w:rPr>
                <w:rFonts w:eastAsia="標楷體"/>
              </w:rPr>
            </w:pPr>
            <w:r w:rsidRPr="008678EC">
              <w:rPr>
                <w:rFonts w:eastAsia="標楷體"/>
              </w:rPr>
              <w:lastRenderedPageBreak/>
              <w:t>第</w:t>
            </w:r>
            <w:r w:rsidRPr="008678EC">
              <w:rPr>
                <w:rFonts w:eastAsia="標楷體"/>
                <w:u w:val="single"/>
              </w:rPr>
              <w:t>十五</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rPr>
              <w:t>濫行檢舉致影響校園和諧之情事</w:t>
            </w:r>
            <w:r w:rsidRPr="008678EC">
              <w:rPr>
                <w:rFonts w:eastAsia="標楷體"/>
                <w:u w:val="single"/>
              </w:rPr>
              <w:t>時</w:t>
            </w:r>
            <w:r w:rsidRPr="008678EC">
              <w:rPr>
                <w:rFonts w:eastAsia="標楷體"/>
              </w:rPr>
              <w:t>，</w:t>
            </w:r>
            <w:r w:rsidRPr="008678EC">
              <w:rPr>
                <w:rFonts w:eastAsia="標楷體"/>
                <w:u w:val="single"/>
              </w:rPr>
              <w:t>或</w:t>
            </w:r>
            <w:r w:rsidRPr="008678EC">
              <w:rPr>
                <w:rFonts w:eastAsia="標楷體"/>
              </w:rPr>
              <w:t>由校教評會認定，並依情節輕重向相關</w:t>
            </w:r>
            <w:r w:rsidRPr="008678EC">
              <w:rPr>
                <w:rFonts w:eastAsia="標楷體"/>
              </w:rPr>
              <w:lastRenderedPageBreak/>
              <w:t>單位提出懲處建議。</w:t>
            </w:r>
          </w:p>
        </w:tc>
        <w:tc>
          <w:tcPr>
            <w:tcW w:w="1504" w:type="dxa"/>
          </w:tcPr>
          <w:p w:rsidR="00762208" w:rsidRPr="008678EC" w:rsidRDefault="00762208" w:rsidP="00E02517">
            <w:pPr>
              <w:spacing w:line="360" w:lineRule="exact"/>
              <w:jc w:val="both"/>
              <w:rPr>
                <w:rFonts w:ascii="標楷體" w:eastAsia="標楷體" w:hAnsi="標楷體"/>
              </w:rPr>
            </w:pPr>
            <w:r w:rsidRPr="008678EC">
              <w:rPr>
                <w:rFonts w:eastAsia="標楷體" w:hint="eastAsia"/>
                <w:kern w:val="0"/>
              </w:rPr>
              <w:lastRenderedPageBreak/>
              <w:t>條序變更並</w:t>
            </w:r>
            <w:r w:rsidRPr="008678EC">
              <w:rPr>
                <w:rFonts w:eastAsia="標楷體"/>
              </w:rPr>
              <w:t>改以數字寫法</w:t>
            </w:r>
            <w:r w:rsidRPr="008678EC">
              <w:rPr>
                <w:rFonts w:eastAsia="標楷體" w:hint="eastAsia"/>
              </w:rPr>
              <w:t>並</w:t>
            </w:r>
            <w:r w:rsidRPr="008678EC">
              <w:rPr>
                <w:rFonts w:eastAsia="標楷體"/>
              </w:rPr>
              <w:t>依處理</w:t>
            </w:r>
            <w:r w:rsidRPr="008678EC">
              <w:rPr>
                <w:rFonts w:eastAsia="標楷體"/>
              </w:rPr>
              <w:lastRenderedPageBreak/>
              <w:t>原則第</w:t>
            </w:r>
            <w:r w:rsidRPr="008678EC">
              <w:rPr>
                <w:rFonts w:eastAsia="標楷體"/>
              </w:rPr>
              <w:t>17</w:t>
            </w:r>
            <w:r w:rsidRPr="008678EC">
              <w:rPr>
                <w:rFonts w:eastAsia="標楷體"/>
              </w:rPr>
              <w:t>點修正文字。</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lastRenderedPageBreak/>
              <w:t>第</w:t>
            </w:r>
            <w:r w:rsidRPr="008678EC">
              <w:rPr>
                <w:rFonts w:eastAsia="標楷體"/>
                <w:u w:val="single"/>
              </w:rPr>
              <w:t>1</w:t>
            </w:r>
            <w:r w:rsidRPr="008678EC">
              <w:rPr>
                <w:rFonts w:eastAsia="標楷體" w:hint="eastAsia"/>
                <w:u w:val="single"/>
              </w:rPr>
              <w:t>5</w:t>
            </w:r>
            <w:r w:rsidRPr="008678EC">
              <w:rPr>
                <w:rFonts w:eastAsia="標楷體"/>
              </w:rPr>
              <w:t>條</w:t>
            </w:r>
          </w:p>
          <w:p w:rsidR="00762208" w:rsidRPr="008678EC" w:rsidRDefault="00762208" w:rsidP="00E02517">
            <w:pPr>
              <w:spacing w:line="360" w:lineRule="exact"/>
              <w:jc w:val="both"/>
              <w:rPr>
                <w:rFonts w:eastAsia="標楷體"/>
              </w:rPr>
            </w:pPr>
            <w:r w:rsidRPr="008678EC">
              <w:rPr>
                <w:rFonts w:eastAsia="標楷體"/>
              </w:rPr>
              <w:t>本辦法未規定事項，悉依教育部有關規定辦理。</w:t>
            </w:r>
          </w:p>
        </w:tc>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十六</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rPr>
            </w:pPr>
            <w:r w:rsidRPr="008678EC">
              <w:rPr>
                <w:rFonts w:eastAsia="標楷體"/>
              </w:rPr>
              <w:t>本辦法未規定事項，悉依教育部有關規定辦理。</w:t>
            </w:r>
          </w:p>
        </w:tc>
        <w:tc>
          <w:tcPr>
            <w:tcW w:w="1504" w:type="dxa"/>
          </w:tcPr>
          <w:p w:rsidR="00762208" w:rsidRPr="008678EC" w:rsidRDefault="00762208" w:rsidP="00E02517">
            <w:pPr>
              <w:spacing w:line="360" w:lineRule="exact"/>
              <w:jc w:val="both"/>
              <w:rPr>
                <w:rFonts w:eastAsia="標楷體"/>
              </w:rPr>
            </w:pPr>
            <w:r w:rsidRPr="008678EC">
              <w:rPr>
                <w:rFonts w:eastAsia="標楷體" w:hint="eastAsia"/>
                <w:kern w:val="0"/>
              </w:rPr>
              <w:t>條序變更並</w:t>
            </w:r>
            <w:r w:rsidRPr="008678EC">
              <w:rPr>
                <w:rFonts w:eastAsia="標楷體"/>
              </w:rPr>
              <w:t>改以數字寫法。</w:t>
            </w:r>
          </w:p>
        </w:tc>
      </w:tr>
      <w:tr w:rsidR="008678EC" w:rsidRPr="008678EC" w:rsidTr="00E02517">
        <w:trPr>
          <w:jc w:val="center"/>
        </w:trPr>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1</w:t>
            </w:r>
            <w:r w:rsidRPr="008678EC">
              <w:rPr>
                <w:rFonts w:eastAsia="標楷體" w:hint="eastAsia"/>
                <w:u w:val="single"/>
              </w:rPr>
              <w:t>6</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u w:val="single"/>
              </w:rPr>
            </w:pPr>
            <w:r w:rsidRPr="008678EC">
              <w:rPr>
                <w:rFonts w:eastAsia="標楷體"/>
              </w:rPr>
              <w:t>本辦法經校教評會及校務會議審議通過後，自公布日起實施，修正時亦同。</w:t>
            </w:r>
          </w:p>
        </w:tc>
        <w:tc>
          <w:tcPr>
            <w:tcW w:w="4136" w:type="dxa"/>
          </w:tcPr>
          <w:p w:rsidR="00762208" w:rsidRPr="008678EC" w:rsidRDefault="00762208" w:rsidP="00E02517">
            <w:pPr>
              <w:spacing w:line="360" w:lineRule="exact"/>
              <w:jc w:val="both"/>
              <w:rPr>
                <w:rFonts w:eastAsia="標楷體"/>
              </w:rPr>
            </w:pPr>
            <w:r w:rsidRPr="008678EC">
              <w:rPr>
                <w:rFonts w:eastAsia="標楷體"/>
              </w:rPr>
              <w:t>第</w:t>
            </w:r>
            <w:r w:rsidRPr="008678EC">
              <w:rPr>
                <w:rFonts w:eastAsia="標楷體"/>
                <w:u w:val="single"/>
              </w:rPr>
              <w:t>十七</w:t>
            </w:r>
            <w:r w:rsidRPr="008678EC">
              <w:rPr>
                <w:rFonts w:eastAsia="標楷體"/>
              </w:rPr>
              <w:t>條</w:t>
            </w:r>
            <w:r w:rsidRPr="008678EC">
              <w:rPr>
                <w:rFonts w:eastAsia="標楷體"/>
              </w:rPr>
              <w:t xml:space="preserve">  </w:t>
            </w:r>
          </w:p>
          <w:p w:rsidR="00762208" w:rsidRPr="008678EC" w:rsidRDefault="00762208" w:rsidP="00E02517">
            <w:pPr>
              <w:spacing w:line="360" w:lineRule="exact"/>
              <w:jc w:val="both"/>
              <w:rPr>
                <w:rFonts w:eastAsia="標楷體"/>
                <w:u w:val="single"/>
              </w:rPr>
            </w:pPr>
            <w:r w:rsidRPr="008678EC">
              <w:rPr>
                <w:rFonts w:eastAsia="標楷體"/>
              </w:rPr>
              <w:t>本辦法經</w:t>
            </w:r>
            <w:r w:rsidRPr="008678EC">
              <w:rPr>
                <w:rFonts w:eastAsia="標楷體"/>
                <w:u w:val="single"/>
              </w:rPr>
              <w:t>本校</w:t>
            </w:r>
            <w:r w:rsidRPr="008678EC">
              <w:rPr>
                <w:rFonts w:eastAsia="標楷體"/>
              </w:rPr>
              <w:t>校教評會及校務會議審議通過後，</w:t>
            </w:r>
            <w:r w:rsidRPr="008678EC">
              <w:rPr>
                <w:rFonts w:eastAsia="標楷體"/>
                <w:u w:val="single"/>
              </w:rPr>
              <w:t>由校長公布，並</w:t>
            </w:r>
            <w:r w:rsidRPr="008678EC">
              <w:rPr>
                <w:rFonts w:eastAsia="標楷體"/>
              </w:rPr>
              <w:t>自公布日起實施，修正時亦同。</w:t>
            </w:r>
          </w:p>
        </w:tc>
        <w:tc>
          <w:tcPr>
            <w:tcW w:w="1504" w:type="dxa"/>
          </w:tcPr>
          <w:p w:rsidR="00762208" w:rsidRPr="008678EC" w:rsidRDefault="00762208" w:rsidP="00E02517">
            <w:pPr>
              <w:spacing w:line="360" w:lineRule="exact"/>
              <w:jc w:val="both"/>
              <w:rPr>
                <w:rFonts w:eastAsia="標楷體"/>
              </w:rPr>
            </w:pPr>
            <w:r w:rsidRPr="008678EC">
              <w:rPr>
                <w:rFonts w:eastAsia="標楷體" w:hint="eastAsia"/>
                <w:kern w:val="0"/>
              </w:rPr>
              <w:t>條序變更並</w:t>
            </w:r>
            <w:r w:rsidRPr="008678EC">
              <w:rPr>
                <w:rFonts w:eastAsia="標楷體"/>
              </w:rPr>
              <w:t>改以數字寫法</w:t>
            </w:r>
            <w:r w:rsidRPr="008678EC">
              <w:rPr>
                <w:rFonts w:eastAsia="標楷體" w:hint="eastAsia"/>
              </w:rPr>
              <w:t>，另依</w:t>
            </w:r>
            <w:r w:rsidRPr="008678EC">
              <w:rPr>
                <w:rFonts w:eastAsia="標楷體"/>
              </w:rPr>
              <w:t>法規修訂程序修正</w:t>
            </w:r>
            <w:r w:rsidRPr="008678EC">
              <w:rPr>
                <w:rFonts w:eastAsia="標楷體" w:hint="eastAsia"/>
              </w:rPr>
              <w:t>文字。</w:t>
            </w:r>
          </w:p>
        </w:tc>
      </w:tr>
    </w:tbl>
    <w:p w:rsidR="00F60B4B" w:rsidRPr="008678EC" w:rsidRDefault="00F60B4B" w:rsidP="00227597">
      <w:pPr>
        <w:autoSpaceDE w:val="0"/>
        <w:autoSpaceDN w:val="0"/>
        <w:adjustRightInd w:val="0"/>
        <w:snapToGrid w:val="0"/>
        <w:spacing w:afterLines="50" w:after="180"/>
        <w:rPr>
          <w:rFonts w:ascii="標楷體" w:eastAsia="標楷體" w:hAnsi="標楷體"/>
        </w:rPr>
      </w:pPr>
    </w:p>
    <w:sectPr w:rsidR="00F60B4B" w:rsidRPr="008678EC" w:rsidSect="00266F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FC" w:rsidRDefault="000938FC" w:rsidP="003624FC">
      <w:r>
        <w:separator/>
      </w:r>
    </w:p>
  </w:endnote>
  <w:endnote w:type="continuationSeparator" w:id="0">
    <w:p w:rsidR="000938FC" w:rsidRDefault="000938FC" w:rsidP="0036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FC" w:rsidRDefault="000938FC" w:rsidP="003624FC">
      <w:r>
        <w:separator/>
      </w:r>
    </w:p>
  </w:footnote>
  <w:footnote w:type="continuationSeparator" w:id="0">
    <w:p w:rsidR="000938FC" w:rsidRDefault="000938FC" w:rsidP="00362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 w15:restartNumberingAfterBreak="0">
    <w:nsid w:val="50116B95"/>
    <w:multiLevelType w:val="hybridMultilevel"/>
    <w:tmpl w:val="E3EA35C8"/>
    <w:lvl w:ilvl="0" w:tplc="3EC21BB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F940C79"/>
    <w:multiLevelType w:val="hybridMultilevel"/>
    <w:tmpl w:val="7F2C58F6"/>
    <w:lvl w:ilvl="0" w:tplc="6C4C18E6">
      <w:start w:val="3"/>
      <w:numFmt w:val="taiwaneseCountingThousand"/>
      <w:lvlText w:val="第%1條"/>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4A"/>
    <w:rsid w:val="00000467"/>
    <w:rsid w:val="00001A21"/>
    <w:rsid w:val="0000237C"/>
    <w:rsid w:val="000028C1"/>
    <w:rsid w:val="000040D7"/>
    <w:rsid w:val="00005E93"/>
    <w:rsid w:val="00005FD6"/>
    <w:rsid w:val="000106F1"/>
    <w:rsid w:val="00013136"/>
    <w:rsid w:val="00013378"/>
    <w:rsid w:val="00013659"/>
    <w:rsid w:val="00015373"/>
    <w:rsid w:val="00016876"/>
    <w:rsid w:val="0001743B"/>
    <w:rsid w:val="00020683"/>
    <w:rsid w:val="0002073E"/>
    <w:rsid w:val="00020B62"/>
    <w:rsid w:val="00022A74"/>
    <w:rsid w:val="00022C5B"/>
    <w:rsid w:val="00023E28"/>
    <w:rsid w:val="0002462F"/>
    <w:rsid w:val="00025277"/>
    <w:rsid w:val="00025559"/>
    <w:rsid w:val="00026725"/>
    <w:rsid w:val="00026854"/>
    <w:rsid w:val="00026AC5"/>
    <w:rsid w:val="000301F8"/>
    <w:rsid w:val="00034C55"/>
    <w:rsid w:val="00035863"/>
    <w:rsid w:val="00035943"/>
    <w:rsid w:val="00035E00"/>
    <w:rsid w:val="000378F2"/>
    <w:rsid w:val="00037D6A"/>
    <w:rsid w:val="000406D2"/>
    <w:rsid w:val="00040E43"/>
    <w:rsid w:val="00041AD4"/>
    <w:rsid w:val="0004201F"/>
    <w:rsid w:val="00042B26"/>
    <w:rsid w:val="00044CA9"/>
    <w:rsid w:val="00044F6E"/>
    <w:rsid w:val="00045C26"/>
    <w:rsid w:val="00045FC1"/>
    <w:rsid w:val="00046EC4"/>
    <w:rsid w:val="0004753D"/>
    <w:rsid w:val="00050307"/>
    <w:rsid w:val="00051432"/>
    <w:rsid w:val="00051DD4"/>
    <w:rsid w:val="000520E4"/>
    <w:rsid w:val="00052DC8"/>
    <w:rsid w:val="00053AB5"/>
    <w:rsid w:val="000562F8"/>
    <w:rsid w:val="00060506"/>
    <w:rsid w:val="00061F8B"/>
    <w:rsid w:val="000621EC"/>
    <w:rsid w:val="00062AFE"/>
    <w:rsid w:val="00065D28"/>
    <w:rsid w:val="00066055"/>
    <w:rsid w:val="00073135"/>
    <w:rsid w:val="00073A7F"/>
    <w:rsid w:val="00076788"/>
    <w:rsid w:val="000770AC"/>
    <w:rsid w:val="0007725E"/>
    <w:rsid w:val="0007763B"/>
    <w:rsid w:val="00077C8D"/>
    <w:rsid w:val="00082D8A"/>
    <w:rsid w:val="00082E26"/>
    <w:rsid w:val="00082E41"/>
    <w:rsid w:val="00083945"/>
    <w:rsid w:val="00083CB8"/>
    <w:rsid w:val="00083E1C"/>
    <w:rsid w:val="0008444C"/>
    <w:rsid w:val="00084D10"/>
    <w:rsid w:val="0008591A"/>
    <w:rsid w:val="00085934"/>
    <w:rsid w:val="0008631A"/>
    <w:rsid w:val="00086B11"/>
    <w:rsid w:val="00090BEF"/>
    <w:rsid w:val="00091835"/>
    <w:rsid w:val="00092B0C"/>
    <w:rsid w:val="000938FC"/>
    <w:rsid w:val="0009612A"/>
    <w:rsid w:val="00096190"/>
    <w:rsid w:val="000965D4"/>
    <w:rsid w:val="000A0E2C"/>
    <w:rsid w:val="000A1500"/>
    <w:rsid w:val="000A196B"/>
    <w:rsid w:val="000A3FE7"/>
    <w:rsid w:val="000A5D17"/>
    <w:rsid w:val="000A6192"/>
    <w:rsid w:val="000A63DC"/>
    <w:rsid w:val="000A6EB0"/>
    <w:rsid w:val="000B00AB"/>
    <w:rsid w:val="000B0747"/>
    <w:rsid w:val="000B214D"/>
    <w:rsid w:val="000B2537"/>
    <w:rsid w:val="000B2C6A"/>
    <w:rsid w:val="000B3998"/>
    <w:rsid w:val="000B578B"/>
    <w:rsid w:val="000B6D06"/>
    <w:rsid w:val="000C014A"/>
    <w:rsid w:val="000C0F1C"/>
    <w:rsid w:val="000C32A8"/>
    <w:rsid w:val="000C3469"/>
    <w:rsid w:val="000C4505"/>
    <w:rsid w:val="000C4721"/>
    <w:rsid w:val="000C4AAD"/>
    <w:rsid w:val="000C6D70"/>
    <w:rsid w:val="000C73A2"/>
    <w:rsid w:val="000D04BC"/>
    <w:rsid w:val="000D0E42"/>
    <w:rsid w:val="000D216A"/>
    <w:rsid w:val="000D3AF1"/>
    <w:rsid w:val="000D3BEA"/>
    <w:rsid w:val="000D4AB6"/>
    <w:rsid w:val="000D4B6E"/>
    <w:rsid w:val="000D4E2F"/>
    <w:rsid w:val="000D6659"/>
    <w:rsid w:val="000E0596"/>
    <w:rsid w:val="000E19DF"/>
    <w:rsid w:val="000E1E6F"/>
    <w:rsid w:val="000E2375"/>
    <w:rsid w:val="000E28A7"/>
    <w:rsid w:val="000E2FA6"/>
    <w:rsid w:val="000E3747"/>
    <w:rsid w:val="000E3E25"/>
    <w:rsid w:val="000E5497"/>
    <w:rsid w:val="000E65A8"/>
    <w:rsid w:val="000F1119"/>
    <w:rsid w:val="000F1693"/>
    <w:rsid w:val="000F25C8"/>
    <w:rsid w:val="000F2C07"/>
    <w:rsid w:val="000F320E"/>
    <w:rsid w:val="000F32FF"/>
    <w:rsid w:val="000F3602"/>
    <w:rsid w:val="000F38ED"/>
    <w:rsid w:val="000F398E"/>
    <w:rsid w:val="000F4730"/>
    <w:rsid w:val="000F5679"/>
    <w:rsid w:val="000F6106"/>
    <w:rsid w:val="000F649F"/>
    <w:rsid w:val="000F65EB"/>
    <w:rsid w:val="00101EB6"/>
    <w:rsid w:val="0010295A"/>
    <w:rsid w:val="00102E68"/>
    <w:rsid w:val="0010447F"/>
    <w:rsid w:val="00104744"/>
    <w:rsid w:val="00105407"/>
    <w:rsid w:val="00105498"/>
    <w:rsid w:val="00105AC9"/>
    <w:rsid w:val="001063AD"/>
    <w:rsid w:val="00106AB9"/>
    <w:rsid w:val="00106FD4"/>
    <w:rsid w:val="0010791A"/>
    <w:rsid w:val="00107E6B"/>
    <w:rsid w:val="001103CE"/>
    <w:rsid w:val="001104F4"/>
    <w:rsid w:val="001112A1"/>
    <w:rsid w:val="001112C7"/>
    <w:rsid w:val="00112127"/>
    <w:rsid w:val="001135D5"/>
    <w:rsid w:val="0011382D"/>
    <w:rsid w:val="00113A19"/>
    <w:rsid w:val="001147DD"/>
    <w:rsid w:val="001149CA"/>
    <w:rsid w:val="0011521A"/>
    <w:rsid w:val="001170ED"/>
    <w:rsid w:val="00117808"/>
    <w:rsid w:val="0011793B"/>
    <w:rsid w:val="0012068C"/>
    <w:rsid w:val="001206D0"/>
    <w:rsid w:val="001212AB"/>
    <w:rsid w:val="00121F56"/>
    <w:rsid w:val="00123395"/>
    <w:rsid w:val="00124AC3"/>
    <w:rsid w:val="00126F1A"/>
    <w:rsid w:val="00131209"/>
    <w:rsid w:val="001324A4"/>
    <w:rsid w:val="00132AB3"/>
    <w:rsid w:val="00133F8D"/>
    <w:rsid w:val="00133FFD"/>
    <w:rsid w:val="0013539A"/>
    <w:rsid w:val="00135625"/>
    <w:rsid w:val="00137733"/>
    <w:rsid w:val="001409FC"/>
    <w:rsid w:val="00140A13"/>
    <w:rsid w:val="00140E85"/>
    <w:rsid w:val="001410AF"/>
    <w:rsid w:val="001413A4"/>
    <w:rsid w:val="0014153D"/>
    <w:rsid w:val="001439D8"/>
    <w:rsid w:val="00143D8E"/>
    <w:rsid w:val="00146988"/>
    <w:rsid w:val="001469B7"/>
    <w:rsid w:val="00151AC2"/>
    <w:rsid w:val="00152D72"/>
    <w:rsid w:val="0015362B"/>
    <w:rsid w:val="001539F0"/>
    <w:rsid w:val="00154616"/>
    <w:rsid w:val="001557FB"/>
    <w:rsid w:val="001603B3"/>
    <w:rsid w:val="00161B9D"/>
    <w:rsid w:val="00163117"/>
    <w:rsid w:val="0016337D"/>
    <w:rsid w:val="00164E4E"/>
    <w:rsid w:val="001712E7"/>
    <w:rsid w:val="00172655"/>
    <w:rsid w:val="00172D6C"/>
    <w:rsid w:val="0017528D"/>
    <w:rsid w:val="00175DB6"/>
    <w:rsid w:val="00176C94"/>
    <w:rsid w:val="00176DE0"/>
    <w:rsid w:val="001771B3"/>
    <w:rsid w:val="00177BD9"/>
    <w:rsid w:val="001814DE"/>
    <w:rsid w:val="00181FC1"/>
    <w:rsid w:val="0018543B"/>
    <w:rsid w:val="00185587"/>
    <w:rsid w:val="00185803"/>
    <w:rsid w:val="00185D36"/>
    <w:rsid w:val="00187344"/>
    <w:rsid w:val="00187731"/>
    <w:rsid w:val="00190759"/>
    <w:rsid w:val="00191FC8"/>
    <w:rsid w:val="00192144"/>
    <w:rsid w:val="00192E62"/>
    <w:rsid w:val="00195147"/>
    <w:rsid w:val="00195B8C"/>
    <w:rsid w:val="00195D78"/>
    <w:rsid w:val="00197421"/>
    <w:rsid w:val="00197740"/>
    <w:rsid w:val="001A0DF4"/>
    <w:rsid w:val="001A1C2D"/>
    <w:rsid w:val="001A2CF8"/>
    <w:rsid w:val="001A3C87"/>
    <w:rsid w:val="001A5039"/>
    <w:rsid w:val="001A517F"/>
    <w:rsid w:val="001A596C"/>
    <w:rsid w:val="001A5DC2"/>
    <w:rsid w:val="001A5DE3"/>
    <w:rsid w:val="001A641F"/>
    <w:rsid w:val="001A6AA8"/>
    <w:rsid w:val="001A6AFD"/>
    <w:rsid w:val="001A6BF7"/>
    <w:rsid w:val="001B0AA4"/>
    <w:rsid w:val="001B14F4"/>
    <w:rsid w:val="001B182C"/>
    <w:rsid w:val="001B1DF9"/>
    <w:rsid w:val="001B24C0"/>
    <w:rsid w:val="001B2C72"/>
    <w:rsid w:val="001B3E71"/>
    <w:rsid w:val="001B43DC"/>
    <w:rsid w:val="001B47EB"/>
    <w:rsid w:val="001B49E2"/>
    <w:rsid w:val="001B6CF5"/>
    <w:rsid w:val="001B73B5"/>
    <w:rsid w:val="001C02FC"/>
    <w:rsid w:val="001C08B9"/>
    <w:rsid w:val="001C0DA6"/>
    <w:rsid w:val="001C43A5"/>
    <w:rsid w:val="001C4513"/>
    <w:rsid w:val="001C5D3C"/>
    <w:rsid w:val="001D0BCE"/>
    <w:rsid w:val="001D10CE"/>
    <w:rsid w:val="001D1B0A"/>
    <w:rsid w:val="001D31E9"/>
    <w:rsid w:val="001D36C1"/>
    <w:rsid w:val="001D3FE5"/>
    <w:rsid w:val="001D4AF2"/>
    <w:rsid w:val="001D4D4F"/>
    <w:rsid w:val="001D6D1E"/>
    <w:rsid w:val="001D77DE"/>
    <w:rsid w:val="001E0A36"/>
    <w:rsid w:val="001E10E3"/>
    <w:rsid w:val="001E1615"/>
    <w:rsid w:val="001E29A3"/>
    <w:rsid w:val="001E3883"/>
    <w:rsid w:val="001E40B8"/>
    <w:rsid w:val="001E427B"/>
    <w:rsid w:val="001E4289"/>
    <w:rsid w:val="001E6A44"/>
    <w:rsid w:val="001E6BD8"/>
    <w:rsid w:val="001E7ADB"/>
    <w:rsid w:val="001E7EF1"/>
    <w:rsid w:val="001F0072"/>
    <w:rsid w:val="001F2049"/>
    <w:rsid w:val="001F24A7"/>
    <w:rsid w:val="001F3729"/>
    <w:rsid w:val="001F3CC0"/>
    <w:rsid w:val="001F5656"/>
    <w:rsid w:val="001F6A7D"/>
    <w:rsid w:val="001F78AA"/>
    <w:rsid w:val="00200590"/>
    <w:rsid w:val="002015AF"/>
    <w:rsid w:val="00202228"/>
    <w:rsid w:val="00204240"/>
    <w:rsid w:val="0020440F"/>
    <w:rsid w:val="0020489E"/>
    <w:rsid w:val="00204B05"/>
    <w:rsid w:val="00204EE6"/>
    <w:rsid w:val="00206CB2"/>
    <w:rsid w:val="002077B2"/>
    <w:rsid w:val="00207862"/>
    <w:rsid w:val="00207EEA"/>
    <w:rsid w:val="00207F8E"/>
    <w:rsid w:val="00210E8A"/>
    <w:rsid w:val="002112B6"/>
    <w:rsid w:val="00211D66"/>
    <w:rsid w:val="00212272"/>
    <w:rsid w:val="0021277A"/>
    <w:rsid w:val="0021550E"/>
    <w:rsid w:val="002170F8"/>
    <w:rsid w:val="00217E0C"/>
    <w:rsid w:val="002230F1"/>
    <w:rsid w:val="002239A4"/>
    <w:rsid w:val="00224887"/>
    <w:rsid w:val="00226337"/>
    <w:rsid w:val="00226AE3"/>
    <w:rsid w:val="00226C2E"/>
    <w:rsid w:val="00227597"/>
    <w:rsid w:val="002306CC"/>
    <w:rsid w:val="0023084A"/>
    <w:rsid w:val="00230BB7"/>
    <w:rsid w:val="00231C97"/>
    <w:rsid w:val="00232B3A"/>
    <w:rsid w:val="00232D4B"/>
    <w:rsid w:val="00234164"/>
    <w:rsid w:val="00234DB2"/>
    <w:rsid w:val="0023538D"/>
    <w:rsid w:val="002353E4"/>
    <w:rsid w:val="002358F5"/>
    <w:rsid w:val="002373F4"/>
    <w:rsid w:val="002400D8"/>
    <w:rsid w:val="00241E79"/>
    <w:rsid w:val="00242C9E"/>
    <w:rsid w:val="0024377E"/>
    <w:rsid w:val="0024561D"/>
    <w:rsid w:val="002470B1"/>
    <w:rsid w:val="002471BA"/>
    <w:rsid w:val="00250541"/>
    <w:rsid w:val="00251356"/>
    <w:rsid w:val="00252DB9"/>
    <w:rsid w:val="00253AF6"/>
    <w:rsid w:val="002543C5"/>
    <w:rsid w:val="00255F03"/>
    <w:rsid w:val="00256154"/>
    <w:rsid w:val="00256C4D"/>
    <w:rsid w:val="00257F7E"/>
    <w:rsid w:val="0026034A"/>
    <w:rsid w:val="002609C0"/>
    <w:rsid w:val="002614CE"/>
    <w:rsid w:val="00266C17"/>
    <w:rsid w:val="00266FF8"/>
    <w:rsid w:val="00271710"/>
    <w:rsid w:val="00272086"/>
    <w:rsid w:val="00272184"/>
    <w:rsid w:val="00272527"/>
    <w:rsid w:val="00273848"/>
    <w:rsid w:val="00276F0C"/>
    <w:rsid w:val="0028082F"/>
    <w:rsid w:val="0028138C"/>
    <w:rsid w:val="00281583"/>
    <w:rsid w:val="002825F4"/>
    <w:rsid w:val="00282768"/>
    <w:rsid w:val="002839EA"/>
    <w:rsid w:val="00284052"/>
    <w:rsid w:val="00284BF2"/>
    <w:rsid w:val="00285B4E"/>
    <w:rsid w:val="00286131"/>
    <w:rsid w:val="0028740C"/>
    <w:rsid w:val="00287BFB"/>
    <w:rsid w:val="00287F25"/>
    <w:rsid w:val="00290BE8"/>
    <w:rsid w:val="00291AF0"/>
    <w:rsid w:val="0029202E"/>
    <w:rsid w:val="00292449"/>
    <w:rsid w:val="0029264F"/>
    <w:rsid w:val="00292C47"/>
    <w:rsid w:val="00293201"/>
    <w:rsid w:val="00296FC5"/>
    <w:rsid w:val="002A02F3"/>
    <w:rsid w:val="002A1659"/>
    <w:rsid w:val="002A179A"/>
    <w:rsid w:val="002A29F1"/>
    <w:rsid w:val="002A2A72"/>
    <w:rsid w:val="002A388B"/>
    <w:rsid w:val="002A5EAE"/>
    <w:rsid w:val="002A62A0"/>
    <w:rsid w:val="002A6812"/>
    <w:rsid w:val="002A6A76"/>
    <w:rsid w:val="002A6E57"/>
    <w:rsid w:val="002B2D42"/>
    <w:rsid w:val="002B5337"/>
    <w:rsid w:val="002B6A4E"/>
    <w:rsid w:val="002B7B7F"/>
    <w:rsid w:val="002C1D15"/>
    <w:rsid w:val="002C2928"/>
    <w:rsid w:val="002C49F1"/>
    <w:rsid w:val="002C6914"/>
    <w:rsid w:val="002C7033"/>
    <w:rsid w:val="002C796D"/>
    <w:rsid w:val="002D1D7E"/>
    <w:rsid w:val="002D1F22"/>
    <w:rsid w:val="002D35B0"/>
    <w:rsid w:val="002D3A2B"/>
    <w:rsid w:val="002D4A27"/>
    <w:rsid w:val="002D53B3"/>
    <w:rsid w:val="002D579F"/>
    <w:rsid w:val="002D5893"/>
    <w:rsid w:val="002D72BD"/>
    <w:rsid w:val="002D7916"/>
    <w:rsid w:val="002E1247"/>
    <w:rsid w:val="002E1723"/>
    <w:rsid w:val="002E1C7D"/>
    <w:rsid w:val="002E3E4C"/>
    <w:rsid w:val="002E444C"/>
    <w:rsid w:val="002E537F"/>
    <w:rsid w:val="002E6609"/>
    <w:rsid w:val="002E6818"/>
    <w:rsid w:val="002E6F98"/>
    <w:rsid w:val="002F045B"/>
    <w:rsid w:val="002F3559"/>
    <w:rsid w:val="002F4417"/>
    <w:rsid w:val="002F5E25"/>
    <w:rsid w:val="002F7657"/>
    <w:rsid w:val="0030042E"/>
    <w:rsid w:val="00300B2D"/>
    <w:rsid w:val="003017AE"/>
    <w:rsid w:val="00301C38"/>
    <w:rsid w:val="00301E77"/>
    <w:rsid w:val="003030F1"/>
    <w:rsid w:val="0030396D"/>
    <w:rsid w:val="00303D31"/>
    <w:rsid w:val="00304AEC"/>
    <w:rsid w:val="00304E8F"/>
    <w:rsid w:val="003075EE"/>
    <w:rsid w:val="003078C0"/>
    <w:rsid w:val="00307DF2"/>
    <w:rsid w:val="00310AE5"/>
    <w:rsid w:val="00311FB0"/>
    <w:rsid w:val="00313A2E"/>
    <w:rsid w:val="00314E2F"/>
    <w:rsid w:val="00314E40"/>
    <w:rsid w:val="00314EA4"/>
    <w:rsid w:val="00315A23"/>
    <w:rsid w:val="00316860"/>
    <w:rsid w:val="00316FE8"/>
    <w:rsid w:val="00317D93"/>
    <w:rsid w:val="003220FF"/>
    <w:rsid w:val="0032224B"/>
    <w:rsid w:val="00323459"/>
    <w:rsid w:val="00323B45"/>
    <w:rsid w:val="00323D46"/>
    <w:rsid w:val="0032427C"/>
    <w:rsid w:val="003256FE"/>
    <w:rsid w:val="00326582"/>
    <w:rsid w:val="00326E0F"/>
    <w:rsid w:val="0032721F"/>
    <w:rsid w:val="00331128"/>
    <w:rsid w:val="00332323"/>
    <w:rsid w:val="00332D55"/>
    <w:rsid w:val="00333128"/>
    <w:rsid w:val="0033373A"/>
    <w:rsid w:val="0033374A"/>
    <w:rsid w:val="00334171"/>
    <w:rsid w:val="003360FB"/>
    <w:rsid w:val="0034020C"/>
    <w:rsid w:val="00340236"/>
    <w:rsid w:val="0034090D"/>
    <w:rsid w:val="003417B2"/>
    <w:rsid w:val="00341977"/>
    <w:rsid w:val="00343FCF"/>
    <w:rsid w:val="00345243"/>
    <w:rsid w:val="00345384"/>
    <w:rsid w:val="00347A8E"/>
    <w:rsid w:val="0035118E"/>
    <w:rsid w:val="0035287D"/>
    <w:rsid w:val="00353247"/>
    <w:rsid w:val="0035344C"/>
    <w:rsid w:val="00356AD9"/>
    <w:rsid w:val="00356BE4"/>
    <w:rsid w:val="00356F07"/>
    <w:rsid w:val="003573A9"/>
    <w:rsid w:val="003624FC"/>
    <w:rsid w:val="00362A39"/>
    <w:rsid w:val="00362AD3"/>
    <w:rsid w:val="00365EB1"/>
    <w:rsid w:val="003669D3"/>
    <w:rsid w:val="00366BF8"/>
    <w:rsid w:val="00367409"/>
    <w:rsid w:val="00370BFC"/>
    <w:rsid w:val="003735D1"/>
    <w:rsid w:val="003738E3"/>
    <w:rsid w:val="0037514F"/>
    <w:rsid w:val="00375DF1"/>
    <w:rsid w:val="00376430"/>
    <w:rsid w:val="00376AFB"/>
    <w:rsid w:val="00376DFC"/>
    <w:rsid w:val="0037725B"/>
    <w:rsid w:val="00380362"/>
    <w:rsid w:val="00381938"/>
    <w:rsid w:val="00385285"/>
    <w:rsid w:val="0038704F"/>
    <w:rsid w:val="003907D2"/>
    <w:rsid w:val="00391A55"/>
    <w:rsid w:val="00392177"/>
    <w:rsid w:val="00394622"/>
    <w:rsid w:val="00394D24"/>
    <w:rsid w:val="003A1B53"/>
    <w:rsid w:val="003A1FBF"/>
    <w:rsid w:val="003A3B93"/>
    <w:rsid w:val="003A41A6"/>
    <w:rsid w:val="003A5D59"/>
    <w:rsid w:val="003A7CBB"/>
    <w:rsid w:val="003B4F89"/>
    <w:rsid w:val="003B5238"/>
    <w:rsid w:val="003B5A08"/>
    <w:rsid w:val="003B5A66"/>
    <w:rsid w:val="003B5C97"/>
    <w:rsid w:val="003B6947"/>
    <w:rsid w:val="003B6FAC"/>
    <w:rsid w:val="003B7546"/>
    <w:rsid w:val="003C066C"/>
    <w:rsid w:val="003C20D7"/>
    <w:rsid w:val="003C27FC"/>
    <w:rsid w:val="003C2FC4"/>
    <w:rsid w:val="003C3064"/>
    <w:rsid w:val="003C458C"/>
    <w:rsid w:val="003C50EB"/>
    <w:rsid w:val="003C5EC3"/>
    <w:rsid w:val="003C6D41"/>
    <w:rsid w:val="003C6F53"/>
    <w:rsid w:val="003D0E8B"/>
    <w:rsid w:val="003D1BB9"/>
    <w:rsid w:val="003D1CD2"/>
    <w:rsid w:val="003D1F9D"/>
    <w:rsid w:val="003D214A"/>
    <w:rsid w:val="003D3143"/>
    <w:rsid w:val="003D3A9D"/>
    <w:rsid w:val="003D444F"/>
    <w:rsid w:val="003D498C"/>
    <w:rsid w:val="003D4E0D"/>
    <w:rsid w:val="003D7B0A"/>
    <w:rsid w:val="003E0543"/>
    <w:rsid w:val="003E3BD3"/>
    <w:rsid w:val="003E42C4"/>
    <w:rsid w:val="003E4B73"/>
    <w:rsid w:val="003E5564"/>
    <w:rsid w:val="003E55D4"/>
    <w:rsid w:val="003E5680"/>
    <w:rsid w:val="003F0B4C"/>
    <w:rsid w:val="003F0BA4"/>
    <w:rsid w:val="003F0E4A"/>
    <w:rsid w:val="003F4748"/>
    <w:rsid w:val="003F5338"/>
    <w:rsid w:val="003F6FFD"/>
    <w:rsid w:val="004003B8"/>
    <w:rsid w:val="0040121F"/>
    <w:rsid w:val="00402369"/>
    <w:rsid w:val="0040377C"/>
    <w:rsid w:val="00405046"/>
    <w:rsid w:val="004067AB"/>
    <w:rsid w:val="00406B4E"/>
    <w:rsid w:val="00406D7C"/>
    <w:rsid w:val="00410A2F"/>
    <w:rsid w:val="00410C85"/>
    <w:rsid w:val="00410D03"/>
    <w:rsid w:val="0041124D"/>
    <w:rsid w:val="00412E31"/>
    <w:rsid w:val="004148B8"/>
    <w:rsid w:val="0041495A"/>
    <w:rsid w:val="00415472"/>
    <w:rsid w:val="00415EBB"/>
    <w:rsid w:val="00416B5D"/>
    <w:rsid w:val="0041701C"/>
    <w:rsid w:val="00417863"/>
    <w:rsid w:val="00417C1B"/>
    <w:rsid w:val="00421608"/>
    <w:rsid w:val="00421621"/>
    <w:rsid w:val="00422054"/>
    <w:rsid w:val="00422959"/>
    <w:rsid w:val="00423719"/>
    <w:rsid w:val="00424E04"/>
    <w:rsid w:val="00425076"/>
    <w:rsid w:val="00426132"/>
    <w:rsid w:val="00426520"/>
    <w:rsid w:val="00427FCB"/>
    <w:rsid w:val="00430E3E"/>
    <w:rsid w:val="004329BA"/>
    <w:rsid w:val="004330A5"/>
    <w:rsid w:val="00433A2A"/>
    <w:rsid w:val="00433C74"/>
    <w:rsid w:val="0043408C"/>
    <w:rsid w:val="0043476A"/>
    <w:rsid w:val="00435A38"/>
    <w:rsid w:val="00436B06"/>
    <w:rsid w:val="00441A95"/>
    <w:rsid w:val="00442DAB"/>
    <w:rsid w:val="00442E75"/>
    <w:rsid w:val="004432C0"/>
    <w:rsid w:val="004432C7"/>
    <w:rsid w:val="00443B61"/>
    <w:rsid w:val="00444649"/>
    <w:rsid w:val="00445EF8"/>
    <w:rsid w:val="00446449"/>
    <w:rsid w:val="00447489"/>
    <w:rsid w:val="00447BC8"/>
    <w:rsid w:val="00450025"/>
    <w:rsid w:val="00450AF2"/>
    <w:rsid w:val="00452B67"/>
    <w:rsid w:val="004530F4"/>
    <w:rsid w:val="004533CC"/>
    <w:rsid w:val="0045510F"/>
    <w:rsid w:val="00455D21"/>
    <w:rsid w:val="004563FA"/>
    <w:rsid w:val="0046011A"/>
    <w:rsid w:val="00460502"/>
    <w:rsid w:val="00460A4F"/>
    <w:rsid w:val="00460E32"/>
    <w:rsid w:val="00462226"/>
    <w:rsid w:val="00463A6D"/>
    <w:rsid w:val="004651FD"/>
    <w:rsid w:val="00467AB8"/>
    <w:rsid w:val="00467EDE"/>
    <w:rsid w:val="00471078"/>
    <w:rsid w:val="00471BE3"/>
    <w:rsid w:val="00472BF4"/>
    <w:rsid w:val="00472FDE"/>
    <w:rsid w:val="00473269"/>
    <w:rsid w:val="00474254"/>
    <w:rsid w:val="00476B99"/>
    <w:rsid w:val="00476EA7"/>
    <w:rsid w:val="0047731E"/>
    <w:rsid w:val="00477B23"/>
    <w:rsid w:val="004800D4"/>
    <w:rsid w:val="00480C14"/>
    <w:rsid w:val="00480CC7"/>
    <w:rsid w:val="00480EC4"/>
    <w:rsid w:val="00480ECA"/>
    <w:rsid w:val="00484435"/>
    <w:rsid w:val="00485D6E"/>
    <w:rsid w:val="00485E48"/>
    <w:rsid w:val="0048608D"/>
    <w:rsid w:val="0048651A"/>
    <w:rsid w:val="00486F16"/>
    <w:rsid w:val="004875BB"/>
    <w:rsid w:val="00487828"/>
    <w:rsid w:val="00490B4E"/>
    <w:rsid w:val="004910C9"/>
    <w:rsid w:val="00491CA2"/>
    <w:rsid w:val="00492E70"/>
    <w:rsid w:val="004935A8"/>
    <w:rsid w:val="00493BD3"/>
    <w:rsid w:val="00494672"/>
    <w:rsid w:val="004949B7"/>
    <w:rsid w:val="00494DE6"/>
    <w:rsid w:val="00494FDF"/>
    <w:rsid w:val="00495555"/>
    <w:rsid w:val="00496ACF"/>
    <w:rsid w:val="004970D2"/>
    <w:rsid w:val="004A096D"/>
    <w:rsid w:val="004A1F61"/>
    <w:rsid w:val="004A224D"/>
    <w:rsid w:val="004A28CE"/>
    <w:rsid w:val="004A32EF"/>
    <w:rsid w:val="004A4BA7"/>
    <w:rsid w:val="004A5C6D"/>
    <w:rsid w:val="004A636D"/>
    <w:rsid w:val="004A7F14"/>
    <w:rsid w:val="004B06A1"/>
    <w:rsid w:val="004B1D08"/>
    <w:rsid w:val="004B34B4"/>
    <w:rsid w:val="004B4682"/>
    <w:rsid w:val="004B4BED"/>
    <w:rsid w:val="004B558E"/>
    <w:rsid w:val="004B5704"/>
    <w:rsid w:val="004B5A84"/>
    <w:rsid w:val="004B5B14"/>
    <w:rsid w:val="004C0078"/>
    <w:rsid w:val="004C04E0"/>
    <w:rsid w:val="004C2649"/>
    <w:rsid w:val="004C4FB7"/>
    <w:rsid w:val="004C58EA"/>
    <w:rsid w:val="004C5DAC"/>
    <w:rsid w:val="004C7539"/>
    <w:rsid w:val="004D048D"/>
    <w:rsid w:val="004D0E8F"/>
    <w:rsid w:val="004D1151"/>
    <w:rsid w:val="004D1279"/>
    <w:rsid w:val="004D247F"/>
    <w:rsid w:val="004D36C9"/>
    <w:rsid w:val="004D3BF9"/>
    <w:rsid w:val="004D3DF4"/>
    <w:rsid w:val="004D547C"/>
    <w:rsid w:val="004D68E8"/>
    <w:rsid w:val="004D6B07"/>
    <w:rsid w:val="004D6FF9"/>
    <w:rsid w:val="004D7E37"/>
    <w:rsid w:val="004E0238"/>
    <w:rsid w:val="004E0CB5"/>
    <w:rsid w:val="004E17ED"/>
    <w:rsid w:val="004E3193"/>
    <w:rsid w:val="004E46A6"/>
    <w:rsid w:val="004E595E"/>
    <w:rsid w:val="004E7591"/>
    <w:rsid w:val="004F0341"/>
    <w:rsid w:val="004F0E27"/>
    <w:rsid w:val="004F1636"/>
    <w:rsid w:val="004F5744"/>
    <w:rsid w:val="004F5A64"/>
    <w:rsid w:val="004F5C3D"/>
    <w:rsid w:val="004F6ECA"/>
    <w:rsid w:val="0050003D"/>
    <w:rsid w:val="00500605"/>
    <w:rsid w:val="00504049"/>
    <w:rsid w:val="005044F8"/>
    <w:rsid w:val="00504DA6"/>
    <w:rsid w:val="00505DD6"/>
    <w:rsid w:val="00506FA2"/>
    <w:rsid w:val="00507453"/>
    <w:rsid w:val="00510CAF"/>
    <w:rsid w:val="005131C6"/>
    <w:rsid w:val="005136E6"/>
    <w:rsid w:val="005154AC"/>
    <w:rsid w:val="00516134"/>
    <w:rsid w:val="00516592"/>
    <w:rsid w:val="005165AA"/>
    <w:rsid w:val="005169D1"/>
    <w:rsid w:val="00520050"/>
    <w:rsid w:val="00520D90"/>
    <w:rsid w:val="005226A9"/>
    <w:rsid w:val="005234FF"/>
    <w:rsid w:val="00523679"/>
    <w:rsid w:val="005237A7"/>
    <w:rsid w:val="00523B58"/>
    <w:rsid w:val="00523FD4"/>
    <w:rsid w:val="0052426E"/>
    <w:rsid w:val="00524F75"/>
    <w:rsid w:val="005259D7"/>
    <w:rsid w:val="00525DC2"/>
    <w:rsid w:val="0052713D"/>
    <w:rsid w:val="00530734"/>
    <w:rsid w:val="00531176"/>
    <w:rsid w:val="0053209B"/>
    <w:rsid w:val="00533A88"/>
    <w:rsid w:val="00534266"/>
    <w:rsid w:val="0053497F"/>
    <w:rsid w:val="00534ADC"/>
    <w:rsid w:val="00535918"/>
    <w:rsid w:val="005373F2"/>
    <w:rsid w:val="00540D27"/>
    <w:rsid w:val="005412B1"/>
    <w:rsid w:val="0054207C"/>
    <w:rsid w:val="0054242B"/>
    <w:rsid w:val="00544996"/>
    <w:rsid w:val="00544CB4"/>
    <w:rsid w:val="00544CEA"/>
    <w:rsid w:val="00545D7E"/>
    <w:rsid w:val="00545FBE"/>
    <w:rsid w:val="00547FFD"/>
    <w:rsid w:val="005544CB"/>
    <w:rsid w:val="00556275"/>
    <w:rsid w:val="00556326"/>
    <w:rsid w:val="00556F72"/>
    <w:rsid w:val="00557272"/>
    <w:rsid w:val="00560236"/>
    <w:rsid w:val="0056119C"/>
    <w:rsid w:val="00562733"/>
    <w:rsid w:val="00562985"/>
    <w:rsid w:val="00562E67"/>
    <w:rsid w:val="005630FB"/>
    <w:rsid w:val="00565EB6"/>
    <w:rsid w:val="00566D4C"/>
    <w:rsid w:val="00566E54"/>
    <w:rsid w:val="00566F96"/>
    <w:rsid w:val="00573711"/>
    <w:rsid w:val="00575687"/>
    <w:rsid w:val="005760A6"/>
    <w:rsid w:val="00576594"/>
    <w:rsid w:val="00576B7F"/>
    <w:rsid w:val="0057710F"/>
    <w:rsid w:val="0058096B"/>
    <w:rsid w:val="00581DEF"/>
    <w:rsid w:val="00582D73"/>
    <w:rsid w:val="005855F0"/>
    <w:rsid w:val="005856D7"/>
    <w:rsid w:val="0058605A"/>
    <w:rsid w:val="005865AD"/>
    <w:rsid w:val="00587138"/>
    <w:rsid w:val="00587877"/>
    <w:rsid w:val="00591315"/>
    <w:rsid w:val="0059158F"/>
    <w:rsid w:val="00591F26"/>
    <w:rsid w:val="00592688"/>
    <w:rsid w:val="00593396"/>
    <w:rsid w:val="00593580"/>
    <w:rsid w:val="00593BE2"/>
    <w:rsid w:val="00595758"/>
    <w:rsid w:val="00595F5F"/>
    <w:rsid w:val="00597FDE"/>
    <w:rsid w:val="005A02A8"/>
    <w:rsid w:val="005A060C"/>
    <w:rsid w:val="005A0D5D"/>
    <w:rsid w:val="005A2171"/>
    <w:rsid w:val="005A2F22"/>
    <w:rsid w:val="005A7775"/>
    <w:rsid w:val="005A7B2A"/>
    <w:rsid w:val="005B060F"/>
    <w:rsid w:val="005B072B"/>
    <w:rsid w:val="005B4BB8"/>
    <w:rsid w:val="005B68EF"/>
    <w:rsid w:val="005B6D88"/>
    <w:rsid w:val="005B711D"/>
    <w:rsid w:val="005C01B6"/>
    <w:rsid w:val="005C037A"/>
    <w:rsid w:val="005C19B0"/>
    <w:rsid w:val="005C2082"/>
    <w:rsid w:val="005D061C"/>
    <w:rsid w:val="005D0BC4"/>
    <w:rsid w:val="005D12E2"/>
    <w:rsid w:val="005D2A7A"/>
    <w:rsid w:val="005D43E7"/>
    <w:rsid w:val="005D4F82"/>
    <w:rsid w:val="005D5A08"/>
    <w:rsid w:val="005D5A4C"/>
    <w:rsid w:val="005E1975"/>
    <w:rsid w:val="005E2B01"/>
    <w:rsid w:val="005E3030"/>
    <w:rsid w:val="005E3529"/>
    <w:rsid w:val="005E3C97"/>
    <w:rsid w:val="005E3F21"/>
    <w:rsid w:val="005E58C5"/>
    <w:rsid w:val="005E5D66"/>
    <w:rsid w:val="005E75BA"/>
    <w:rsid w:val="005F197E"/>
    <w:rsid w:val="005F1C03"/>
    <w:rsid w:val="005F2CC9"/>
    <w:rsid w:val="005F3F2D"/>
    <w:rsid w:val="005F4BD9"/>
    <w:rsid w:val="005F75AE"/>
    <w:rsid w:val="006013EA"/>
    <w:rsid w:val="00605546"/>
    <w:rsid w:val="00606F0A"/>
    <w:rsid w:val="006100E7"/>
    <w:rsid w:val="00610104"/>
    <w:rsid w:val="006121E2"/>
    <w:rsid w:val="00612337"/>
    <w:rsid w:val="0061380B"/>
    <w:rsid w:val="00613A5D"/>
    <w:rsid w:val="00613F31"/>
    <w:rsid w:val="00614267"/>
    <w:rsid w:val="00616F3F"/>
    <w:rsid w:val="0062019B"/>
    <w:rsid w:val="00622106"/>
    <w:rsid w:val="00622996"/>
    <w:rsid w:val="00625426"/>
    <w:rsid w:val="00626057"/>
    <w:rsid w:val="006266BD"/>
    <w:rsid w:val="00626BB3"/>
    <w:rsid w:val="006274F5"/>
    <w:rsid w:val="006309F4"/>
    <w:rsid w:val="006317F9"/>
    <w:rsid w:val="0063223D"/>
    <w:rsid w:val="0063288A"/>
    <w:rsid w:val="00632DB5"/>
    <w:rsid w:val="00633D33"/>
    <w:rsid w:val="0063474A"/>
    <w:rsid w:val="006360BC"/>
    <w:rsid w:val="006363E7"/>
    <w:rsid w:val="006401C6"/>
    <w:rsid w:val="0064391C"/>
    <w:rsid w:val="0064487D"/>
    <w:rsid w:val="00644E90"/>
    <w:rsid w:val="00646223"/>
    <w:rsid w:val="00646536"/>
    <w:rsid w:val="00646A9F"/>
    <w:rsid w:val="00646B72"/>
    <w:rsid w:val="0065297E"/>
    <w:rsid w:val="00652F43"/>
    <w:rsid w:val="00653A1B"/>
    <w:rsid w:val="00653A3D"/>
    <w:rsid w:val="00656AD1"/>
    <w:rsid w:val="006611B5"/>
    <w:rsid w:val="00661A44"/>
    <w:rsid w:val="006638E3"/>
    <w:rsid w:val="00665C2D"/>
    <w:rsid w:val="00667B20"/>
    <w:rsid w:val="00667CFC"/>
    <w:rsid w:val="0067003A"/>
    <w:rsid w:val="00670B6F"/>
    <w:rsid w:val="00670D04"/>
    <w:rsid w:val="00671AEF"/>
    <w:rsid w:val="006722BB"/>
    <w:rsid w:val="00674450"/>
    <w:rsid w:val="0067459D"/>
    <w:rsid w:val="00675687"/>
    <w:rsid w:val="0067620B"/>
    <w:rsid w:val="0067635D"/>
    <w:rsid w:val="006763A2"/>
    <w:rsid w:val="00677349"/>
    <w:rsid w:val="0067782B"/>
    <w:rsid w:val="00677924"/>
    <w:rsid w:val="0068022F"/>
    <w:rsid w:val="00681347"/>
    <w:rsid w:val="0068277F"/>
    <w:rsid w:val="00682810"/>
    <w:rsid w:val="00682AAF"/>
    <w:rsid w:val="006854B3"/>
    <w:rsid w:val="00685815"/>
    <w:rsid w:val="0068640C"/>
    <w:rsid w:val="006864C0"/>
    <w:rsid w:val="00686505"/>
    <w:rsid w:val="00686691"/>
    <w:rsid w:val="0068718E"/>
    <w:rsid w:val="0068782E"/>
    <w:rsid w:val="006914C9"/>
    <w:rsid w:val="00691B79"/>
    <w:rsid w:val="00696D32"/>
    <w:rsid w:val="006973A4"/>
    <w:rsid w:val="006977C8"/>
    <w:rsid w:val="00697DB2"/>
    <w:rsid w:val="00697E79"/>
    <w:rsid w:val="006A06A9"/>
    <w:rsid w:val="006A0C15"/>
    <w:rsid w:val="006A354B"/>
    <w:rsid w:val="006A426C"/>
    <w:rsid w:val="006A4970"/>
    <w:rsid w:val="006A4C48"/>
    <w:rsid w:val="006A5A94"/>
    <w:rsid w:val="006A5EB6"/>
    <w:rsid w:val="006A6101"/>
    <w:rsid w:val="006A6B13"/>
    <w:rsid w:val="006A7B12"/>
    <w:rsid w:val="006B03F8"/>
    <w:rsid w:val="006B0A4B"/>
    <w:rsid w:val="006B0AFD"/>
    <w:rsid w:val="006B0FCE"/>
    <w:rsid w:val="006B1653"/>
    <w:rsid w:val="006B1D05"/>
    <w:rsid w:val="006B248F"/>
    <w:rsid w:val="006B2E57"/>
    <w:rsid w:val="006B3BCD"/>
    <w:rsid w:val="006B3D0C"/>
    <w:rsid w:val="006B46DA"/>
    <w:rsid w:val="006B4CED"/>
    <w:rsid w:val="006B502E"/>
    <w:rsid w:val="006B52C0"/>
    <w:rsid w:val="006B6A8C"/>
    <w:rsid w:val="006B7171"/>
    <w:rsid w:val="006B7B79"/>
    <w:rsid w:val="006C0E78"/>
    <w:rsid w:val="006C3ADA"/>
    <w:rsid w:val="006C4486"/>
    <w:rsid w:val="006C5AE0"/>
    <w:rsid w:val="006C5CB1"/>
    <w:rsid w:val="006C636F"/>
    <w:rsid w:val="006C7D52"/>
    <w:rsid w:val="006D18F4"/>
    <w:rsid w:val="006D33BB"/>
    <w:rsid w:val="006D463C"/>
    <w:rsid w:val="006D4C84"/>
    <w:rsid w:val="006D5113"/>
    <w:rsid w:val="006D5EA4"/>
    <w:rsid w:val="006E07DF"/>
    <w:rsid w:val="006E0F32"/>
    <w:rsid w:val="006E27E3"/>
    <w:rsid w:val="006E35EA"/>
    <w:rsid w:val="006E4C18"/>
    <w:rsid w:val="006E678E"/>
    <w:rsid w:val="006E6ED0"/>
    <w:rsid w:val="006E7D59"/>
    <w:rsid w:val="006F021D"/>
    <w:rsid w:val="006F0892"/>
    <w:rsid w:val="006F09F7"/>
    <w:rsid w:val="006F1232"/>
    <w:rsid w:val="006F26CD"/>
    <w:rsid w:val="006F29E9"/>
    <w:rsid w:val="006F32A4"/>
    <w:rsid w:val="006F36BD"/>
    <w:rsid w:val="006F3A74"/>
    <w:rsid w:val="006F3AAD"/>
    <w:rsid w:val="006F3C2D"/>
    <w:rsid w:val="006F442A"/>
    <w:rsid w:val="006F4D72"/>
    <w:rsid w:val="006F7421"/>
    <w:rsid w:val="00700111"/>
    <w:rsid w:val="00700244"/>
    <w:rsid w:val="00703352"/>
    <w:rsid w:val="00705950"/>
    <w:rsid w:val="00706BF0"/>
    <w:rsid w:val="00707275"/>
    <w:rsid w:val="007104C1"/>
    <w:rsid w:val="00711589"/>
    <w:rsid w:val="00713D19"/>
    <w:rsid w:val="007151BD"/>
    <w:rsid w:val="00715941"/>
    <w:rsid w:val="00715CEA"/>
    <w:rsid w:val="007205E7"/>
    <w:rsid w:val="007228E8"/>
    <w:rsid w:val="00723418"/>
    <w:rsid w:val="00723DAA"/>
    <w:rsid w:val="0072439F"/>
    <w:rsid w:val="0072477B"/>
    <w:rsid w:val="00725B77"/>
    <w:rsid w:val="00726728"/>
    <w:rsid w:val="007274F0"/>
    <w:rsid w:val="0072772A"/>
    <w:rsid w:val="007301DF"/>
    <w:rsid w:val="007320B3"/>
    <w:rsid w:val="00732494"/>
    <w:rsid w:val="00733619"/>
    <w:rsid w:val="00733B7F"/>
    <w:rsid w:val="007340E4"/>
    <w:rsid w:val="00734A6F"/>
    <w:rsid w:val="00735801"/>
    <w:rsid w:val="0074131F"/>
    <w:rsid w:val="007415A3"/>
    <w:rsid w:val="0074389A"/>
    <w:rsid w:val="007452D0"/>
    <w:rsid w:val="00745566"/>
    <w:rsid w:val="00745E04"/>
    <w:rsid w:val="0074708D"/>
    <w:rsid w:val="00751301"/>
    <w:rsid w:val="00752D36"/>
    <w:rsid w:val="00753478"/>
    <w:rsid w:val="007535E1"/>
    <w:rsid w:val="00753CB7"/>
    <w:rsid w:val="00754123"/>
    <w:rsid w:val="00754469"/>
    <w:rsid w:val="00754B5B"/>
    <w:rsid w:val="00755A96"/>
    <w:rsid w:val="00756E39"/>
    <w:rsid w:val="0075770E"/>
    <w:rsid w:val="00760893"/>
    <w:rsid w:val="00760E1F"/>
    <w:rsid w:val="00762208"/>
    <w:rsid w:val="00763983"/>
    <w:rsid w:val="007651B0"/>
    <w:rsid w:val="00765CBC"/>
    <w:rsid w:val="00770859"/>
    <w:rsid w:val="00771476"/>
    <w:rsid w:val="007715F4"/>
    <w:rsid w:val="00771B2F"/>
    <w:rsid w:val="0077303B"/>
    <w:rsid w:val="007775FF"/>
    <w:rsid w:val="007806CC"/>
    <w:rsid w:val="00780C9D"/>
    <w:rsid w:val="00781C8B"/>
    <w:rsid w:val="00782675"/>
    <w:rsid w:val="007831B7"/>
    <w:rsid w:val="007832B1"/>
    <w:rsid w:val="007835FE"/>
    <w:rsid w:val="007837AF"/>
    <w:rsid w:val="00783D73"/>
    <w:rsid w:val="007842DD"/>
    <w:rsid w:val="00784573"/>
    <w:rsid w:val="0078469D"/>
    <w:rsid w:val="007853CC"/>
    <w:rsid w:val="007857F6"/>
    <w:rsid w:val="0078710E"/>
    <w:rsid w:val="0078763C"/>
    <w:rsid w:val="00790CAB"/>
    <w:rsid w:val="00792052"/>
    <w:rsid w:val="00792F71"/>
    <w:rsid w:val="0079348A"/>
    <w:rsid w:val="00794D39"/>
    <w:rsid w:val="007952D0"/>
    <w:rsid w:val="00795363"/>
    <w:rsid w:val="007958B1"/>
    <w:rsid w:val="007961E2"/>
    <w:rsid w:val="00797653"/>
    <w:rsid w:val="007A073F"/>
    <w:rsid w:val="007A1161"/>
    <w:rsid w:val="007A1653"/>
    <w:rsid w:val="007A3335"/>
    <w:rsid w:val="007A35FF"/>
    <w:rsid w:val="007A48EE"/>
    <w:rsid w:val="007A4B92"/>
    <w:rsid w:val="007A4F54"/>
    <w:rsid w:val="007A76E6"/>
    <w:rsid w:val="007A7EA0"/>
    <w:rsid w:val="007B06B0"/>
    <w:rsid w:val="007B1D63"/>
    <w:rsid w:val="007B234D"/>
    <w:rsid w:val="007B34DC"/>
    <w:rsid w:val="007B53AC"/>
    <w:rsid w:val="007B6DDB"/>
    <w:rsid w:val="007B6E70"/>
    <w:rsid w:val="007B7B24"/>
    <w:rsid w:val="007B7F52"/>
    <w:rsid w:val="007C0E6B"/>
    <w:rsid w:val="007C1A78"/>
    <w:rsid w:val="007C1F19"/>
    <w:rsid w:val="007C4046"/>
    <w:rsid w:val="007C4DB6"/>
    <w:rsid w:val="007C4E2E"/>
    <w:rsid w:val="007C4EB2"/>
    <w:rsid w:val="007C5A7B"/>
    <w:rsid w:val="007C6D22"/>
    <w:rsid w:val="007C7112"/>
    <w:rsid w:val="007D07BF"/>
    <w:rsid w:val="007D07F4"/>
    <w:rsid w:val="007D0E59"/>
    <w:rsid w:val="007D1250"/>
    <w:rsid w:val="007D1288"/>
    <w:rsid w:val="007D21E0"/>
    <w:rsid w:val="007D242E"/>
    <w:rsid w:val="007D34DD"/>
    <w:rsid w:val="007D5A37"/>
    <w:rsid w:val="007D6C7E"/>
    <w:rsid w:val="007E100A"/>
    <w:rsid w:val="007E1970"/>
    <w:rsid w:val="007E230E"/>
    <w:rsid w:val="007E5838"/>
    <w:rsid w:val="007E673C"/>
    <w:rsid w:val="007E6D07"/>
    <w:rsid w:val="007E7378"/>
    <w:rsid w:val="007E7A3D"/>
    <w:rsid w:val="007E7BB9"/>
    <w:rsid w:val="007F238F"/>
    <w:rsid w:val="007F4F96"/>
    <w:rsid w:val="007F6186"/>
    <w:rsid w:val="007F6963"/>
    <w:rsid w:val="007F707A"/>
    <w:rsid w:val="00801A2E"/>
    <w:rsid w:val="0080251F"/>
    <w:rsid w:val="008029C6"/>
    <w:rsid w:val="0080306D"/>
    <w:rsid w:val="00803253"/>
    <w:rsid w:val="008049CE"/>
    <w:rsid w:val="00805139"/>
    <w:rsid w:val="00805737"/>
    <w:rsid w:val="00805974"/>
    <w:rsid w:val="00810A01"/>
    <w:rsid w:val="008122B7"/>
    <w:rsid w:val="00812C1D"/>
    <w:rsid w:val="008130A6"/>
    <w:rsid w:val="0081469A"/>
    <w:rsid w:val="0081501A"/>
    <w:rsid w:val="00815742"/>
    <w:rsid w:val="008158EF"/>
    <w:rsid w:val="00816102"/>
    <w:rsid w:val="008168A7"/>
    <w:rsid w:val="00823416"/>
    <w:rsid w:val="00823763"/>
    <w:rsid w:val="00826D3F"/>
    <w:rsid w:val="00827210"/>
    <w:rsid w:val="00831908"/>
    <w:rsid w:val="00832830"/>
    <w:rsid w:val="008334F2"/>
    <w:rsid w:val="00834347"/>
    <w:rsid w:val="00834864"/>
    <w:rsid w:val="00834FB9"/>
    <w:rsid w:val="0083568D"/>
    <w:rsid w:val="00835A03"/>
    <w:rsid w:val="008360C4"/>
    <w:rsid w:val="00836608"/>
    <w:rsid w:val="0084031A"/>
    <w:rsid w:val="00842005"/>
    <w:rsid w:val="00842F73"/>
    <w:rsid w:val="00844228"/>
    <w:rsid w:val="00845DD1"/>
    <w:rsid w:val="0084602A"/>
    <w:rsid w:val="00850A08"/>
    <w:rsid w:val="00850F7E"/>
    <w:rsid w:val="00851762"/>
    <w:rsid w:val="00852062"/>
    <w:rsid w:val="0085235C"/>
    <w:rsid w:val="00852E96"/>
    <w:rsid w:val="008537D6"/>
    <w:rsid w:val="00853B22"/>
    <w:rsid w:val="0085409F"/>
    <w:rsid w:val="00854CBC"/>
    <w:rsid w:val="00854E33"/>
    <w:rsid w:val="00855454"/>
    <w:rsid w:val="008561A0"/>
    <w:rsid w:val="00857246"/>
    <w:rsid w:val="00857F86"/>
    <w:rsid w:val="0086064B"/>
    <w:rsid w:val="00860AEC"/>
    <w:rsid w:val="00860F91"/>
    <w:rsid w:val="008620F8"/>
    <w:rsid w:val="0086231F"/>
    <w:rsid w:val="0086385F"/>
    <w:rsid w:val="00863F84"/>
    <w:rsid w:val="00866956"/>
    <w:rsid w:val="008678EC"/>
    <w:rsid w:val="00870134"/>
    <w:rsid w:val="00870698"/>
    <w:rsid w:val="008712AC"/>
    <w:rsid w:val="00872CD8"/>
    <w:rsid w:val="008743BA"/>
    <w:rsid w:val="00874B1A"/>
    <w:rsid w:val="0087572B"/>
    <w:rsid w:val="0087627A"/>
    <w:rsid w:val="008774C0"/>
    <w:rsid w:val="008776C1"/>
    <w:rsid w:val="00880005"/>
    <w:rsid w:val="00880840"/>
    <w:rsid w:val="00880E6E"/>
    <w:rsid w:val="00884603"/>
    <w:rsid w:val="00884CFA"/>
    <w:rsid w:val="0088563A"/>
    <w:rsid w:val="008862EB"/>
    <w:rsid w:val="00886AB0"/>
    <w:rsid w:val="00887FD3"/>
    <w:rsid w:val="00890D8B"/>
    <w:rsid w:val="00890EA1"/>
    <w:rsid w:val="00891FCD"/>
    <w:rsid w:val="008922E0"/>
    <w:rsid w:val="0089592F"/>
    <w:rsid w:val="00896E1E"/>
    <w:rsid w:val="008978AA"/>
    <w:rsid w:val="00897B5D"/>
    <w:rsid w:val="008A00F1"/>
    <w:rsid w:val="008A04C4"/>
    <w:rsid w:val="008A43FA"/>
    <w:rsid w:val="008A4463"/>
    <w:rsid w:val="008A5095"/>
    <w:rsid w:val="008A6A4E"/>
    <w:rsid w:val="008B0CB4"/>
    <w:rsid w:val="008B0D40"/>
    <w:rsid w:val="008B0FAF"/>
    <w:rsid w:val="008B1BAB"/>
    <w:rsid w:val="008B1F34"/>
    <w:rsid w:val="008B5453"/>
    <w:rsid w:val="008B5671"/>
    <w:rsid w:val="008B5720"/>
    <w:rsid w:val="008B626E"/>
    <w:rsid w:val="008B6DB6"/>
    <w:rsid w:val="008B788A"/>
    <w:rsid w:val="008B7D99"/>
    <w:rsid w:val="008C038C"/>
    <w:rsid w:val="008C29DB"/>
    <w:rsid w:val="008C2C76"/>
    <w:rsid w:val="008C68B3"/>
    <w:rsid w:val="008C694B"/>
    <w:rsid w:val="008C7125"/>
    <w:rsid w:val="008C7D07"/>
    <w:rsid w:val="008D2883"/>
    <w:rsid w:val="008D2FAE"/>
    <w:rsid w:val="008D55F9"/>
    <w:rsid w:val="008D619D"/>
    <w:rsid w:val="008D6448"/>
    <w:rsid w:val="008D6458"/>
    <w:rsid w:val="008D650C"/>
    <w:rsid w:val="008D729B"/>
    <w:rsid w:val="008E03B6"/>
    <w:rsid w:val="008E3567"/>
    <w:rsid w:val="008E46A2"/>
    <w:rsid w:val="008E63D5"/>
    <w:rsid w:val="008E6B35"/>
    <w:rsid w:val="008E75F2"/>
    <w:rsid w:val="008F078B"/>
    <w:rsid w:val="008F134B"/>
    <w:rsid w:val="008F1865"/>
    <w:rsid w:val="008F2415"/>
    <w:rsid w:val="008F27E0"/>
    <w:rsid w:val="008F32D4"/>
    <w:rsid w:val="008F331B"/>
    <w:rsid w:val="008F4EC7"/>
    <w:rsid w:val="008F5A16"/>
    <w:rsid w:val="008F6786"/>
    <w:rsid w:val="008F681B"/>
    <w:rsid w:val="008F71CB"/>
    <w:rsid w:val="008F7238"/>
    <w:rsid w:val="008F7A8B"/>
    <w:rsid w:val="00901981"/>
    <w:rsid w:val="00903038"/>
    <w:rsid w:val="009037BA"/>
    <w:rsid w:val="009047AD"/>
    <w:rsid w:val="00906606"/>
    <w:rsid w:val="009069DE"/>
    <w:rsid w:val="00906D7A"/>
    <w:rsid w:val="009101FE"/>
    <w:rsid w:val="009122AC"/>
    <w:rsid w:val="00912B2B"/>
    <w:rsid w:val="00912CF4"/>
    <w:rsid w:val="00913B4A"/>
    <w:rsid w:val="00913D40"/>
    <w:rsid w:val="00916CEC"/>
    <w:rsid w:val="00917F2F"/>
    <w:rsid w:val="009212F6"/>
    <w:rsid w:val="009214F7"/>
    <w:rsid w:val="0092528D"/>
    <w:rsid w:val="00925625"/>
    <w:rsid w:val="009278EE"/>
    <w:rsid w:val="00930977"/>
    <w:rsid w:val="00932524"/>
    <w:rsid w:val="00932BCE"/>
    <w:rsid w:val="00933BE0"/>
    <w:rsid w:val="00934BD6"/>
    <w:rsid w:val="009350EA"/>
    <w:rsid w:val="00937266"/>
    <w:rsid w:val="009377D6"/>
    <w:rsid w:val="00937A81"/>
    <w:rsid w:val="00937B65"/>
    <w:rsid w:val="00940577"/>
    <w:rsid w:val="00940E25"/>
    <w:rsid w:val="00940F22"/>
    <w:rsid w:val="00945C49"/>
    <w:rsid w:val="00945D12"/>
    <w:rsid w:val="009470BD"/>
    <w:rsid w:val="009472B1"/>
    <w:rsid w:val="00947FE8"/>
    <w:rsid w:val="00953B7A"/>
    <w:rsid w:val="00953F2A"/>
    <w:rsid w:val="00955C74"/>
    <w:rsid w:val="0095658C"/>
    <w:rsid w:val="00963B79"/>
    <w:rsid w:val="00964C7F"/>
    <w:rsid w:val="00965060"/>
    <w:rsid w:val="0096693B"/>
    <w:rsid w:val="0097046B"/>
    <w:rsid w:val="00971317"/>
    <w:rsid w:val="0097275A"/>
    <w:rsid w:val="00973E70"/>
    <w:rsid w:val="009758D0"/>
    <w:rsid w:val="00975A7C"/>
    <w:rsid w:val="00975B92"/>
    <w:rsid w:val="00976AA0"/>
    <w:rsid w:val="00976F0D"/>
    <w:rsid w:val="0097749C"/>
    <w:rsid w:val="009808B7"/>
    <w:rsid w:val="00981B3A"/>
    <w:rsid w:val="00981CB4"/>
    <w:rsid w:val="0098234F"/>
    <w:rsid w:val="00982790"/>
    <w:rsid w:val="00983117"/>
    <w:rsid w:val="0098344E"/>
    <w:rsid w:val="0098452B"/>
    <w:rsid w:val="00985352"/>
    <w:rsid w:val="00985B26"/>
    <w:rsid w:val="00986CD9"/>
    <w:rsid w:val="0099035E"/>
    <w:rsid w:val="00990BD5"/>
    <w:rsid w:val="00990CAD"/>
    <w:rsid w:val="00991751"/>
    <w:rsid w:val="00992CF7"/>
    <w:rsid w:val="00992D62"/>
    <w:rsid w:val="009938CA"/>
    <w:rsid w:val="009940F2"/>
    <w:rsid w:val="00994223"/>
    <w:rsid w:val="0099789D"/>
    <w:rsid w:val="009A117E"/>
    <w:rsid w:val="009A1709"/>
    <w:rsid w:val="009A1AB1"/>
    <w:rsid w:val="009A1C52"/>
    <w:rsid w:val="009A2766"/>
    <w:rsid w:val="009A59F8"/>
    <w:rsid w:val="009A5CBB"/>
    <w:rsid w:val="009A5DE7"/>
    <w:rsid w:val="009A6876"/>
    <w:rsid w:val="009A6FC9"/>
    <w:rsid w:val="009A7215"/>
    <w:rsid w:val="009A75DC"/>
    <w:rsid w:val="009A7DC0"/>
    <w:rsid w:val="009B2D16"/>
    <w:rsid w:val="009B330C"/>
    <w:rsid w:val="009B3949"/>
    <w:rsid w:val="009B4302"/>
    <w:rsid w:val="009B45E0"/>
    <w:rsid w:val="009B5FEC"/>
    <w:rsid w:val="009B6C84"/>
    <w:rsid w:val="009C04FF"/>
    <w:rsid w:val="009C2365"/>
    <w:rsid w:val="009C2CC5"/>
    <w:rsid w:val="009C4E0D"/>
    <w:rsid w:val="009C569A"/>
    <w:rsid w:val="009C6844"/>
    <w:rsid w:val="009C6E76"/>
    <w:rsid w:val="009C7198"/>
    <w:rsid w:val="009C7ED3"/>
    <w:rsid w:val="009D169B"/>
    <w:rsid w:val="009D27BF"/>
    <w:rsid w:val="009D3261"/>
    <w:rsid w:val="009D566A"/>
    <w:rsid w:val="009D5CF3"/>
    <w:rsid w:val="009D67E6"/>
    <w:rsid w:val="009D713E"/>
    <w:rsid w:val="009D7976"/>
    <w:rsid w:val="009E0111"/>
    <w:rsid w:val="009E0EA7"/>
    <w:rsid w:val="009E1BC2"/>
    <w:rsid w:val="009E1C29"/>
    <w:rsid w:val="009E2BBA"/>
    <w:rsid w:val="009E2BEE"/>
    <w:rsid w:val="009E79FC"/>
    <w:rsid w:val="009F043A"/>
    <w:rsid w:val="009F1200"/>
    <w:rsid w:val="009F18C0"/>
    <w:rsid w:val="009F2398"/>
    <w:rsid w:val="009F2823"/>
    <w:rsid w:val="009F2BA1"/>
    <w:rsid w:val="009F3118"/>
    <w:rsid w:val="009F3BBA"/>
    <w:rsid w:val="009F40E2"/>
    <w:rsid w:val="009F4A3C"/>
    <w:rsid w:val="009F5C7F"/>
    <w:rsid w:val="009F63BC"/>
    <w:rsid w:val="009F7019"/>
    <w:rsid w:val="009F7305"/>
    <w:rsid w:val="009F7596"/>
    <w:rsid w:val="00A00215"/>
    <w:rsid w:val="00A00369"/>
    <w:rsid w:val="00A004BE"/>
    <w:rsid w:val="00A0277E"/>
    <w:rsid w:val="00A02943"/>
    <w:rsid w:val="00A02A11"/>
    <w:rsid w:val="00A036A4"/>
    <w:rsid w:val="00A03889"/>
    <w:rsid w:val="00A05544"/>
    <w:rsid w:val="00A073D4"/>
    <w:rsid w:val="00A07725"/>
    <w:rsid w:val="00A07823"/>
    <w:rsid w:val="00A07DE5"/>
    <w:rsid w:val="00A10B4D"/>
    <w:rsid w:val="00A11141"/>
    <w:rsid w:val="00A1186D"/>
    <w:rsid w:val="00A11E4E"/>
    <w:rsid w:val="00A11EA1"/>
    <w:rsid w:val="00A130BA"/>
    <w:rsid w:val="00A139E2"/>
    <w:rsid w:val="00A172EB"/>
    <w:rsid w:val="00A17FDE"/>
    <w:rsid w:val="00A20680"/>
    <w:rsid w:val="00A2075C"/>
    <w:rsid w:val="00A220E6"/>
    <w:rsid w:val="00A23686"/>
    <w:rsid w:val="00A23DDC"/>
    <w:rsid w:val="00A24D43"/>
    <w:rsid w:val="00A2551B"/>
    <w:rsid w:val="00A25F39"/>
    <w:rsid w:val="00A26480"/>
    <w:rsid w:val="00A3047D"/>
    <w:rsid w:val="00A30858"/>
    <w:rsid w:val="00A31542"/>
    <w:rsid w:val="00A319D8"/>
    <w:rsid w:val="00A31A3A"/>
    <w:rsid w:val="00A33196"/>
    <w:rsid w:val="00A37019"/>
    <w:rsid w:val="00A37378"/>
    <w:rsid w:val="00A378D6"/>
    <w:rsid w:val="00A400F4"/>
    <w:rsid w:val="00A409A1"/>
    <w:rsid w:val="00A41124"/>
    <w:rsid w:val="00A41126"/>
    <w:rsid w:val="00A41E77"/>
    <w:rsid w:val="00A43410"/>
    <w:rsid w:val="00A441C3"/>
    <w:rsid w:val="00A44698"/>
    <w:rsid w:val="00A513D8"/>
    <w:rsid w:val="00A51D16"/>
    <w:rsid w:val="00A546A0"/>
    <w:rsid w:val="00A6038E"/>
    <w:rsid w:val="00A60D29"/>
    <w:rsid w:val="00A612E2"/>
    <w:rsid w:val="00A61EBC"/>
    <w:rsid w:val="00A62EB6"/>
    <w:rsid w:val="00A64E75"/>
    <w:rsid w:val="00A65A61"/>
    <w:rsid w:val="00A70AA6"/>
    <w:rsid w:val="00A71495"/>
    <w:rsid w:val="00A71ACA"/>
    <w:rsid w:val="00A73830"/>
    <w:rsid w:val="00A74036"/>
    <w:rsid w:val="00A7477C"/>
    <w:rsid w:val="00A75EF0"/>
    <w:rsid w:val="00A76503"/>
    <w:rsid w:val="00A77FF4"/>
    <w:rsid w:val="00A80118"/>
    <w:rsid w:val="00A80A64"/>
    <w:rsid w:val="00A80B47"/>
    <w:rsid w:val="00A81E8B"/>
    <w:rsid w:val="00A82BF4"/>
    <w:rsid w:val="00A8316A"/>
    <w:rsid w:val="00A83A1D"/>
    <w:rsid w:val="00A867E9"/>
    <w:rsid w:val="00A86C38"/>
    <w:rsid w:val="00A87348"/>
    <w:rsid w:val="00A90A17"/>
    <w:rsid w:val="00A90A96"/>
    <w:rsid w:val="00A91047"/>
    <w:rsid w:val="00A91637"/>
    <w:rsid w:val="00A919AF"/>
    <w:rsid w:val="00A91E12"/>
    <w:rsid w:val="00A91FA5"/>
    <w:rsid w:val="00A9475A"/>
    <w:rsid w:val="00AA0B9A"/>
    <w:rsid w:val="00AA71BA"/>
    <w:rsid w:val="00AA797A"/>
    <w:rsid w:val="00AB1CD3"/>
    <w:rsid w:val="00AB239C"/>
    <w:rsid w:val="00AB309D"/>
    <w:rsid w:val="00AB4657"/>
    <w:rsid w:val="00AB47EA"/>
    <w:rsid w:val="00AB52D8"/>
    <w:rsid w:val="00AB57F2"/>
    <w:rsid w:val="00AB58A0"/>
    <w:rsid w:val="00AB6B62"/>
    <w:rsid w:val="00AB6F96"/>
    <w:rsid w:val="00AB705A"/>
    <w:rsid w:val="00AB7A1A"/>
    <w:rsid w:val="00AC1780"/>
    <w:rsid w:val="00AC4A37"/>
    <w:rsid w:val="00AC4B43"/>
    <w:rsid w:val="00AC51CD"/>
    <w:rsid w:val="00AC5480"/>
    <w:rsid w:val="00AC61B6"/>
    <w:rsid w:val="00AC660E"/>
    <w:rsid w:val="00AC7858"/>
    <w:rsid w:val="00AC7C05"/>
    <w:rsid w:val="00AD2670"/>
    <w:rsid w:val="00AD2DE6"/>
    <w:rsid w:val="00AD3A2F"/>
    <w:rsid w:val="00AD3E14"/>
    <w:rsid w:val="00AD4FFE"/>
    <w:rsid w:val="00AD5443"/>
    <w:rsid w:val="00AD61EF"/>
    <w:rsid w:val="00AD6556"/>
    <w:rsid w:val="00AD65BA"/>
    <w:rsid w:val="00AD6F4E"/>
    <w:rsid w:val="00AD7908"/>
    <w:rsid w:val="00AE020F"/>
    <w:rsid w:val="00AE037A"/>
    <w:rsid w:val="00AE0398"/>
    <w:rsid w:val="00AE181C"/>
    <w:rsid w:val="00AE26D4"/>
    <w:rsid w:val="00AE7B8B"/>
    <w:rsid w:val="00AF0471"/>
    <w:rsid w:val="00AF2721"/>
    <w:rsid w:val="00AF2D32"/>
    <w:rsid w:val="00AF40F7"/>
    <w:rsid w:val="00AF42F1"/>
    <w:rsid w:val="00AF5345"/>
    <w:rsid w:val="00AF6230"/>
    <w:rsid w:val="00AF691A"/>
    <w:rsid w:val="00AF738D"/>
    <w:rsid w:val="00AF7448"/>
    <w:rsid w:val="00AF7953"/>
    <w:rsid w:val="00AF7DC2"/>
    <w:rsid w:val="00B00B6F"/>
    <w:rsid w:val="00B02294"/>
    <w:rsid w:val="00B045FC"/>
    <w:rsid w:val="00B0501B"/>
    <w:rsid w:val="00B05250"/>
    <w:rsid w:val="00B06371"/>
    <w:rsid w:val="00B070CB"/>
    <w:rsid w:val="00B10095"/>
    <w:rsid w:val="00B104D6"/>
    <w:rsid w:val="00B117B5"/>
    <w:rsid w:val="00B12D4F"/>
    <w:rsid w:val="00B147C3"/>
    <w:rsid w:val="00B15265"/>
    <w:rsid w:val="00B168FF"/>
    <w:rsid w:val="00B16F8B"/>
    <w:rsid w:val="00B17367"/>
    <w:rsid w:val="00B2211D"/>
    <w:rsid w:val="00B23A7E"/>
    <w:rsid w:val="00B23B51"/>
    <w:rsid w:val="00B27B4D"/>
    <w:rsid w:val="00B305D8"/>
    <w:rsid w:val="00B3267E"/>
    <w:rsid w:val="00B35D12"/>
    <w:rsid w:val="00B3783D"/>
    <w:rsid w:val="00B40CB6"/>
    <w:rsid w:val="00B4210F"/>
    <w:rsid w:val="00B4240E"/>
    <w:rsid w:val="00B42E07"/>
    <w:rsid w:val="00B44714"/>
    <w:rsid w:val="00B447AC"/>
    <w:rsid w:val="00B44D69"/>
    <w:rsid w:val="00B47DC1"/>
    <w:rsid w:val="00B51079"/>
    <w:rsid w:val="00B5273D"/>
    <w:rsid w:val="00B5548F"/>
    <w:rsid w:val="00B5552E"/>
    <w:rsid w:val="00B559FF"/>
    <w:rsid w:val="00B56916"/>
    <w:rsid w:val="00B56D5F"/>
    <w:rsid w:val="00B578F7"/>
    <w:rsid w:val="00B60739"/>
    <w:rsid w:val="00B61C6D"/>
    <w:rsid w:val="00B62288"/>
    <w:rsid w:val="00B629D0"/>
    <w:rsid w:val="00B6374E"/>
    <w:rsid w:val="00B63885"/>
    <w:rsid w:val="00B63D0C"/>
    <w:rsid w:val="00B652EA"/>
    <w:rsid w:val="00B67653"/>
    <w:rsid w:val="00B67B7A"/>
    <w:rsid w:val="00B70182"/>
    <w:rsid w:val="00B72132"/>
    <w:rsid w:val="00B7340E"/>
    <w:rsid w:val="00B73A93"/>
    <w:rsid w:val="00B751F9"/>
    <w:rsid w:val="00B7559C"/>
    <w:rsid w:val="00B755C4"/>
    <w:rsid w:val="00B75C21"/>
    <w:rsid w:val="00B81A52"/>
    <w:rsid w:val="00B82FAC"/>
    <w:rsid w:val="00B836B0"/>
    <w:rsid w:val="00B842B5"/>
    <w:rsid w:val="00B846D4"/>
    <w:rsid w:val="00B85197"/>
    <w:rsid w:val="00B85984"/>
    <w:rsid w:val="00B87CC3"/>
    <w:rsid w:val="00B91112"/>
    <w:rsid w:val="00B91FA5"/>
    <w:rsid w:val="00B92506"/>
    <w:rsid w:val="00B930F9"/>
    <w:rsid w:val="00B9363A"/>
    <w:rsid w:val="00B9383C"/>
    <w:rsid w:val="00B939C2"/>
    <w:rsid w:val="00B94017"/>
    <w:rsid w:val="00B9450A"/>
    <w:rsid w:val="00B95ACE"/>
    <w:rsid w:val="00B9757A"/>
    <w:rsid w:val="00BA1021"/>
    <w:rsid w:val="00BA43BD"/>
    <w:rsid w:val="00BA5843"/>
    <w:rsid w:val="00BA6011"/>
    <w:rsid w:val="00BA69B1"/>
    <w:rsid w:val="00BB137D"/>
    <w:rsid w:val="00BB16E7"/>
    <w:rsid w:val="00BB21E1"/>
    <w:rsid w:val="00BB38C0"/>
    <w:rsid w:val="00BB3BB8"/>
    <w:rsid w:val="00BB471F"/>
    <w:rsid w:val="00BB5C40"/>
    <w:rsid w:val="00BB5D68"/>
    <w:rsid w:val="00BB5E28"/>
    <w:rsid w:val="00BB74C6"/>
    <w:rsid w:val="00BB771B"/>
    <w:rsid w:val="00BB7B83"/>
    <w:rsid w:val="00BB7FB4"/>
    <w:rsid w:val="00BC1A6F"/>
    <w:rsid w:val="00BC25C9"/>
    <w:rsid w:val="00BC29C0"/>
    <w:rsid w:val="00BC2D53"/>
    <w:rsid w:val="00BC3E94"/>
    <w:rsid w:val="00BC7620"/>
    <w:rsid w:val="00BC7C12"/>
    <w:rsid w:val="00BD1513"/>
    <w:rsid w:val="00BD1A7F"/>
    <w:rsid w:val="00BD2620"/>
    <w:rsid w:val="00BD2997"/>
    <w:rsid w:val="00BD2CE3"/>
    <w:rsid w:val="00BD5811"/>
    <w:rsid w:val="00BD6AAB"/>
    <w:rsid w:val="00BE0A00"/>
    <w:rsid w:val="00BE0BCD"/>
    <w:rsid w:val="00BE1591"/>
    <w:rsid w:val="00BE1F74"/>
    <w:rsid w:val="00BE32AF"/>
    <w:rsid w:val="00BE4D4C"/>
    <w:rsid w:val="00BE4FD5"/>
    <w:rsid w:val="00BE558F"/>
    <w:rsid w:val="00BE643E"/>
    <w:rsid w:val="00BF06A2"/>
    <w:rsid w:val="00BF0C47"/>
    <w:rsid w:val="00BF0D68"/>
    <w:rsid w:val="00BF0E78"/>
    <w:rsid w:val="00BF0E81"/>
    <w:rsid w:val="00BF0F5B"/>
    <w:rsid w:val="00BF1D26"/>
    <w:rsid w:val="00BF3E50"/>
    <w:rsid w:val="00BF3F20"/>
    <w:rsid w:val="00BF497B"/>
    <w:rsid w:val="00BF5169"/>
    <w:rsid w:val="00BF7372"/>
    <w:rsid w:val="00C00C46"/>
    <w:rsid w:val="00C00DAC"/>
    <w:rsid w:val="00C03DA8"/>
    <w:rsid w:val="00C0431B"/>
    <w:rsid w:val="00C051C6"/>
    <w:rsid w:val="00C06311"/>
    <w:rsid w:val="00C0766E"/>
    <w:rsid w:val="00C11D5C"/>
    <w:rsid w:val="00C1231C"/>
    <w:rsid w:val="00C15344"/>
    <w:rsid w:val="00C15E09"/>
    <w:rsid w:val="00C16247"/>
    <w:rsid w:val="00C1761D"/>
    <w:rsid w:val="00C2034B"/>
    <w:rsid w:val="00C2090A"/>
    <w:rsid w:val="00C223A1"/>
    <w:rsid w:val="00C232F5"/>
    <w:rsid w:val="00C2427C"/>
    <w:rsid w:val="00C26A5A"/>
    <w:rsid w:val="00C31902"/>
    <w:rsid w:val="00C35A99"/>
    <w:rsid w:val="00C367E7"/>
    <w:rsid w:val="00C36C1B"/>
    <w:rsid w:val="00C37D5E"/>
    <w:rsid w:val="00C41432"/>
    <w:rsid w:val="00C4208B"/>
    <w:rsid w:val="00C43200"/>
    <w:rsid w:val="00C43B0F"/>
    <w:rsid w:val="00C43F97"/>
    <w:rsid w:val="00C470F6"/>
    <w:rsid w:val="00C4728C"/>
    <w:rsid w:val="00C5074A"/>
    <w:rsid w:val="00C50EBD"/>
    <w:rsid w:val="00C5196B"/>
    <w:rsid w:val="00C52802"/>
    <w:rsid w:val="00C5341A"/>
    <w:rsid w:val="00C53C8F"/>
    <w:rsid w:val="00C552AF"/>
    <w:rsid w:val="00C57E80"/>
    <w:rsid w:val="00C60B49"/>
    <w:rsid w:val="00C61450"/>
    <w:rsid w:val="00C61ED9"/>
    <w:rsid w:val="00C61FD5"/>
    <w:rsid w:val="00C627E7"/>
    <w:rsid w:val="00C63167"/>
    <w:rsid w:val="00C63DB4"/>
    <w:rsid w:val="00C648A0"/>
    <w:rsid w:val="00C64D25"/>
    <w:rsid w:val="00C65256"/>
    <w:rsid w:val="00C65E66"/>
    <w:rsid w:val="00C66DB1"/>
    <w:rsid w:val="00C713C6"/>
    <w:rsid w:val="00C74A38"/>
    <w:rsid w:val="00C75D3B"/>
    <w:rsid w:val="00C7728C"/>
    <w:rsid w:val="00C77A71"/>
    <w:rsid w:val="00C77D32"/>
    <w:rsid w:val="00C77F36"/>
    <w:rsid w:val="00C82E8C"/>
    <w:rsid w:val="00C83865"/>
    <w:rsid w:val="00C83980"/>
    <w:rsid w:val="00C839AD"/>
    <w:rsid w:val="00C84569"/>
    <w:rsid w:val="00C85341"/>
    <w:rsid w:val="00C865E7"/>
    <w:rsid w:val="00C86BEA"/>
    <w:rsid w:val="00C8705E"/>
    <w:rsid w:val="00C8750F"/>
    <w:rsid w:val="00C916F9"/>
    <w:rsid w:val="00C9327A"/>
    <w:rsid w:val="00C9348C"/>
    <w:rsid w:val="00C93DD2"/>
    <w:rsid w:val="00C945CE"/>
    <w:rsid w:val="00C94D89"/>
    <w:rsid w:val="00C95BA8"/>
    <w:rsid w:val="00C961A5"/>
    <w:rsid w:val="00C977F5"/>
    <w:rsid w:val="00C97E2F"/>
    <w:rsid w:val="00CA04D1"/>
    <w:rsid w:val="00CA2064"/>
    <w:rsid w:val="00CA22E9"/>
    <w:rsid w:val="00CA23AB"/>
    <w:rsid w:val="00CA4BDD"/>
    <w:rsid w:val="00CA5ABE"/>
    <w:rsid w:val="00CA6677"/>
    <w:rsid w:val="00CB1E2D"/>
    <w:rsid w:val="00CB22D4"/>
    <w:rsid w:val="00CB24A0"/>
    <w:rsid w:val="00CB3831"/>
    <w:rsid w:val="00CB4A51"/>
    <w:rsid w:val="00CB4AE1"/>
    <w:rsid w:val="00CB4FC9"/>
    <w:rsid w:val="00CB6233"/>
    <w:rsid w:val="00CB6F9D"/>
    <w:rsid w:val="00CB743C"/>
    <w:rsid w:val="00CB77A6"/>
    <w:rsid w:val="00CB7A55"/>
    <w:rsid w:val="00CC031F"/>
    <w:rsid w:val="00CC0AFC"/>
    <w:rsid w:val="00CC1032"/>
    <w:rsid w:val="00CC1255"/>
    <w:rsid w:val="00CC26EB"/>
    <w:rsid w:val="00CC3B65"/>
    <w:rsid w:val="00CC4B73"/>
    <w:rsid w:val="00CD0E73"/>
    <w:rsid w:val="00CD2C38"/>
    <w:rsid w:val="00CD3EA6"/>
    <w:rsid w:val="00CD5DC7"/>
    <w:rsid w:val="00CD7C79"/>
    <w:rsid w:val="00CE0C97"/>
    <w:rsid w:val="00CE35AD"/>
    <w:rsid w:val="00CE4424"/>
    <w:rsid w:val="00CE5907"/>
    <w:rsid w:val="00CE7527"/>
    <w:rsid w:val="00CE7F69"/>
    <w:rsid w:val="00CF175F"/>
    <w:rsid w:val="00CF2A47"/>
    <w:rsid w:val="00CF328E"/>
    <w:rsid w:val="00CF341B"/>
    <w:rsid w:val="00CF3F21"/>
    <w:rsid w:val="00CF6D64"/>
    <w:rsid w:val="00D002C4"/>
    <w:rsid w:val="00D005A1"/>
    <w:rsid w:val="00D012AA"/>
    <w:rsid w:val="00D0176A"/>
    <w:rsid w:val="00D02636"/>
    <w:rsid w:val="00D028FA"/>
    <w:rsid w:val="00D02A9F"/>
    <w:rsid w:val="00D031C7"/>
    <w:rsid w:val="00D10BDC"/>
    <w:rsid w:val="00D114FC"/>
    <w:rsid w:val="00D11AA8"/>
    <w:rsid w:val="00D11E9A"/>
    <w:rsid w:val="00D11FB6"/>
    <w:rsid w:val="00D12099"/>
    <w:rsid w:val="00D1211A"/>
    <w:rsid w:val="00D13C15"/>
    <w:rsid w:val="00D14195"/>
    <w:rsid w:val="00D14E24"/>
    <w:rsid w:val="00D154D0"/>
    <w:rsid w:val="00D15ED6"/>
    <w:rsid w:val="00D15F5F"/>
    <w:rsid w:val="00D170BC"/>
    <w:rsid w:val="00D17E4B"/>
    <w:rsid w:val="00D20686"/>
    <w:rsid w:val="00D20E3F"/>
    <w:rsid w:val="00D211C4"/>
    <w:rsid w:val="00D22F2B"/>
    <w:rsid w:val="00D23D1B"/>
    <w:rsid w:val="00D25008"/>
    <w:rsid w:val="00D25FF2"/>
    <w:rsid w:val="00D265A7"/>
    <w:rsid w:val="00D268CF"/>
    <w:rsid w:val="00D27FE8"/>
    <w:rsid w:val="00D300A8"/>
    <w:rsid w:val="00D318BD"/>
    <w:rsid w:val="00D31D03"/>
    <w:rsid w:val="00D328BC"/>
    <w:rsid w:val="00D33FAD"/>
    <w:rsid w:val="00D357AF"/>
    <w:rsid w:val="00D35916"/>
    <w:rsid w:val="00D35A3C"/>
    <w:rsid w:val="00D35E14"/>
    <w:rsid w:val="00D368DD"/>
    <w:rsid w:val="00D36FA9"/>
    <w:rsid w:val="00D375F6"/>
    <w:rsid w:val="00D40771"/>
    <w:rsid w:val="00D40B41"/>
    <w:rsid w:val="00D424C3"/>
    <w:rsid w:val="00D42C97"/>
    <w:rsid w:val="00D4442F"/>
    <w:rsid w:val="00D453CE"/>
    <w:rsid w:val="00D465BA"/>
    <w:rsid w:val="00D469C8"/>
    <w:rsid w:val="00D50166"/>
    <w:rsid w:val="00D50518"/>
    <w:rsid w:val="00D50601"/>
    <w:rsid w:val="00D51CA1"/>
    <w:rsid w:val="00D51D4C"/>
    <w:rsid w:val="00D52357"/>
    <w:rsid w:val="00D52384"/>
    <w:rsid w:val="00D52D44"/>
    <w:rsid w:val="00D53445"/>
    <w:rsid w:val="00D55666"/>
    <w:rsid w:val="00D5643D"/>
    <w:rsid w:val="00D5793C"/>
    <w:rsid w:val="00D60ABF"/>
    <w:rsid w:val="00D62299"/>
    <w:rsid w:val="00D62AE7"/>
    <w:rsid w:val="00D65739"/>
    <w:rsid w:val="00D671AC"/>
    <w:rsid w:val="00D67462"/>
    <w:rsid w:val="00D70DF9"/>
    <w:rsid w:val="00D7110B"/>
    <w:rsid w:val="00D7163E"/>
    <w:rsid w:val="00D723C6"/>
    <w:rsid w:val="00D725BE"/>
    <w:rsid w:val="00D72BF6"/>
    <w:rsid w:val="00D72CD7"/>
    <w:rsid w:val="00D72E12"/>
    <w:rsid w:val="00D73E32"/>
    <w:rsid w:val="00D75731"/>
    <w:rsid w:val="00D757C0"/>
    <w:rsid w:val="00D75FDA"/>
    <w:rsid w:val="00D772D3"/>
    <w:rsid w:val="00D77DE8"/>
    <w:rsid w:val="00D80B7E"/>
    <w:rsid w:val="00D80C2B"/>
    <w:rsid w:val="00D81639"/>
    <w:rsid w:val="00D81ED2"/>
    <w:rsid w:val="00D83249"/>
    <w:rsid w:val="00D83ECF"/>
    <w:rsid w:val="00D84700"/>
    <w:rsid w:val="00D851BA"/>
    <w:rsid w:val="00D855DE"/>
    <w:rsid w:val="00D86A67"/>
    <w:rsid w:val="00D87A9F"/>
    <w:rsid w:val="00D87F58"/>
    <w:rsid w:val="00D904F2"/>
    <w:rsid w:val="00D90E02"/>
    <w:rsid w:val="00D91FA5"/>
    <w:rsid w:val="00D92F74"/>
    <w:rsid w:val="00D944EC"/>
    <w:rsid w:val="00D9762E"/>
    <w:rsid w:val="00DA0212"/>
    <w:rsid w:val="00DA0D28"/>
    <w:rsid w:val="00DA0EA4"/>
    <w:rsid w:val="00DA261A"/>
    <w:rsid w:val="00DA2957"/>
    <w:rsid w:val="00DA354D"/>
    <w:rsid w:val="00DA3701"/>
    <w:rsid w:val="00DB052E"/>
    <w:rsid w:val="00DB2729"/>
    <w:rsid w:val="00DB3F2B"/>
    <w:rsid w:val="00DB3F4F"/>
    <w:rsid w:val="00DB4A8F"/>
    <w:rsid w:val="00DB5D86"/>
    <w:rsid w:val="00DB75BC"/>
    <w:rsid w:val="00DC0668"/>
    <w:rsid w:val="00DC0BE7"/>
    <w:rsid w:val="00DC0DAA"/>
    <w:rsid w:val="00DC122A"/>
    <w:rsid w:val="00DC29A5"/>
    <w:rsid w:val="00DC318C"/>
    <w:rsid w:val="00DC3459"/>
    <w:rsid w:val="00DC3980"/>
    <w:rsid w:val="00DC5CA5"/>
    <w:rsid w:val="00DD1DD9"/>
    <w:rsid w:val="00DD50B1"/>
    <w:rsid w:val="00DD71F0"/>
    <w:rsid w:val="00DE0848"/>
    <w:rsid w:val="00DE18F3"/>
    <w:rsid w:val="00DE1ECF"/>
    <w:rsid w:val="00DE2BF2"/>
    <w:rsid w:val="00DE2F86"/>
    <w:rsid w:val="00DE5218"/>
    <w:rsid w:val="00DE5715"/>
    <w:rsid w:val="00DE6919"/>
    <w:rsid w:val="00DE6F5C"/>
    <w:rsid w:val="00DF1EF4"/>
    <w:rsid w:val="00DF28C0"/>
    <w:rsid w:val="00DF3737"/>
    <w:rsid w:val="00DF398E"/>
    <w:rsid w:val="00DF40B2"/>
    <w:rsid w:val="00DF4661"/>
    <w:rsid w:val="00DF4B0F"/>
    <w:rsid w:val="00DF7C9A"/>
    <w:rsid w:val="00DF7E83"/>
    <w:rsid w:val="00E001D9"/>
    <w:rsid w:val="00E01FCB"/>
    <w:rsid w:val="00E0223B"/>
    <w:rsid w:val="00E02709"/>
    <w:rsid w:val="00E04D0D"/>
    <w:rsid w:val="00E05D42"/>
    <w:rsid w:val="00E07376"/>
    <w:rsid w:val="00E10D5D"/>
    <w:rsid w:val="00E13334"/>
    <w:rsid w:val="00E147CB"/>
    <w:rsid w:val="00E14F84"/>
    <w:rsid w:val="00E15B83"/>
    <w:rsid w:val="00E1726D"/>
    <w:rsid w:val="00E17338"/>
    <w:rsid w:val="00E20AE3"/>
    <w:rsid w:val="00E20F3C"/>
    <w:rsid w:val="00E223BD"/>
    <w:rsid w:val="00E22BF0"/>
    <w:rsid w:val="00E23033"/>
    <w:rsid w:val="00E23941"/>
    <w:rsid w:val="00E23C8A"/>
    <w:rsid w:val="00E24488"/>
    <w:rsid w:val="00E247E5"/>
    <w:rsid w:val="00E2526F"/>
    <w:rsid w:val="00E25A2E"/>
    <w:rsid w:val="00E27DDF"/>
    <w:rsid w:val="00E30674"/>
    <w:rsid w:val="00E30811"/>
    <w:rsid w:val="00E31CCD"/>
    <w:rsid w:val="00E32A71"/>
    <w:rsid w:val="00E32AFA"/>
    <w:rsid w:val="00E3308F"/>
    <w:rsid w:val="00E355E0"/>
    <w:rsid w:val="00E36CDA"/>
    <w:rsid w:val="00E3791D"/>
    <w:rsid w:val="00E41E85"/>
    <w:rsid w:val="00E43A81"/>
    <w:rsid w:val="00E43BD7"/>
    <w:rsid w:val="00E441F5"/>
    <w:rsid w:val="00E4455E"/>
    <w:rsid w:val="00E45EE4"/>
    <w:rsid w:val="00E4679C"/>
    <w:rsid w:val="00E47080"/>
    <w:rsid w:val="00E509BC"/>
    <w:rsid w:val="00E5133B"/>
    <w:rsid w:val="00E52275"/>
    <w:rsid w:val="00E52507"/>
    <w:rsid w:val="00E534E2"/>
    <w:rsid w:val="00E54257"/>
    <w:rsid w:val="00E56471"/>
    <w:rsid w:val="00E5667D"/>
    <w:rsid w:val="00E5690B"/>
    <w:rsid w:val="00E63023"/>
    <w:rsid w:val="00E63166"/>
    <w:rsid w:val="00E63961"/>
    <w:rsid w:val="00E65EB4"/>
    <w:rsid w:val="00E6642E"/>
    <w:rsid w:val="00E71426"/>
    <w:rsid w:val="00E727BC"/>
    <w:rsid w:val="00E72BAA"/>
    <w:rsid w:val="00E745A8"/>
    <w:rsid w:val="00E74B4F"/>
    <w:rsid w:val="00E76280"/>
    <w:rsid w:val="00E77E7F"/>
    <w:rsid w:val="00E800DF"/>
    <w:rsid w:val="00E818F5"/>
    <w:rsid w:val="00E81BFA"/>
    <w:rsid w:val="00E82020"/>
    <w:rsid w:val="00E836EC"/>
    <w:rsid w:val="00E83C59"/>
    <w:rsid w:val="00E83EEC"/>
    <w:rsid w:val="00E878EE"/>
    <w:rsid w:val="00E90106"/>
    <w:rsid w:val="00E90F30"/>
    <w:rsid w:val="00E9120C"/>
    <w:rsid w:val="00E9222A"/>
    <w:rsid w:val="00E9324E"/>
    <w:rsid w:val="00E93A5E"/>
    <w:rsid w:val="00E94779"/>
    <w:rsid w:val="00E947F1"/>
    <w:rsid w:val="00E95EBF"/>
    <w:rsid w:val="00E96278"/>
    <w:rsid w:val="00E96A79"/>
    <w:rsid w:val="00E96B6D"/>
    <w:rsid w:val="00E97293"/>
    <w:rsid w:val="00EA0F51"/>
    <w:rsid w:val="00EA18F8"/>
    <w:rsid w:val="00EA270D"/>
    <w:rsid w:val="00EA3491"/>
    <w:rsid w:val="00EA3757"/>
    <w:rsid w:val="00EA3D5E"/>
    <w:rsid w:val="00EA54B8"/>
    <w:rsid w:val="00EA6747"/>
    <w:rsid w:val="00EA6B21"/>
    <w:rsid w:val="00EA7720"/>
    <w:rsid w:val="00EA7813"/>
    <w:rsid w:val="00EB1767"/>
    <w:rsid w:val="00EB1E15"/>
    <w:rsid w:val="00EB328C"/>
    <w:rsid w:val="00EB3382"/>
    <w:rsid w:val="00EB53DE"/>
    <w:rsid w:val="00EB590F"/>
    <w:rsid w:val="00EB6DA4"/>
    <w:rsid w:val="00EB75CE"/>
    <w:rsid w:val="00EB7A4E"/>
    <w:rsid w:val="00EB7AE5"/>
    <w:rsid w:val="00EB7B62"/>
    <w:rsid w:val="00EC17BA"/>
    <w:rsid w:val="00EC2120"/>
    <w:rsid w:val="00EC36C5"/>
    <w:rsid w:val="00EC442C"/>
    <w:rsid w:val="00EC540F"/>
    <w:rsid w:val="00EC7DDA"/>
    <w:rsid w:val="00ED02BA"/>
    <w:rsid w:val="00ED0E57"/>
    <w:rsid w:val="00ED15F8"/>
    <w:rsid w:val="00ED1C90"/>
    <w:rsid w:val="00ED212F"/>
    <w:rsid w:val="00ED2FAC"/>
    <w:rsid w:val="00ED3BD9"/>
    <w:rsid w:val="00ED46CC"/>
    <w:rsid w:val="00ED4721"/>
    <w:rsid w:val="00ED49CC"/>
    <w:rsid w:val="00ED5CC7"/>
    <w:rsid w:val="00ED5F08"/>
    <w:rsid w:val="00ED61A2"/>
    <w:rsid w:val="00ED63F2"/>
    <w:rsid w:val="00EE183C"/>
    <w:rsid w:val="00EE2F30"/>
    <w:rsid w:val="00EE31C0"/>
    <w:rsid w:val="00EE3399"/>
    <w:rsid w:val="00EE3C11"/>
    <w:rsid w:val="00EE45C7"/>
    <w:rsid w:val="00EE4932"/>
    <w:rsid w:val="00EE4A65"/>
    <w:rsid w:val="00EE4D03"/>
    <w:rsid w:val="00EE57F5"/>
    <w:rsid w:val="00EE6C4D"/>
    <w:rsid w:val="00EE7D32"/>
    <w:rsid w:val="00EF029D"/>
    <w:rsid w:val="00EF04F1"/>
    <w:rsid w:val="00EF08A5"/>
    <w:rsid w:val="00EF09C4"/>
    <w:rsid w:val="00EF0DE8"/>
    <w:rsid w:val="00EF2AC8"/>
    <w:rsid w:val="00EF6439"/>
    <w:rsid w:val="00EF7693"/>
    <w:rsid w:val="00EF79C4"/>
    <w:rsid w:val="00EF7FB3"/>
    <w:rsid w:val="00F00975"/>
    <w:rsid w:val="00F018C8"/>
    <w:rsid w:val="00F04503"/>
    <w:rsid w:val="00F045DE"/>
    <w:rsid w:val="00F057EF"/>
    <w:rsid w:val="00F059E3"/>
    <w:rsid w:val="00F074D4"/>
    <w:rsid w:val="00F07D13"/>
    <w:rsid w:val="00F10013"/>
    <w:rsid w:val="00F112E1"/>
    <w:rsid w:val="00F115CF"/>
    <w:rsid w:val="00F133B2"/>
    <w:rsid w:val="00F135DF"/>
    <w:rsid w:val="00F152A6"/>
    <w:rsid w:val="00F155AF"/>
    <w:rsid w:val="00F1705E"/>
    <w:rsid w:val="00F17F14"/>
    <w:rsid w:val="00F2019D"/>
    <w:rsid w:val="00F21A28"/>
    <w:rsid w:val="00F23463"/>
    <w:rsid w:val="00F2732C"/>
    <w:rsid w:val="00F27C17"/>
    <w:rsid w:val="00F31318"/>
    <w:rsid w:val="00F31C80"/>
    <w:rsid w:val="00F341D4"/>
    <w:rsid w:val="00F368A3"/>
    <w:rsid w:val="00F36B68"/>
    <w:rsid w:val="00F370FE"/>
    <w:rsid w:val="00F37964"/>
    <w:rsid w:val="00F37B28"/>
    <w:rsid w:val="00F429FF"/>
    <w:rsid w:val="00F43A13"/>
    <w:rsid w:val="00F44EA5"/>
    <w:rsid w:val="00F450DF"/>
    <w:rsid w:val="00F45573"/>
    <w:rsid w:val="00F4562A"/>
    <w:rsid w:val="00F461F9"/>
    <w:rsid w:val="00F51D9E"/>
    <w:rsid w:val="00F52894"/>
    <w:rsid w:val="00F52ED1"/>
    <w:rsid w:val="00F536CA"/>
    <w:rsid w:val="00F539EC"/>
    <w:rsid w:val="00F54D47"/>
    <w:rsid w:val="00F54F89"/>
    <w:rsid w:val="00F56A31"/>
    <w:rsid w:val="00F5776A"/>
    <w:rsid w:val="00F57B33"/>
    <w:rsid w:val="00F60B4B"/>
    <w:rsid w:val="00F6223F"/>
    <w:rsid w:val="00F64DC6"/>
    <w:rsid w:val="00F64E1C"/>
    <w:rsid w:val="00F651FD"/>
    <w:rsid w:val="00F664E6"/>
    <w:rsid w:val="00F66866"/>
    <w:rsid w:val="00F67675"/>
    <w:rsid w:val="00F70A22"/>
    <w:rsid w:val="00F72858"/>
    <w:rsid w:val="00F72DD4"/>
    <w:rsid w:val="00F74295"/>
    <w:rsid w:val="00F74802"/>
    <w:rsid w:val="00F756B1"/>
    <w:rsid w:val="00F75D92"/>
    <w:rsid w:val="00F77AFF"/>
    <w:rsid w:val="00F81963"/>
    <w:rsid w:val="00F82071"/>
    <w:rsid w:val="00F82A8F"/>
    <w:rsid w:val="00F82D04"/>
    <w:rsid w:val="00F85B77"/>
    <w:rsid w:val="00F85C4B"/>
    <w:rsid w:val="00F85F16"/>
    <w:rsid w:val="00F86204"/>
    <w:rsid w:val="00F8624D"/>
    <w:rsid w:val="00F86A69"/>
    <w:rsid w:val="00F87FA5"/>
    <w:rsid w:val="00F91667"/>
    <w:rsid w:val="00F95822"/>
    <w:rsid w:val="00F9645C"/>
    <w:rsid w:val="00F97509"/>
    <w:rsid w:val="00F97DC9"/>
    <w:rsid w:val="00FA0195"/>
    <w:rsid w:val="00FA03A9"/>
    <w:rsid w:val="00FA0401"/>
    <w:rsid w:val="00FA0F8C"/>
    <w:rsid w:val="00FA0FE9"/>
    <w:rsid w:val="00FA481E"/>
    <w:rsid w:val="00FA4E0A"/>
    <w:rsid w:val="00FA4F0F"/>
    <w:rsid w:val="00FB150A"/>
    <w:rsid w:val="00FB1CF1"/>
    <w:rsid w:val="00FB1E80"/>
    <w:rsid w:val="00FB212D"/>
    <w:rsid w:val="00FB5673"/>
    <w:rsid w:val="00FB5F18"/>
    <w:rsid w:val="00FB6ACE"/>
    <w:rsid w:val="00FB79BF"/>
    <w:rsid w:val="00FB7A3B"/>
    <w:rsid w:val="00FC21F1"/>
    <w:rsid w:val="00FC295D"/>
    <w:rsid w:val="00FC2EFA"/>
    <w:rsid w:val="00FC4F7E"/>
    <w:rsid w:val="00FC6222"/>
    <w:rsid w:val="00FC6B66"/>
    <w:rsid w:val="00FC7962"/>
    <w:rsid w:val="00FC7CBE"/>
    <w:rsid w:val="00FD015C"/>
    <w:rsid w:val="00FD1241"/>
    <w:rsid w:val="00FD2FFF"/>
    <w:rsid w:val="00FD342D"/>
    <w:rsid w:val="00FD36B6"/>
    <w:rsid w:val="00FD503E"/>
    <w:rsid w:val="00FD55F2"/>
    <w:rsid w:val="00FD6035"/>
    <w:rsid w:val="00FD6048"/>
    <w:rsid w:val="00FD6A02"/>
    <w:rsid w:val="00FE09A1"/>
    <w:rsid w:val="00FE2E90"/>
    <w:rsid w:val="00FE3827"/>
    <w:rsid w:val="00FE3E9D"/>
    <w:rsid w:val="00FE4D1B"/>
    <w:rsid w:val="00FE5793"/>
    <w:rsid w:val="00FE58D8"/>
    <w:rsid w:val="00FE76F4"/>
    <w:rsid w:val="00FE7A5F"/>
    <w:rsid w:val="00FF0FD4"/>
    <w:rsid w:val="00FF15E9"/>
    <w:rsid w:val="00FF3013"/>
    <w:rsid w:val="00FF32CE"/>
    <w:rsid w:val="00FF481C"/>
    <w:rsid w:val="00FF4998"/>
    <w:rsid w:val="00FF5C43"/>
    <w:rsid w:val="00FF700B"/>
    <w:rsid w:val="00FF741C"/>
    <w:rsid w:val="00FF7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5B738A-4381-42F1-88AD-ED9DDC1E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932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header"/>
    <w:basedOn w:val="a"/>
    <w:link w:val="a4"/>
    <w:rsid w:val="003624FC"/>
    <w:pPr>
      <w:tabs>
        <w:tab w:val="center" w:pos="4153"/>
        <w:tab w:val="right" w:pos="8306"/>
      </w:tabs>
      <w:snapToGrid w:val="0"/>
    </w:pPr>
    <w:rPr>
      <w:sz w:val="20"/>
      <w:szCs w:val="20"/>
      <w:lang w:val="x-none" w:eastAsia="x-none"/>
    </w:rPr>
  </w:style>
  <w:style w:type="character" w:customStyle="1" w:styleId="a4">
    <w:name w:val="頁首 字元"/>
    <w:link w:val="a3"/>
    <w:rsid w:val="003624FC"/>
    <w:rPr>
      <w:kern w:val="2"/>
    </w:rPr>
  </w:style>
  <w:style w:type="paragraph" w:styleId="a5">
    <w:name w:val="footer"/>
    <w:basedOn w:val="a"/>
    <w:link w:val="a6"/>
    <w:rsid w:val="003624FC"/>
    <w:pPr>
      <w:tabs>
        <w:tab w:val="center" w:pos="4153"/>
        <w:tab w:val="right" w:pos="8306"/>
      </w:tabs>
      <w:snapToGrid w:val="0"/>
    </w:pPr>
    <w:rPr>
      <w:sz w:val="20"/>
      <w:szCs w:val="20"/>
      <w:lang w:val="x-none" w:eastAsia="x-none"/>
    </w:rPr>
  </w:style>
  <w:style w:type="character" w:customStyle="1" w:styleId="a6">
    <w:name w:val="頁尾 字元"/>
    <w:link w:val="a5"/>
    <w:rsid w:val="003624FC"/>
    <w:rPr>
      <w:kern w:val="2"/>
    </w:rPr>
  </w:style>
  <w:style w:type="character" w:styleId="a7">
    <w:name w:val="Strong"/>
    <w:qFormat/>
    <w:rsid w:val="00FB7A3B"/>
    <w:rPr>
      <w:b/>
      <w:bCs/>
    </w:rPr>
  </w:style>
  <w:style w:type="paragraph" w:styleId="a8">
    <w:name w:val="Balloon Text"/>
    <w:basedOn w:val="a"/>
    <w:semiHidden/>
    <w:rsid w:val="00670B6F"/>
    <w:rPr>
      <w:rFonts w:ascii="Arial" w:hAnsi="Arial"/>
      <w:sz w:val="18"/>
      <w:szCs w:val="18"/>
    </w:rPr>
  </w:style>
  <w:style w:type="table" w:styleId="a9">
    <w:name w:val="Table Grid"/>
    <w:basedOn w:val="a1"/>
    <w:rsid w:val="00F6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306D"/>
    <w:pPr>
      <w:widowControl w:val="0"/>
      <w:autoSpaceDE w:val="0"/>
      <w:autoSpaceDN w:val="0"/>
      <w:adjustRightInd w:val="0"/>
    </w:pPr>
    <w:rPr>
      <w:rFonts w:ascii="標楷體" w:eastAsia="標楷體" w:cs="標楷體"/>
      <w:color w:val="000000"/>
      <w:sz w:val="24"/>
      <w:szCs w:val="24"/>
    </w:rPr>
  </w:style>
  <w:style w:type="paragraph" w:styleId="aa">
    <w:name w:val="List Paragraph"/>
    <w:basedOn w:val="a"/>
    <w:uiPriority w:val="34"/>
    <w:qFormat/>
    <w:rsid w:val="00525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9FD9-51F5-4A1B-BE56-E386B413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1296</Words>
  <Characters>7388</Characters>
  <Application>Microsoft Office Word</Application>
  <DocSecurity>0</DocSecurity>
  <Lines>61</Lines>
  <Paragraphs>17</Paragraphs>
  <ScaleCrop>false</ScaleCrop>
  <Company>kmu</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提案單位：人事室</dc:title>
  <dc:subject/>
  <dc:creator>user</dc:creator>
  <cp:keywords/>
  <cp:lastModifiedBy>Vicky</cp:lastModifiedBy>
  <cp:revision>2</cp:revision>
  <cp:lastPrinted>2023-03-23T01:30:00Z</cp:lastPrinted>
  <dcterms:created xsi:type="dcterms:W3CDTF">2023-04-11T09:59:00Z</dcterms:created>
  <dcterms:modified xsi:type="dcterms:W3CDTF">2023-04-11T09:59:00Z</dcterms:modified>
</cp:coreProperties>
</file>