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E6F" w:rsidRPr="00C12616" w:rsidRDefault="00291E6F" w:rsidP="00C12616">
      <w:pPr>
        <w:spacing w:line="440" w:lineRule="exact"/>
        <w:ind w:rightChars="-53" w:right="-127"/>
        <w:rPr>
          <w:rFonts w:eastAsia="標楷體"/>
          <w:b/>
          <w:bCs/>
          <w:spacing w:val="-10"/>
          <w:sz w:val="32"/>
          <w:szCs w:val="32"/>
        </w:rPr>
      </w:pPr>
      <w:bookmarkStart w:id="0" w:name="OLE_LINK22"/>
      <w:bookmarkStart w:id="1" w:name="OLE_LINK23"/>
      <w:bookmarkStart w:id="2" w:name="OLE_LINK24"/>
      <w:r w:rsidRPr="00C12616">
        <w:rPr>
          <w:rFonts w:eastAsia="標楷體"/>
          <w:b/>
          <w:spacing w:val="-10"/>
          <w:sz w:val="32"/>
          <w:szCs w:val="36"/>
        </w:rPr>
        <w:t>高雄醫學大學</w:t>
      </w:r>
      <w:r w:rsidR="00946651" w:rsidRPr="00C12616">
        <w:rPr>
          <w:rFonts w:eastAsia="標楷體" w:hint="eastAsia"/>
          <w:b/>
          <w:spacing w:val="-10"/>
          <w:sz w:val="32"/>
          <w:szCs w:val="36"/>
        </w:rPr>
        <w:t>通識教育中心永續</w:t>
      </w:r>
      <w:r w:rsidR="00946651" w:rsidRPr="00C12616">
        <w:rPr>
          <w:rFonts w:eastAsia="標楷體" w:hint="eastAsia"/>
          <w:b/>
          <w:spacing w:val="-10"/>
          <w:sz w:val="32"/>
          <w:szCs w:val="36"/>
        </w:rPr>
        <w:t>STEAM</w:t>
      </w:r>
      <w:r w:rsidRPr="00C12616">
        <w:rPr>
          <w:rFonts w:ascii="Calibri" w:eastAsia="標楷體" w:hAnsi="標楷體" w:hint="eastAsia"/>
          <w:b/>
          <w:bCs/>
          <w:spacing w:val="-10"/>
          <w:sz w:val="32"/>
          <w:szCs w:val="32"/>
        </w:rPr>
        <w:t>教育</w:t>
      </w:r>
      <w:r w:rsidR="00946651" w:rsidRPr="00C12616">
        <w:rPr>
          <w:rFonts w:ascii="Calibri" w:eastAsia="標楷體" w:hAnsi="標楷體" w:hint="eastAsia"/>
          <w:b/>
          <w:bCs/>
          <w:spacing w:val="-10"/>
          <w:sz w:val="32"/>
          <w:szCs w:val="32"/>
        </w:rPr>
        <w:t>研究</w:t>
      </w:r>
      <w:r w:rsidRPr="00C12616">
        <w:rPr>
          <w:rFonts w:ascii="Calibri" w:eastAsia="標楷體" w:hAnsi="標楷體" w:hint="eastAsia"/>
          <w:b/>
          <w:bCs/>
          <w:spacing w:val="-10"/>
          <w:sz w:val="32"/>
          <w:szCs w:val="32"/>
        </w:rPr>
        <w:t>中心</w:t>
      </w:r>
      <w:r w:rsidRPr="00C12616">
        <w:rPr>
          <w:rFonts w:eastAsia="標楷體"/>
          <w:b/>
          <w:spacing w:val="-10"/>
          <w:sz w:val="32"/>
          <w:szCs w:val="32"/>
        </w:rPr>
        <w:t>設置</w:t>
      </w:r>
      <w:r w:rsidRPr="00C12616">
        <w:rPr>
          <w:rFonts w:eastAsia="標楷體"/>
          <w:b/>
          <w:bCs/>
          <w:spacing w:val="-10"/>
          <w:sz w:val="32"/>
          <w:szCs w:val="32"/>
        </w:rPr>
        <w:t>辦法</w:t>
      </w:r>
    </w:p>
    <w:p w:rsidR="00FA40EA" w:rsidRPr="0085694F" w:rsidRDefault="00FA40EA" w:rsidP="007012C9">
      <w:pPr>
        <w:spacing w:line="440" w:lineRule="exact"/>
        <w:ind w:rightChars="-53" w:right="-127"/>
        <w:jc w:val="center"/>
        <w:rPr>
          <w:rFonts w:eastAsia="標楷體"/>
          <w:sz w:val="20"/>
        </w:rPr>
      </w:pPr>
    </w:p>
    <w:p w:rsidR="009D0F04" w:rsidRPr="00C766C6" w:rsidRDefault="00376349" w:rsidP="00FA40EA">
      <w:pPr>
        <w:tabs>
          <w:tab w:val="left" w:pos="5387"/>
        </w:tabs>
        <w:adjustRightInd/>
        <w:spacing w:line="240" w:lineRule="exact"/>
        <w:ind w:leftChars="1920" w:left="5528" w:rightChars="-350" w:right="-840" w:hangingChars="460" w:hanging="920"/>
        <w:rPr>
          <w:rFonts w:eastAsia="標楷體"/>
          <w:color w:val="000000" w:themeColor="text1"/>
          <w:sz w:val="20"/>
        </w:rPr>
      </w:pPr>
      <w:r w:rsidRPr="00C766C6">
        <w:rPr>
          <w:rFonts w:eastAsia="標楷體" w:hint="eastAsia"/>
          <w:color w:val="000000" w:themeColor="text1"/>
          <w:sz w:val="20"/>
        </w:rPr>
        <w:t>11</w:t>
      </w:r>
      <w:r w:rsidRPr="00C766C6">
        <w:rPr>
          <w:rFonts w:eastAsia="標楷體"/>
          <w:color w:val="000000" w:themeColor="text1"/>
          <w:sz w:val="20"/>
        </w:rPr>
        <w:t>1</w:t>
      </w:r>
      <w:r w:rsidRPr="00C766C6">
        <w:rPr>
          <w:rFonts w:eastAsia="標楷體" w:hint="eastAsia"/>
          <w:color w:val="000000" w:themeColor="text1"/>
          <w:sz w:val="20"/>
        </w:rPr>
        <w:t>.</w:t>
      </w:r>
      <w:r w:rsidRPr="00C766C6">
        <w:rPr>
          <w:rFonts w:eastAsia="標楷體"/>
          <w:color w:val="000000" w:themeColor="text1"/>
          <w:sz w:val="20"/>
        </w:rPr>
        <w:t>0</w:t>
      </w:r>
      <w:r w:rsidR="00E17D3D" w:rsidRPr="00C766C6">
        <w:rPr>
          <w:rFonts w:eastAsia="標楷體" w:hint="eastAsia"/>
          <w:color w:val="000000" w:themeColor="text1"/>
          <w:sz w:val="20"/>
        </w:rPr>
        <w:t>8.23</w:t>
      </w:r>
      <w:r w:rsidRPr="00C766C6">
        <w:rPr>
          <w:rFonts w:eastAsia="標楷體" w:hint="eastAsia"/>
          <w:color w:val="000000" w:themeColor="text1"/>
          <w:sz w:val="20"/>
        </w:rPr>
        <w:t xml:space="preserve">　</w:t>
      </w:r>
      <w:r w:rsidRPr="00C766C6">
        <w:rPr>
          <w:rFonts w:eastAsia="標楷體" w:hint="eastAsia"/>
          <w:color w:val="000000" w:themeColor="text1"/>
          <w:sz w:val="20"/>
        </w:rPr>
        <w:t>111</w:t>
      </w:r>
      <w:r w:rsidRPr="00C766C6">
        <w:rPr>
          <w:rFonts w:eastAsia="標楷體" w:hint="eastAsia"/>
          <w:color w:val="000000" w:themeColor="text1"/>
          <w:sz w:val="20"/>
        </w:rPr>
        <w:t>學年度第</w:t>
      </w:r>
      <w:r w:rsidR="00E17D3D" w:rsidRPr="00C766C6">
        <w:rPr>
          <w:rFonts w:eastAsia="標楷體" w:hint="eastAsia"/>
          <w:color w:val="000000" w:themeColor="text1"/>
          <w:sz w:val="20"/>
        </w:rPr>
        <w:t>1</w:t>
      </w:r>
      <w:r w:rsidRPr="00C766C6">
        <w:rPr>
          <w:rFonts w:eastAsia="標楷體" w:hint="eastAsia"/>
          <w:color w:val="000000" w:themeColor="text1"/>
          <w:sz w:val="20"/>
        </w:rPr>
        <w:t>次通識教育中心中心會議通過</w:t>
      </w:r>
    </w:p>
    <w:p w:rsidR="00C03003" w:rsidRPr="00C766C6" w:rsidRDefault="00C12616" w:rsidP="00C12616">
      <w:pPr>
        <w:tabs>
          <w:tab w:val="left" w:pos="5387"/>
        </w:tabs>
        <w:adjustRightInd/>
        <w:spacing w:line="240" w:lineRule="exact"/>
        <w:ind w:leftChars="1920" w:left="5528" w:rightChars="-350" w:right="-840" w:hangingChars="460" w:hanging="920"/>
        <w:rPr>
          <w:rFonts w:eastAsia="標楷體"/>
          <w:color w:val="000000" w:themeColor="text1"/>
          <w:sz w:val="20"/>
        </w:rPr>
      </w:pPr>
      <w:r w:rsidRPr="00C766C6">
        <w:rPr>
          <w:rFonts w:eastAsia="標楷體" w:hint="eastAsia"/>
          <w:color w:val="000000" w:themeColor="text1"/>
          <w:sz w:val="20"/>
        </w:rPr>
        <w:t>111.10.13  111</w:t>
      </w:r>
      <w:r w:rsidRPr="00C766C6">
        <w:rPr>
          <w:rFonts w:eastAsia="標楷體" w:hint="eastAsia"/>
          <w:color w:val="000000" w:themeColor="text1"/>
          <w:sz w:val="20"/>
        </w:rPr>
        <w:t>學年度第</w:t>
      </w:r>
      <w:r w:rsidRPr="00C766C6">
        <w:rPr>
          <w:rFonts w:eastAsia="標楷體" w:hint="eastAsia"/>
          <w:color w:val="000000" w:themeColor="text1"/>
          <w:sz w:val="20"/>
        </w:rPr>
        <w:t>2</w:t>
      </w:r>
      <w:r w:rsidRPr="00C766C6">
        <w:rPr>
          <w:rFonts w:eastAsia="標楷體" w:hint="eastAsia"/>
          <w:color w:val="000000" w:themeColor="text1"/>
          <w:sz w:val="20"/>
        </w:rPr>
        <w:t>次行政會議通過</w:t>
      </w:r>
    </w:p>
    <w:p w:rsidR="00A471E6" w:rsidRPr="00A471E6" w:rsidRDefault="00A471E6" w:rsidP="00C12616">
      <w:pPr>
        <w:tabs>
          <w:tab w:val="left" w:pos="5387"/>
        </w:tabs>
        <w:adjustRightInd/>
        <w:spacing w:line="240" w:lineRule="exact"/>
        <w:ind w:leftChars="1920" w:left="5528" w:rightChars="-350" w:right="-840" w:hangingChars="460" w:hanging="920"/>
        <w:rPr>
          <w:rFonts w:eastAsia="標楷體"/>
          <w:color w:val="FF0000"/>
          <w:sz w:val="20"/>
        </w:rPr>
      </w:pPr>
      <w:r w:rsidRPr="00B21EA7">
        <w:rPr>
          <w:rFonts w:eastAsia="標楷體"/>
          <w:color w:val="000000"/>
          <w:sz w:val="20"/>
          <w:shd w:val="clear" w:color="auto" w:fill="FFFFFF"/>
        </w:rPr>
        <w:t>111</w:t>
      </w:r>
      <w:r w:rsidR="00BE65A4">
        <w:rPr>
          <w:rFonts w:eastAsia="標楷體"/>
          <w:color w:val="000000"/>
          <w:sz w:val="20"/>
          <w:shd w:val="clear" w:color="auto" w:fill="FFFFFF"/>
        </w:rPr>
        <w:t>.11.07</w:t>
      </w:r>
      <w:r w:rsidRPr="00B21EA7">
        <w:rPr>
          <w:rFonts w:eastAsia="標楷體"/>
          <w:color w:val="000000"/>
          <w:sz w:val="20"/>
          <w:shd w:val="clear" w:color="auto" w:fill="FFFFFF"/>
        </w:rPr>
        <w:t xml:space="preserve">  </w:t>
      </w:r>
      <w:r w:rsidRPr="00B21EA7">
        <w:rPr>
          <w:rFonts w:eastAsia="標楷體"/>
          <w:color w:val="000000"/>
          <w:sz w:val="20"/>
          <w:shd w:val="clear" w:color="auto" w:fill="FFFFFF"/>
        </w:rPr>
        <w:t>高醫心通字第</w:t>
      </w:r>
      <w:r w:rsidR="00BE65A4" w:rsidRPr="00BE65A4">
        <w:rPr>
          <w:rFonts w:eastAsia="標楷體"/>
          <w:color w:val="000000"/>
          <w:sz w:val="20"/>
          <w:shd w:val="clear" w:color="auto" w:fill="FFFFFF"/>
        </w:rPr>
        <w:t>1111104077</w:t>
      </w:r>
      <w:r w:rsidRPr="00B21EA7">
        <w:rPr>
          <w:rFonts w:eastAsia="標楷體"/>
          <w:color w:val="000000"/>
          <w:sz w:val="20"/>
          <w:shd w:val="clear" w:color="auto" w:fill="FFFFFF"/>
        </w:rPr>
        <w:t>號函公布</w:t>
      </w:r>
    </w:p>
    <w:p w:rsidR="00C12616" w:rsidRPr="00FA40EA" w:rsidRDefault="00C12616" w:rsidP="00C12616">
      <w:pPr>
        <w:tabs>
          <w:tab w:val="left" w:pos="5387"/>
        </w:tabs>
        <w:adjustRightInd/>
        <w:spacing w:line="240" w:lineRule="exact"/>
        <w:ind w:leftChars="1920" w:left="5528" w:rightChars="-350" w:right="-840" w:hangingChars="460" w:hanging="920"/>
        <w:rPr>
          <w:rFonts w:eastAsia="標楷體"/>
          <w:sz w:val="20"/>
        </w:rPr>
      </w:pPr>
    </w:p>
    <w:tbl>
      <w:tblPr>
        <w:tblW w:w="9639" w:type="dxa"/>
        <w:jc w:val="center"/>
        <w:tblLook w:val="01E0" w:firstRow="1" w:lastRow="1" w:firstColumn="1" w:lastColumn="1" w:noHBand="0" w:noVBand="0"/>
      </w:tblPr>
      <w:tblGrid>
        <w:gridCol w:w="1134"/>
        <w:gridCol w:w="8505"/>
      </w:tblGrid>
      <w:tr w:rsidR="0085694F" w:rsidRPr="0085694F" w:rsidTr="00C44BF9">
        <w:trPr>
          <w:trHeight w:val="20"/>
          <w:jc w:val="center"/>
        </w:trPr>
        <w:tc>
          <w:tcPr>
            <w:tcW w:w="1134" w:type="dxa"/>
          </w:tcPr>
          <w:p w:rsidR="00291E6F" w:rsidRPr="0085694F" w:rsidRDefault="00291E6F" w:rsidP="00847413">
            <w:pPr>
              <w:pStyle w:val="a9"/>
              <w:spacing w:line="240" w:lineRule="auto"/>
              <w:ind w:leftChars="0" w:left="0" w:firstLine="2"/>
              <w:rPr>
                <w:rFonts w:eastAsia="標楷體"/>
              </w:rPr>
            </w:pPr>
            <w:r w:rsidRPr="0085694F">
              <w:rPr>
                <w:rFonts w:eastAsia="標楷體"/>
              </w:rPr>
              <w:t>第</w:t>
            </w:r>
            <w:r w:rsidRPr="0085694F">
              <w:rPr>
                <w:rFonts w:eastAsia="標楷體" w:hint="eastAsia"/>
              </w:rPr>
              <w:t>1</w:t>
            </w:r>
            <w:r w:rsidRPr="0085694F">
              <w:rPr>
                <w:rFonts w:eastAsia="標楷體"/>
              </w:rPr>
              <w:t>條</w:t>
            </w:r>
          </w:p>
        </w:tc>
        <w:tc>
          <w:tcPr>
            <w:tcW w:w="8505" w:type="dxa"/>
          </w:tcPr>
          <w:p w:rsidR="00291E6F" w:rsidRPr="00C766C6" w:rsidRDefault="009C71C2" w:rsidP="00B0287E">
            <w:pPr>
              <w:pStyle w:val="a9"/>
              <w:spacing w:line="240" w:lineRule="auto"/>
              <w:ind w:leftChars="14" w:left="34" w:rightChars="-47" w:right="-113"/>
              <w:jc w:val="both"/>
              <w:rPr>
                <w:rFonts w:eastAsia="標楷體"/>
                <w:color w:val="000000" w:themeColor="text1"/>
                <w:szCs w:val="24"/>
              </w:rPr>
            </w:pPr>
            <w:r w:rsidRPr="00C766C6">
              <w:rPr>
                <w:rFonts w:eastAsia="標楷體"/>
                <w:color w:val="000000" w:themeColor="text1"/>
                <w:szCs w:val="24"/>
              </w:rPr>
              <w:t>為</w:t>
            </w:r>
            <w:r w:rsidR="00946651" w:rsidRPr="00C766C6">
              <w:rPr>
                <w:rFonts w:eastAsia="標楷體"/>
                <w:color w:val="000000" w:themeColor="text1"/>
                <w:szCs w:val="24"/>
              </w:rPr>
              <w:t>發展與推廣</w:t>
            </w:r>
            <w:r w:rsidR="00B0287E" w:rsidRPr="00C766C6">
              <w:rPr>
                <w:rFonts w:eastAsia="標楷體"/>
                <w:color w:val="000000" w:themeColor="text1"/>
                <w:szCs w:val="24"/>
              </w:rPr>
              <w:t>永續</w:t>
            </w:r>
            <w:r w:rsidR="00946651" w:rsidRPr="00C766C6">
              <w:rPr>
                <w:rFonts w:eastAsia="標楷體"/>
                <w:color w:val="000000" w:themeColor="text1"/>
                <w:szCs w:val="24"/>
              </w:rPr>
              <w:t>STEAM</w:t>
            </w:r>
            <w:r w:rsidRPr="00C766C6">
              <w:rPr>
                <w:rFonts w:eastAsia="標楷體"/>
                <w:color w:val="000000" w:themeColor="text1"/>
                <w:szCs w:val="24"/>
              </w:rPr>
              <w:t>教育</w:t>
            </w:r>
            <w:r w:rsidR="00946651" w:rsidRPr="00C766C6">
              <w:rPr>
                <w:rFonts w:eastAsia="標楷體"/>
                <w:color w:val="000000" w:themeColor="text1"/>
                <w:szCs w:val="24"/>
              </w:rPr>
              <w:t>與研究</w:t>
            </w:r>
            <w:r w:rsidRPr="00C766C6">
              <w:rPr>
                <w:rFonts w:eastAsia="標楷體"/>
                <w:color w:val="000000" w:themeColor="text1"/>
                <w:szCs w:val="24"/>
              </w:rPr>
              <w:t>，結合本校優秀</w:t>
            </w:r>
            <w:r w:rsidR="00946651" w:rsidRPr="00C766C6">
              <w:rPr>
                <w:rFonts w:eastAsia="標楷體"/>
                <w:color w:val="000000" w:themeColor="text1"/>
                <w:szCs w:val="24"/>
              </w:rPr>
              <w:t>STEAM</w:t>
            </w:r>
            <w:r w:rsidR="007012C9" w:rsidRPr="00C766C6">
              <w:rPr>
                <w:rFonts w:eastAsia="標楷體"/>
                <w:color w:val="000000" w:themeColor="text1"/>
                <w:szCs w:val="24"/>
              </w:rPr>
              <w:t>教育</w:t>
            </w:r>
            <w:r w:rsidR="00946651" w:rsidRPr="00C766C6">
              <w:rPr>
                <w:rFonts w:eastAsia="標楷體"/>
                <w:color w:val="000000" w:themeColor="text1"/>
                <w:szCs w:val="24"/>
              </w:rPr>
              <w:t>研究</w:t>
            </w:r>
            <w:r w:rsidR="007012C9" w:rsidRPr="00C766C6">
              <w:rPr>
                <w:rFonts w:eastAsia="標楷體"/>
                <w:color w:val="000000" w:themeColor="text1"/>
                <w:szCs w:val="24"/>
              </w:rPr>
              <w:t>人才</w:t>
            </w:r>
            <w:r w:rsidR="00946651" w:rsidRPr="00C766C6">
              <w:rPr>
                <w:rFonts w:eastAsia="標楷體"/>
                <w:color w:val="000000" w:themeColor="text1"/>
                <w:szCs w:val="24"/>
              </w:rPr>
              <w:t>及團隊</w:t>
            </w:r>
            <w:r w:rsidRPr="00C766C6">
              <w:rPr>
                <w:rFonts w:eastAsia="標楷體"/>
                <w:color w:val="000000" w:themeColor="text1"/>
                <w:szCs w:val="24"/>
              </w:rPr>
              <w:t>，有效深化</w:t>
            </w:r>
            <w:r w:rsidR="00946651" w:rsidRPr="00C766C6">
              <w:rPr>
                <w:rFonts w:eastAsia="標楷體"/>
                <w:color w:val="000000" w:themeColor="text1"/>
                <w:szCs w:val="24"/>
              </w:rPr>
              <w:t>與</w:t>
            </w:r>
            <w:r w:rsidR="00B0287E" w:rsidRPr="00C766C6">
              <w:rPr>
                <w:rFonts w:eastAsia="標楷體" w:hint="eastAsia"/>
                <w:color w:val="000000" w:themeColor="text1"/>
                <w:szCs w:val="24"/>
              </w:rPr>
              <w:t>推廣</w:t>
            </w:r>
            <w:r w:rsidR="00946651" w:rsidRPr="00C766C6">
              <w:rPr>
                <w:rFonts w:eastAsia="標楷體"/>
                <w:color w:val="000000" w:themeColor="text1"/>
                <w:szCs w:val="24"/>
              </w:rPr>
              <w:t>永續</w:t>
            </w:r>
            <w:r w:rsidR="00946651" w:rsidRPr="00C766C6">
              <w:rPr>
                <w:rFonts w:eastAsia="標楷體"/>
                <w:color w:val="000000" w:themeColor="text1"/>
                <w:szCs w:val="24"/>
              </w:rPr>
              <w:t>STEAM</w:t>
            </w:r>
            <w:r w:rsidR="007012C9" w:rsidRPr="00C766C6">
              <w:rPr>
                <w:rFonts w:eastAsia="標楷體"/>
                <w:color w:val="000000" w:themeColor="text1"/>
                <w:szCs w:val="24"/>
              </w:rPr>
              <w:t>教育</w:t>
            </w:r>
            <w:r w:rsidR="005A6268" w:rsidRPr="00C766C6">
              <w:rPr>
                <w:rFonts w:eastAsia="標楷體"/>
                <w:color w:val="000000" w:themeColor="text1"/>
                <w:szCs w:val="24"/>
              </w:rPr>
              <w:t>相關研究成果</w:t>
            </w:r>
            <w:r w:rsidRPr="00C766C6">
              <w:rPr>
                <w:rFonts w:eastAsia="標楷體"/>
                <w:color w:val="000000" w:themeColor="text1"/>
                <w:szCs w:val="24"/>
              </w:rPr>
              <w:t>，</w:t>
            </w:r>
            <w:r w:rsidR="009D0F04" w:rsidRPr="00C766C6">
              <w:rPr>
                <w:rFonts w:eastAsia="標楷體" w:hint="eastAsia"/>
                <w:color w:val="000000" w:themeColor="text1"/>
                <w:szCs w:val="24"/>
              </w:rPr>
              <w:t>依據本校研究中心設置辦法第</w:t>
            </w:r>
            <w:r w:rsidR="009D0F04" w:rsidRPr="00C766C6">
              <w:rPr>
                <w:rFonts w:eastAsia="標楷體" w:hint="eastAsia"/>
                <w:color w:val="000000" w:themeColor="text1"/>
                <w:szCs w:val="24"/>
              </w:rPr>
              <w:t>3</w:t>
            </w:r>
            <w:r w:rsidR="009D0F04" w:rsidRPr="00C766C6">
              <w:rPr>
                <w:rFonts w:eastAsia="標楷體" w:hint="eastAsia"/>
                <w:color w:val="000000" w:themeColor="text1"/>
                <w:szCs w:val="24"/>
              </w:rPr>
              <w:t>條第</w:t>
            </w:r>
            <w:r w:rsidR="009D0F04" w:rsidRPr="00C766C6">
              <w:rPr>
                <w:rFonts w:eastAsia="標楷體" w:hint="eastAsia"/>
                <w:color w:val="000000" w:themeColor="text1"/>
                <w:szCs w:val="24"/>
              </w:rPr>
              <w:t>3</w:t>
            </w:r>
            <w:r w:rsidR="009D0F04" w:rsidRPr="00C766C6">
              <w:rPr>
                <w:rFonts w:eastAsia="標楷體" w:hint="eastAsia"/>
                <w:color w:val="000000" w:themeColor="text1"/>
                <w:szCs w:val="24"/>
              </w:rPr>
              <w:t>款</w:t>
            </w:r>
            <w:r w:rsidR="000408F2" w:rsidRPr="00C766C6">
              <w:rPr>
                <w:rFonts w:eastAsia="標楷體" w:hint="eastAsia"/>
                <w:color w:val="000000" w:themeColor="text1"/>
                <w:szCs w:val="24"/>
              </w:rPr>
              <w:t>及通識教育中心設置辦法第</w:t>
            </w:r>
            <w:r w:rsidR="000408F2" w:rsidRPr="00C766C6">
              <w:rPr>
                <w:rFonts w:eastAsia="標楷體" w:hint="eastAsia"/>
                <w:color w:val="000000" w:themeColor="text1"/>
                <w:szCs w:val="24"/>
              </w:rPr>
              <w:t>6</w:t>
            </w:r>
            <w:r w:rsidR="000408F2" w:rsidRPr="00C766C6">
              <w:rPr>
                <w:rFonts w:eastAsia="標楷體" w:hint="eastAsia"/>
                <w:color w:val="000000" w:themeColor="text1"/>
                <w:szCs w:val="24"/>
              </w:rPr>
              <w:t>條</w:t>
            </w:r>
            <w:r w:rsidRPr="00C766C6">
              <w:rPr>
                <w:rFonts w:eastAsia="標楷體"/>
                <w:color w:val="000000" w:themeColor="text1"/>
                <w:szCs w:val="24"/>
              </w:rPr>
              <w:t>，設置｢</w:t>
            </w:r>
            <w:r w:rsidR="00946651" w:rsidRPr="00C766C6">
              <w:rPr>
                <w:rFonts w:eastAsia="標楷體"/>
                <w:color w:val="000000" w:themeColor="text1"/>
                <w:szCs w:val="24"/>
              </w:rPr>
              <w:t>永續</w:t>
            </w:r>
            <w:r w:rsidR="00946651" w:rsidRPr="00C766C6">
              <w:rPr>
                <w:rFonts w:eastAsia="標楷體"/>
                <w:color w:val="000000" w:themeColor="text1"/>
                <w:szCs w:val="24"/>
              </w:rPr>
              <w:t>STEAM</w:t>
            </w:r>
            <w:r w:rsidR="00946651" w:rsidRPr="00C766C6">
              <w:rPr>
                <w:rFonts w:eastAsia="標楷體"/>
                <w:bCs/>
                <w:color w:val="000000" w:themeColor="text1"/>
                <w:szCs w:val="24"/>
              </w:rPr>
              <w:t>教育研究中心</w:t>
            </w:r>
            <w:r w:rsidR="004B1C4F" w:rsidRPr="00C766C6">
              <w:rPr>
                <w:rFonts w:eastAsia="標楷體" w:hint="eastAsia"/>
                <w:bCs/>
                <w:color w:val="000000" w:themeColor="text1"/>
                <w:szCs w:val="24"/>
              </w:rPr>
              <w:t>（</w:t>
            </w:r>
            <w:r w:rsidRPr="00C766C6">
              <w:rPr>
                <w:rFonts w:eastAsia="標楷體"/>
                <w:color w:val="000000" w:themeColor="text1"/>
                <w:szCs w:val="24"/>
              </w:rPr>
              <w:t>以下簡稱本中心</w:t>
            </w:r>
            <w:r w:rsidR="004B1C4F" w:rsidRPr="00C766C6">
              <w:rPr>
                <w:rFonts w:eastAsia="標楷體" w:hint="eastAsia"/>
                <w:color w:val="000000" w:themeColor="text1"/>
                <w:szCs w:val="24"/>
              </w:rPr>
              <w:t>）</w:t>
            </w:r>
            <w:r w:rsidRPr="00C766C6">
              <w:rPr>
                <w:rFonts w:eastAsia="標楷體"/>
                <w:color w:val="000000" w:themeColor="text1"/>
                <w:szCs w:val="24"/>
              </w:rPr>
              <w:t>｣，特訂定本辦法。</w:t>
            </w:r>
          </w:p>
        </w:tc>
      </w:tr>
      <w:tr w:rsidR="00573474" w:rsidRPr="0085694F" w:rsidTr="00C44BF9">
        <w:trPr>
          <w:trHeight w:val="20"/>
          <w:jc w:val="center"/>
        </w:trPr>
        <w:tc>
          <w:tcPr>
            <w:tcW w:w="1134" w:type="dxa"/>
          </w:tcPr>
          <w:p w:rsidR="00573474" w:rsidRPr="0085694F" w:rsidRDefault="00573474" w:rsidP="00847413">
            <w:pPr>
              <w:pStyle w:val="a9"/>
              <w:spacing w:line="240" w:lineRule="auto"/>
              <w:ind w:leftChars="0" w:left="0" w:firstLine="2"/>
              <w:rPr>
                <w:rFonts w:eastAsia="標楷體"/>
              </w:rPr>
            </w:pPr>
            <w:r w:rsidRPr="0085694F">
              <w:rPr>
                <w:rFonts w:eastAsia="標楷體"/>
              </w:rPr>
              <w:t>第</w:t>
            </w:r>
            <w:r w:rsidRPr="0085694F">
              <w:rPr>
                <w:rFonts w:eastAsia="標楷體" w:hint="eastAsia"/>
              </w:rPr>
              <w:t>2</w:t>
            </w:r>
            <w:r w:rsidRPr="0085694F">
              <w:rPr>
                <w:rFonts w:eastAsia="標楷體"/>
              </w:rPr>
              <w:t>條</w:t>
            </w:r>
          </w:p>
        </w:tc>
        <w:tc>
          <w:tcPr>
            <w:tcW w:w="8505" w:type="dxa"/>
          </w:tcPr>
          <w:p w:rsidR="00F3567A" w:rsidRPr="00C766C6" w:rsidRDefault="00573474" w:rsidP="00542955">
            <w:pPr>
              <w:pStyle w:val="a9"/>
              <w:spacing w:line="240" w:lineRule="auto"/>
              <w:ind w:leftChars="14" w:left="34" w:rightChars="-47" w:right="-113"/>
              <w:jc w:val="both"/>
              <w:rPr>
                <w:rFonts w:eastAsia="標楷體" w:hAnsi="標楷體"/>
                <w:bCs/>
                <w:color w:val="000000" w:themeColor="text1"/>
                <w:szCs w:val="24"/>
              </w:rPr>
            </w:pPr>
            <w:r w:rsidRPr="00C766C6">
              <w:rPr>
                <w:rFonts w:eastAsia="標楷體" w:hAnsi="標楷體" w:hint="eastAsia"/>
                <w:bCs/>
                <w:color w:val="000000" w:themeColor="text1"/>
                <w:szCs w:val="24"/>
              </w:rPr>
              <w:t>本辦法</w:t>
            </w:r>
            <w:r w:rsidR="00814878" w:rsidRPr="00C766C6">
              <w:rPr>
                <w:rFonts w:eastAsia="標楷體" w:hAnsi="標楷體" w:hint="eastAsia"/>
                <w:bCs/>
                <w:color w:val="000000" w:themeColor="text1"/>
                <w:szCs w:val="24"/>
              </w:rPr>
              <w:t>所稱</w:t>
            </w:r>
            <w:r w:rsidRPr="00C766C6">
              <w:rPr>
                <w:rFonts w:eastAsia="標楷體" w:hAnsi="標楷體" w:hint="eastAsia"/>
                <w:bCs/>
                <w:color w:val="000000" w:themeColor="text1"/>
                <w:szCs w:val="24"/>
              </w:rPr>
              <w:t>STEAM</w:t>
            </w:r>
            <w:r w:rsidRPr="00C766C6">
              <w:rPr>
                <w:rFonts w:eastAsia="標楷體" w:hAnsi="標楷體" w:hint="eastAsia"/>
                <w:bCs/>
                <w:color w:val="000000" w:themeColor="text1"/>
                <w:szCs w:val="24"/>
              </w:rPr>
              <w:t>為科學（</w:t>
            </w:r>
            <w:r w:rsidRPr="00C766C6">
              <w:rPr>
                <w:rFonts w:eastAsia="標楷體" w:hAnsi="標楷體" w:hint="eastAsia"/>
                <w:bCs/>
                <w:color w:val="000000" w:themeColor="text1"/>
                <w:szCs w:val="24"/>
              </w:rPr>
              <w:t>Science</w:t>
            </w:r>
            <w:r w:rsidRPr="00C766C6">
              <w:rPr>
                <w:rFonts w:eastAsia="標楷體" w:hAnsi="標楷體" w:hint="eastAsia"/>
                <w:bCs/>
                <w:color w:val="000000" w:themeColor="text1"/>
                <w:szCs w:val="24"/>
              </w:rPr>
              <w:t>）、科技（</w:t>
            </w:r>
            <w:r w:rsidRPr="00C766C6">
              <w:rPr>
                <w:rFonts w:eastAsia="標楷體" w:hAnsi="標楷體" w:hint="eastAsia"/>
                <w:bCs/>
                <w:color w:val="000000" w:themeColor="text1"/>
                <w:szCs w:val="24"/>
              </w:rPr>
              <w:t>Technology</w:t>
            </w:r>
            <w:r w:rsidRPr="00C766C6">
              <w:rPr>
                <w:rFonts w:eastAsia="標楷體" w:hAnsi="標楷體" w:hint="eastAsia"/>
                <w:bCs/>
                <w:color w:val="000000" w:themeColor="text1"/>
                <w:szCs w:val="24"/>
              </w:rPr>
              <w:t>）、工程（</w:t>
            </w:r>
            <w:r w:rsidRPr="00C766C6">
              <w:rPr>
                <w:rFonts w:eastAsia="標楷體" w:hAnsi="標楷體" w:hint="eastAsia"/>
                <w:bCs/>
                <w:color w:val="000000" w:themeColor="text1"/>
                <w:szCs w:val="24"/>
              </w:rPr>
              <w:t>Engineering</w:t>
            </w:r>
            <w:r w:rsidRPr="00C766C6">
              <w:rPr>
                <w:rFonts w:eastAsia="標楷體" w:hAnsi="標楷體" w:hint="eastAsia"/>
                <w:bCs/>
                <w:color w:val="000000" w:themeColor="text1"/>
                <w:szCs w:val="24"/>
              </w:rPr>
              <w:t>）、藝術</w:t>
            </w:r>
            <w:r w:rsidRPr="00C766C6">
              <w:rPr>
                <w:rFonts w:eastAsia="標楷體" w:hAnsi="標楷體" w:hint="eastAsia"/>
                <w:bCs/>
                <w:color w:val="000000" w:themeColor="text1"/>
                <w:szCs w:val="24"/>
              </w:rPr>
              <w:t>/</w:t>
            </w:r>
            <w:r w:rsidRPr="00C766C6">
              <w:rPr>
                <w:rFonts w:eastAsia="標楷體" w:hAnsi="標楷體" w:hint="eastAsia"/>
                <w:bCs/>
                <w:color w:val="000000" w:themeColor="text1"/>
                <w:szCs w:val="24"/>
              </w:rPr>
              <w:t>美感（</w:t>
            </w:r>
            <w:r w:rsidRPr="00C766C6">
              <w:rPr>
                <w:rFonts w:eastAsia="標楷體" w:hAnsi="標楷體" w:hint="eastAsia"/>
                <w:bCs/>
                <w:color w:val="000000" w:themeColor="text1"/>
                <w:szCs w:val="24"/>
              </w:rPr>
              <w:t>Arts/ Aesthetic</w:t>
            </w:r>
            <w:r w:rsidRPr="00C766C6">
              <w:rPr>
                <w:rFonts w:eastAsia="標楷體" w:hAnsi="標楷體" w:hint="eastAsia"/>
                <w:bCs/>
                <w:color w:val="000000" w:themeColor="text1"/>
                <w:szCs w:val="24"/>
              </w:rPr>
              <w:t>）與數學（</w:t>
            </w:r>
            <w:r w:rsidRPr="00C766C6">
              <w:rPr>
                <w:rFonts w:eastAsia="標楷體" w:hAnsi="標楷體" w:hint="eastAsia"/>
                <w:bCs/>
                <w:color w:val="000000" w:themeColor="text1"/>
                <w:szCs w:val="24"/>
              </w:rPr>
              <w:t>Mathematics</w:t>
            </w:r>
            <w:r w:rsidRPr="00C766C6">
              <w:rPr>
                <w:rFonts w:eastAsia="標楷體" w:hAnsi="標楷體" w:hint="eastAsia"/>
                <w:bCs/>
                <w:color w:val="000000" w:themeColor="text1"/>
                <w:szCs w:val="24"/>
              </w:rPr>
              <w:t>）等跨領域學科的組合。</w:t>
            </w:r>
          </w:p>
          <w:p w:rsidR="00573474" w:rsidRPr="00C766C6" w:rsidRDefault="00B85325" w:rsidP="006D6375">
            <w:pPr>
              <w:pStyle w:val="a9"/>
              <w:spacing w:line="240" w:lineRule="auto"/>
              <w:ind w:leftChars="14" w:left="34" w:rightChars="-47" w:right="-113"/>
              <w:jc w:val="both"/>
              <w:rPr>
                <w:rFonts w:eastAsia="標楷體" w:hAnsi="標楷體"/>
                <w:bCs/>
                <w:color w:val="000000" w:themeColor="text1"/>
                <w:szCs w:val="24"/>
              </w:rPr>
            </w:pPr>
            <w:r w:rsidRPr="00C766C6">
              <w:rPr>
                <w:rFonts w:eastAsia="標楷體" w:hAnsi="標楷體" w:hint="eastAsia"/>
                <w:bCs/>
                <w:color w:val="000000" w:themeColor="text1"/>
                <w:szCs w:val="24"/>
              </w:rPr>
              <w:t>本</w:t>
            </w:r>
            <w:r w:rsidR="00E55AB6" w:rsidRPr="00C766C6">
              <w:rPr>
                <w:rFonts w:eastAsia="標楷體" w:hAnsi="標楷體" w:hint="eastAsia"/>
                <w:bCs/>
                <w:color w:val="000000" w:themeColor="text1"/>
                <w:szCs w:val="24"/>
              </w:rPr>
              <w:t>辦</w:t>
            </w:r>
            <w:r w:rsidRPr="00C766C6">
              <w:rPr>
                <w:rFonts w:eastAsia="標楷體" w:hAnsi="標楷體" w:hint="eastAsia"/>
                <w:bCs/>
                <w:color w:val="000000" w:themeColor="text1"/>
                <w:szCs w:val="24"/>
              </w:rPr>
              <w:t>法所稱</w:t>
            </w:r>
            <w:r w:rsidRPr="00C766C6">
              <w:rPr>
                <w:rFonts w:eastAsia="標楷體" w:hAnsi="標楷體" w:hint="eastAsia"/>
                <w:bCs/>
                <w:color w:val="000000" w:themeColor="text1"/>
                <w:szCs w:val="24"/>
              </w:rPr>
              <w:t>STEAM</w:t>
            </w:r>
            <w:r w:rsidRPr="00C766C6">
              <w:rPr>
                <w:rFonts w:eastAsia="標楷體" w:hAnsi="標楷體" w:hint="eastAsia"/>
                <w:bCs/>
                <w:color w:val="000000" w:themeColor="text1"/>
                <w:szCs w:val="24"/>
              </w:rPr>
              <w:t>教育</w:t>
            </w:r>
            <w:r w:rsidR="00FF5BDD" w:rsidRPr="00C766C6">
              <w:rPr>
                <w:rFonts w:eastAsia="標楷體" w:hAnsi="標楷體" w:hint="eastAsia"/>
                <w:bCs/>
                <w:color w:val="000000" w:themeColor="text1"/>
                <w:szCs w:val="24"/>
              </w:rPr>
              <w:t>係指</w:t>
            </w:r>
            <w:r w:rsidR="00676A8C" w:rsidRPr="00C766C6">
              <w:rPr>
                <w:rFonts w:eastAsia="標楷體" w:hAnsi="標楷體" w:hint="eastAsia"/>
                <w:bCs/>
                <w:color w:val="000000" w:themeColor="text1"/>
                <w:szCs w:val="24"/>
              </w:rPr>
              <w:t>教育理念重視學習過程</w:t>
            </w:r>
            <w:r w:rsidR="00573474" w:rsidRPr="00C766C6">
              <w:rPr>
                <w:rFonts w:eastAsia="標楷體" w:hAnsi="標楷體" w:hint="eastAsia"/>
                <w:bCs/>
                <w:color w:val="000000" w:themeColor="text1"/>
                <w:szCs w:val="24"/>
              </w:rPr>
              <w:t>，強調學習需融合與運用科學、科技、工程、藝術以及數學等跨領域知識、態度、技能，讓學習者活用五感以利主動發掘問題、深入探究並設法解決；並透過不斷地探究與深度思考，培養其獨立思考、統整力、創造力、規劃設計、負責任、團隊合作與表達溝通能力，以達成</w:t>
            </w:r>
            <w:r w:rsidR="00573474" w:rsidRPr="00C766C6">
              <w:rPr>
                <w:rFonts w:eastAsia="標楷體" w:hAnsi="標楷體" w:hint="eastAsia"/>
                <w:bCs/>
                <w:color w:val="000000" w:themeColor="text1"/>
                <w:szCs w:val="24"/>
              </w:rPr>
              <w:t>STEAM</w:t>
            </w:r>
            <w:r w:rsidR="00573474" w:rsidRPr="00C766C6">
              <w:rPr>
                <w:rFonts w:eastAsia="標楷體" w:hAnsi="標楷體" w:hint="eastAsia"/>
                <w:bCs/>
                <w:color w:val="000000" w:themeColor="text1"/>
                <w:szCs w:val="24"/>
              </w:rPr>
              <w:t>素養教育之核心精神。</w:t>
            </w:r>
          </w:p>
        </w:tc>
      </w:tr>
      <w:tr w:rsidR="0085694F" w:rsidRPr="0085694F" w:rsidTr="00C44BF9">
        <w:trPr>
          <w:trHeight w:val="20"/>
          <w:jc w:val="center"/>
        </w:trPr>
        <w:tc>
          <w:tcPr>
            <w:tcW w:w="1134" w:type="dxa"/>
          </w:tcPr>
          <w:p w:rsidR="00291E6F" w:rsidRPr="0085694F" w:rsidRDefault="00291E6F" w:rsidP="00847413">
            <w:pPr>
              <w:pStyle w:val="a9"/>
              <w:spacing w:line="240" w:lineRule="auto"/>
              <w:ind w:leftChars="0" w:left="0" w:firstLine="2"/>
              <w:rPr>
                <w:rFonts w:eastAsia="標楷體"/>
              </w:rPr>
            </w:pPr>
            <w:r w:rsidRPr="0085694F">
              <w:rPr>
                <w:rFonts w:eastAsia="標楷體"/>
              </w:rPr>
              <w:t>第</w:t>
            </w:r>
            <w:r w:rsidR="00D845BE">
              <w:rPr>
                <w:rFonts w:eastAsia="標楷體" w:hint="eastAsia"/>
              </w:rPr>
              <w:t>3</w:t>
            </w:r>
            <w:r w:rsidRPr="0085694F">
              <w:rPr>
                <w:rFonts w:eastAsia="標楷體"/>
              </w:rPr>
              <w:t>條</w:t>
            </w:r>
          </w:p>
        </w:tc>
        <w:tc>
          <w:tcPr>
            <w:tcW w:w="8505" w:type="dxa"/>
          </w:tcPr>
          <w:p w:rsidR="009C71C2" w:rsidRPr="002062C8" w:rsidRDefault="009C71C2" w:rsidP="00D47652">
            <w:pPr>
              <w:pStyle w:val="a9"/>
              <w:spacing w:line="240" w:lineRule="auto"/>
              <w:ind w:leftChars="0" w:left="0" w:rightChars="-47" w:right="-113"/>
              <w:jc w:val="both"/>
              <w:rPr>
                <w:rFonts w:eastAsia="標楷體"/>
                <w:szCs w:val="24"/>
              </w:rPr>
            </w:pPr>
            <w:r w:rsidRPr="002062C8">
              <w:rPr>
                <w:rFonts w:eastAsia="標楷體"/>
                <w:szCs w:val="24"/>
              </w:rPr>
              <w:t>本中心之任務如下：</w:t>
            </w:r>
          </w:p>
          <w:p w:rsidR="009C71C2" w:rsidRPr="003F63BE" w:rsidRDefault="00946651" w:rsidP="003F63BE">
            <w:pPr>
              <w:pStyle w:val="a9"/>
              <w:numPr>
                <w:ilvl w:val="0"/>
                <w:numId w:val="5"/>
              </w:numPr>
              <w:adjustRightInd/>
              <w:spacing w:line="240" w:lineRule="auto"/>
              <w:ind w:leftChars="0" w:right="-106"/>
              <w:jc w:val="both"/>
              <w:textAlignment w:val="auto"/>
              <w:rPr>
                <w:rFonts w:eastAsia="標楷體"/>
                <w:szCs w:val="22"/>
              </w:rPr>
            </w:pPr>
            <w:r w:rsidRPr="003F63BE">
              <w:rPr>
                <w:rFonts w:eastAsia="標楷體"/>
                <w:szCs w:val="22"/>
              </w:rPr>
              <w:t>永續</w:t>
            </w:r>
            <w:r w:rsidR="00112EC7" w:rsidRPr="003F63BE">
              <w:rPr>
                <w:rFonts w:eastAsia="標楷體" w:hint="eastAsia"/>
                <w:szCs w:val="22"/>
              </w:rPr>
              <w:t>培育</w:t>
            </w:r>
            <w:r w:rsidR="005A75FC" w:rsidRPr="003F63BE">
              <w:rPr>
                <w:rFonts w:eastAsia="標楷體" w:hint="eastAsia"/>
                <w:color w:val="000000" w:themeColor="text1"/>
                <w:szCs w:val="22"/>
              </w:rPr>
              <w:t>本校</w:t>
            </w:r>
            <w:r w:rsidR="00112EC7" w:rsidRPr="003F63BE">
              <w:rPr>
                <w:rFonts w:eastAsia="標楷體" w:hint="eastAsia"/>
                <w:szCs w:val="22"/>
              </w:rPr>
              <w:t>師生</w:t>
            </w:r>
            <w:r w:rsidR="00B44EBA" w:rsidRPr="003F63BE">
              <w:rPr>
                <w:rFonts w:eastAsia="標楷體" w:hint="eastAsia"/>
                <w:szCs w:val="22"/>
              </w:rPr>
              <w:t>具備</w:t>
            </w:r>
            <w:r w:rsidRPr="003F63BE">
              <w:rPr>
                <w:rFonts w:eastAsia="標楷體"/>
                <w:szCs w:val="22"/>
              </w:rPr>
              <w:t>STEAM</w:t>
            </w:r>
            <w:r w:rsidR="00112EC7" w:rsidRPr="003F63BE">
              <w:rPr>
                <w:rFonts w:eastAsia="標楷體"/>
                <w:szCs w:val="22"/>
              </w:rPr>
              <w:t>專業</w:t>
            </w:r>
            <w:r w:rsidR="00112EC7" w:rsidRPr="003F63BE">
              <w:rPr>
                <w:rFonts w:eastAsia="標楷體" w:hint="eastAsia"/>
                <w:szCs w:val="22"/>
              </w:rPr>
              <w:t>素養</w:t>
            </w:r>
            <w:r w:rsidR="009C71C2" w:rsidRPr="003F63BE">
              <w:rPr>
                <w:rFonts w:eastAsia="標楷體"/>
                <w:szCs w:val="24"/>
              </w:rPr>
              <w:t>。</w:t>
            </w:r>
          </w:p>
          <w:p w:rsidR="009C71C2" w:rsidRPr="003F63BE" w:rsidRDefault="00946651" w:rsidP="003F63BE">
            <w:pPr>
              <w:pStyle w:val="a9"/>
              <w:numPr>
                <w:ilvl w:val="0"/>
                <w:numId w:val="5"/>
              </w:numPr>
              <w:adjustRightInd/>
              <w:spacing w:line="240" w:lineRule="auto"/>
              <w:ind w:leftChars="0" w:right="-106"/>
              <w:jc w:val="both"/>
              <w:textAlignment w:val="auto"/>
              <w:rPr>
                <w:rFonts w:eastAsia="標楷體"/>
                <w:szCs w:val="22"/>
              </w:rPr>
            </w:pPr>
            <w:r w:rsidRPr="003F63BE">
              <w:rPr>
                <w:rFonts w:eastAsia="標楷體" w:hint="eastAsia"/>
                <w:szCs w:val="22"/>
              </w:rPr>
              <w:t>永續</w:t>
            </w:r>
            <w:r w:rsidR="00B44EBA" w:rsidRPr="003F63BE">
              <w:rPr>
                <w:rFonts w:eastAsia="標楷體" w:hint="eastAsia"/>
                <w:szCs w:val="22"/>
              </w:rPr>
              <w:t>開創</w:t>
            </w:r>
            <w:r w:rsidRPr="003F63BE">
              <w:rPr>
                <w:rFonts w:eastAsia="標楷體"/>
                <w:szCs w:val="22"/>
              </w:rPr>
              <w:t>STEAM</w:t>
            </w:r>
            <w:r w:rsidR="009C71C2" w:rsidRPr="003F63BE">
              <w:rPr>
                <w:rFonts w:eastAsia="標楷體"/>
                <w:szCs w:val="22"/>
              </w:rPr>
              <w:t>教育國際學術合作交流</w:t>
            </w:r>
            <w:r w:rsidR="009C71C2" w:rsidRPr="003F63BE">
              <w:rPr>
                <w:rFonts w:eastAsia="標楷體"/>
                <w:szCs w:val="24"/>
              </w:rPr>
              <w:t>。</w:t>
            </w:r>
          </w:p>
          <w:p w:rsidR="009C71C2" w:rsidRPr="003F63BE" w:rsidRDefault="00946651" w:rsidP="003F63BE">
            <w:pPr>
              <w:pStyle w:val="a9"/>
              <w:numPr>
                <w:ilvl w:val="0"/>
                <w:numId w:val="5"/>
              </w:numPr>
              <w:spacing w:line="240" w:lineRule="auto"/>
              <w:ind w:leftChars="0" w:right="-106"/>
              <w:jc w:val="both"/>
              <w:rPr>
                <w:rFonts w:eastAsia="標楷體"/>
                <w:szCs w:val="24"/>
              </w:rPr>
            </w:pPr>
            <w:r w:rsidRPr="003F63BE">
              <w:rPr>
                <w:rFonts w:eastAsia="標楷體" w:hint="eastAsia"/>
                <w:szCs w:val="22"/>
              </w:rPr>
              <w:t>永續</w:t>
            </w:r>
            <w:r w:rsidR="00112EC7" w:rsidRPr="003F63BE">
              <w:rPr>
                <w:rFonts w:eastAsia="標楷體" w:hint="eastAsia"/>
                <w:szCs w:val="22"/>
              </w:rPr>
              <w:t>提升</w:t>
            </w:r>
            <w:r w:rsidRPr="003F63BE">
              <w:rPr>
                <w:rFonts w:eastAsia="標楷體"/>
                <w:szCs w:val="22"/>
              </w:rPr>
              <w:t>STEAM</w:t>
            </w:r>
            <w:r w:rsidR="009C71C2" w:rsidRPr="003F63BE">
              <w:rPr>
                <w:rFonts w:eastAsia="標楷體"/>
                <w:szCs w:val="22"/>
              </w:rPr>
              <w:t>教育學術</w:t>
            </w:r>
            <w:r w:rsidR="007C541B" w:rsidRPr="003F63BE">
              <w:rPr>
                <w:rFonts w:eastAsia="標楷體" w:hint="eastAsia"/>
                <w:szCs w:val="22"/>
              </w:rPr>
              <w:t>研究</w:t>
            </w:r>
            <w:r w:rsidR="009C71C2" w:rsidRPr="003F63BE">
              <w:rPr>
                <w:rFonts w:eastAsia="標楷體"/>
                <w:szCs w:val="22"/>
              </w:rPr>
              <w:t>表現能量</w:t>
            </w:r>
            <w:r w:rsidR="009C71C2" w:rsidRPr="003F63BE">
              <w:rPr>
                <w:rFonts w:eastAsia="標楷體"/>
                <w:szCs w:val="24"/>
              </w:rPr>
              <w:t>。</w:t>
            </w:r>
          </w:p>
          <w:p w:rsidR="00291E6F" w:rsidRPr="002062C8" w:rsidRDefault="00946651" w:rsidP="003F63BE">
            <w:pPr>
              <w:pStyle w:val="a9"/>
              <w:numPr>
                <w:ilvl w:val="0"/>
                <w:numId w:val="5"/>
              </w:numPr>
              <w:spacing w:line="240" w:lineRule="auto"/>
              <w:ind w:leftChars="0" w:rightChars="-47" w:right="-113"/>
              <w:jc w:val="both"/>
              <w:rPr>
                <w:rFonts w:eastAsia="標楷體"/>
                <w:szCs w:val="24"/>
              </w:rPr>
            </w:pPr>
            <w:r w:rsidRPr="002062C8">
              <w:rPr>
                <w:rFonts w:eastAsia="標楷體"/>
              </w:rPr>
              <w:t>永續</w:t>
            </w:r>
            <w:r w:rsidR="007C541B" w:rsidRPr="002062C8">
              <w:rPr>
                <w:rFonts w:eastAsia="標楷體" w:hint="eastAsia"/>
              </w:rPr>
              <w:t>推廣</w:t>
            </w:r>
            <w:r w:rsidRPr="002062C8">
              <w:rPr>
                <w:rFonts w:eastAsia="標楷體"/>
              </w:rPr>
              <w:t>STEAM</w:t>
            </w:r>
            <w:r w:rsidR="009C71C2" w:rsidRPr="002062C8">
              <w:rPr>
                <w:rFonts w:eastAsia="標楷體"/>
              </w:rPr>
              <w:t>教育</w:t>
            </w:r>
            <w:r w:rsidR="007C541B" w:rsidRPr="002062C8">
              <w:rPr>
                <w:rFonts w:eastAsia="標楷體" w:hint="eastAsia"/>
              </w:rPr>
              <w:t>研究成果</w:t>
            </w:r>
            <w:r w:rsidR="009C71C2" w:rsidRPr="002062C8">
              <w:rPr>
                <w:rFonts w:eastAsia="標楷體"/>
              </w:rPr>
              <w:t>於</w:t>
            </w:r>
            <w:r w:rsidRPr="002062C8">
              <w:rPr>
                <w:rFonts w:eastAsia="標楷體" w:hint="eastAsia"/>
              </w:rPr>
              <w:t>國內外</w:t>
            </w:r>
            <w:r w:rsidR="009C71C2" w:rsidRPr="002062C8">
              <w:rPr>
                <w:rFonts w:eastAsia="標楷體"/>
              </w:rPr>
              <w:t>學校及社區</w:t>
            </w:r>
            <w:r w:rsidR="009C71C2" w:rsidRPr="002062C8">
              <w:rPr>
                <w:rFonts w:eastAsia="標楷體"/>
                <w:szCs w:val="24"/>
              </w:rPr>
              <w:t>。</w:t>
            </w:r>
          </w:p>
        </w:tc>
      </w:tr>
      <w:tr w:rsidR="0085694F" w:rsidRPr="0085694F" w:rsidTr="00C44BF9">
        <w:trPr>
          <w:trHeight w:val="20"/>
          <w:jc w:val="center"/>
        </w:trPr>
        <w:tc>
          <w:tcPr>
            <w:tcW w:w="1134" w:type="dxa"/>
          </w:tcPr>
          <w:p w:rsidR="00291E6F" w:rsidRPr="0085694F" w:rsidRDefault="00291E6F" w:rsidP="00847413">
            <w:pPr>
              <w:pStyle w:val="a9"/>
              <w:spacing w:line="240" w:lineRule="auto"/>
              <w:ind w:leftChars="0" w:left="0" w:firstLine="2"/>
              <w:rPr>
                <w:rFonts w:eastAsia="標楷體"/>
              </w:rPr>
            </w:pPr>
            <w:r w:rsidRPr="0085694F">
              <w:rPr>
                <w:rFonts w:eastAsia="標楷體"/>
              </w:rPr>
              <w:t>第</w:t>
            </w:r>
            <w:r w:rsidR="00D845BE">
              <w:rPr>
                <w:rFonts w:eastAsia="標楷體" w:hint="eastAsia"/>
              </w:rPr>
              <w:t>4</w:t>
            </w:r>
            <w:r w:rsidRPr="0085694F">
              <w:rPr>
                <w:rFonts w:eastAsia="標楷體"/>
              </w:rPr>
              <w:t>條</w:t>
            </w:r>
          </w:p>
        </w:tc>
        <w:tc>
          <w:tcPr>
            <w:tcW w:w="8505" w:type="dxa"/>
          </w:tcPr>
          <w:p w:rsidR="00291E6F" w:rsidRPr="002062C8" w:rsidRDefault="00291E6F" w:rsidP="00D47652">
            <w:pPr>
              <w:adjustRightInd/>
              <w:spacing w:line="240" w:lineRule="auto"/>
              <w:ind w:leftChars="14" w:left="34" w:rightChars="-47" w:right="-113"/>
              <w:jc w:val="both"/>
              <w:rPr>
                <w:rFonts w:eastAsia="標楷體"/>
                <w:szCs w:val="24"/>
                <w:u w:val="single"/>
              </w:rPr>
            </w:pPr>
            <w:r w:rsidRPr="002062C8">
              <w:rPr>
                <w:rFonts w:eastAsia="標楷體" w:hint="eastAsia"/>
                <w:szCs w:val="24"/>
              </w:rPr>
              <w:t>本中心</w:t>
            </w:r>
            <w:r w:rsidR="001B5D7F" w:rsidRPr="002062C8">
              <w:rPr>
                <w:rFonts w:eastAsia="標楷體" w:hint="eastAsia"/>
                <w:szCs w:val="24"/>
              </w:rPr>
              <w:t>置</w:t>
            </w:r>
            <w:r w:rsidRPr="002062C8">
              <w:rPr>
                <w:rFonts w:eastAsia="標楷體" w:hint="eastAsia"/>
                <w:szCs w:val="24"/>
              </w:rPr>
              <w:t>主任一名，綜理中心業務</w:t>
            </w:r>
            <w:r w:rsidRPr="002062C8">
              <w:rPr>
                <w:rFonts w:eastAsia="標楷體"/>
                <w:szCs w:val="24"/>
              </w:rPr>
              <w:t>，由</w:t>
            </w:r>
            <w:r w:rsidRPr="002062C8">
              <w:rPr>
                <w:rFonts w:eastAsia="標楷體" w:hint="eastAsia"/>
                <w:szCs w:val="24"/>
              </w:rPr>
              <w:t>通</w:t>
            </w:r>
            <w:r w:rsidRPr="002062C8">
              <w:rPr>
                <w:rFonts w:eastAsia="標楷體"/>
                <w:szCs w:val="24"/>
              </w:rPr>
              <w:t>識教育中心中心主任就</w:t>
            </w:r>
            <w:r w:rsidR="00E576D4" w:rsidRPr="004C0642">
              <w:rPr>
                <w:rFonts w:eastAsia="標楷體" w:hint="eastAsia"/>
                <w:color w:val="000000" w:themeColor="text1"/>
                <w:szCs w:val="24"/>
              </w:rPr>
              <w:t>副</w:t>
            </w:r>
            <w:r w:rsidRPr="002062C8">
              <w:rPr>
                <w:rFonts w:eastAsia="標楷體"/>
                <w:szCs w:val="24"/>
              </w:rPr>
              <w:t>教授以上專任教師遴選，陳請校長聘任或聘兼之。</w:t>
            </w:r>
          </w:p>
          <w:p w:rsidR="00291E6F" w:rsidRPr="002062C8" w:rsidRDefault="00291E6F" w:rsidP="00D47652">
            <w:pPr>
              <w:adjustRightInd/>
              <w:spacing w:line="240" w:lineRule="auto"/>
              <w:ind w:leftChars="14" w:left="459" w:rightChars="-47" w:right="-113" w:hangingChars="177" w:hanging="425"/>
              <w:jc w:val="both"/>
              <w:rPr>
                <w:rFonts w:eastAsia="標楷體"/>
                <w:szCs w:val="24"/>
              </w:rPr>
            </w:pPr>
            <w:r w:rsidRPr="002062C8">
              <w:rPr>
                <w:rFonts w:eastAsia="標楷體" w:hint="eastAsia"/>
                <w:szCs w:val="24"/>
              </w:rPr>
              <w:t>中心主任任期</w:t>
            </w:r>
            <w:r w:rsidR="00554190" w:rsidRPr="002062C8">
              <w:rPr>
                <w:rFonts w:eastAsia="標楷體" w:hint="eastAsia"/>
                <w:szCs w:val="24"/>
              </w:rPr>
              <w:t>一</w:t>
            </w:r>
            <w:r w:rsidRPr="002062C8">
              <w:rPr>
                <w:rFonts w:eastAsia="標楷體" w:hint="eastAsia"/>
                <w:szCs w:val="24"/>
              </w:rPr>
              <w:t>年，期滿得續聘，為無給職，但自籌經費者得不在此限。</w:t>
            </w:r>
          </w:p>
        </w:tc>
      </w:tr>
      <w:tr w:rsidR="0085694F" w:rsidRPr="00657902" w:rsidTr="00C44BF9">
        <w:trPr>
          <w:trHeight w:val="20"/>
          <w:jc w:val="center"/>
        </w:trPr>
        <w:tc>
          <w:tcPr>
            <w:tcW w:w="1134" w:type="dxa"/>
          </w:tcPr>
          <w:p w:rsidR="00291E6F" w:rsidRPr="0085694F" w:rsidRDefault="00291E6F" w:rsidP="00847413">
            <w:pPr>
              <w:pStyle w:val="a9"/>
              <w:spacing w:line="240" w:lineRule="auto"/>
              <w:ind w:leftChars="0" w:left="0" w:firstLine="2"/>
              <w:rPr>
                <w:rFonts w:eastAsia="標楷體"/>
              </w:rPr>
            </w:pPr>
            <w:r w:rsidRPr="0085694F">
              <w:rPr>
                <w:rFonts w:eastAsia="標楷體" w:hAnsi="標楷體"/>
              </w:rPr>
              <w:t>第</w:t>
            </w:r>
            <w:r w:rsidR="00D845BE">
              <w:rPr>
                <w:rFonts w:eastAsia="標楷體" w:hAnsi="標楷體" w:hint="eastAsia"/>
              </w:rPr>
              <w:t>5</w:t>
            </w:r>
            <w:r w:rsidRPr="0085694F">
              <w:rPr>
                <w:rFonts w:eastAsia="標楷體" w:hAnsi="標楷體"/>
              </w:rPr>
              <w:t>條</w:t>
            </w:r>
          </w:p>
        </w:tc>
        <w:tc>
          <w:tcPr>
            <w:tcW w:w="8505" w:type="dxa"/>
          </w:tcPr>
          <w:p w:rsidR="00291E6F" w:rsidRPr="002062C8" w:rsidRDefault="00291E6F" w:rsidP="00D47652">
            <w:pPr>
              <w:pStyle w:val="a9"/>
              <w:spacing w:line="240" w:lineRule="auto"/>
              <w:ind w:leftChars="14" w:left="34" w:rightChars="-47" w:right="-113"/>
              <w:jc w:val="both"/>
              <w:rPr>
                <w:rFonts w:eastAsia="標楷體"/>
              </w:rPr>
            </w:pPr>
            <w:r w:rsidRPr="002062C8">
              <w:rPr>
                <w:rFonts w:ascii="Calibri" w:eastAsia="標楷體" w:hAnsi="Calibri" w:hint="eastAsia"/>
              </w:rPr>
              <w:t>本中心視實際業務需要得置副主任</w:t>
            </w:r>
            <w:r w:rsidR="007012C9" w:rsidRPr="002062C8">
              <w:rPr>
                <w:rFonts w:ascii="Calibri" w:eastAsia="標楷體" w:hAnsi="Calibri" w:hint="eastAsia"/>
              </w:rPr>
              <w:t>一</w:t>
            </w:r>
            <w:r w:rsidR="00657902" w:rsidRPr="002062C8">
              <w:rPr>
                <w:rFonts w:ascii="Calibri" w:eastAsia="標楷體" w:hAnsi="Calibri" w:hint="eastAsia"/>
              </w:rPr>
              <w:t>名</w:t>
            </w:r>
            <w:r w:rsidRPr="002062C8">
              <w:rPr>
                <w:rFonts w:ascii="Calibri" w:eastAsia="標楷體" w:hAnsi="Calibri" w:hint="eastAsia"/>
              </w:rPr>
              <w:t>，</w:t>
            </w:r>
            <w:r w:rsidR="007012C9" w:rsidRPr="002062C8">
              <w:rPr>
                <w:rFonts w:ascii="Calibri" w:eastAsia="標楷體" w:hAnsi="Calibri" w:hint="eastAsia"/>
              </w:rPr>
              <w:t>組長若干名</w:t>
            </w:r>
            <w:r w:rsidR="007012C9" w:rsidRPr="002062C8">
              <w:rPr>
                <w:rFonts w:ascii="標楷體" w:eastAsia="標楷體" w:hAnsi="標楷體" w:hint="eastAsia"/>
              </w:rPr>
              <w:t>，</w:t>
            </w:r>
            <w:r w:rsidRPr="002062C8">
              <w:rPr>
                <w:rFonts w:ascii="Calibri" w:eastAsia="標楷體" w:hAnsi="Calibri" w:hint="eastAsia"/>
              </w:rPr>
              <w:t>協助中心業務，由主任就助理教授以上專任教師或職級相當且學有專長之人員遴選，陳請通</w:t>
            </w:r>
            <w:r w:rsidRPr="002062C8">
              <w:rPr>
                <w:rFonts w:ascii="Calibri" w:eastAsia="標楷體" w:hAnsi="Calibri"/>
              </w:rPr>
              <w:t>識</w:t>
            </w:r>
            <w:r w:rsidRPr="002062C8">
              <w:rPr>
                <w:rFonts w:ascii="Calibri" w:eastAsia="標楷體" w:hAnsi="Calibri" w:hint="eastAsia"/>
              </w:rPr>
              <w:t>教</w:t>
            </w:r>
            <w:r w:rsidRPr="002062C8">
              <w:rPr>
                <w:rFonts w:ascii="Calibri" w:eastAsia="標楷體" w:hAnsi="Calibri"/>
              </w:rPr>
              <w:t>育中心</w:t>
            </w:r>
            <w:r w:rsidRPr="002062C8">
              <w:rPr>
                <w:rFonts w:ascii="Calibri" w:eastAsia="標楷體" w:hAnsi="Calibri" w:hint="eastAsia"/>
              </w:rPr>
              <w:t>中</w:t>
            </w:r>
            <w:r w:rsidRPr="002062C8">
              <w:rPr>
                <w:rFonts w:ascii="Calibri" w:eastAsia="標楷體" w:hAnsi="Calibri"/>
              </w:rPr>
              <w:t>心主任</w:t>
            </w:r>
            <w:r w:rsidRPr="002062C8">
              <w:rPr>
                <w:rFonts w:ascii="Calibri" w:eastAsia="標楷體" w:hAnsi="Calibri" w:hint="eastAsia"/>
              </w:rPr>
              <w:t>同意後聘兼之。另得置研究人員、技術人員、行政人員等若干名。</w:t>
            </w:r>
          </w:p>
        </w:tc>
      </w:tr>
      <w:tr w:rsidR="0085694F" w:rsidRPr="0085694F" w:rsidTr="00C44BF9">
        <w:trPr>
          <w:trHeight w:val="20"/>
          <w:jc w:val="center"/>
        </w:trPr>
        <w:tc>
          <w:tcPr>
            <w:tcW w:w="1134" w:type="dxa"/>
          </w:tcPr>
          <w:p w:rsidR="00291E6F" w:rsidRPr="0085694F" w:rsidRDefault="00291E6F" w:rsidP="00847413">
            <w:pPr>
              <w:pStyle w:val="a9"/>
              <w:spacing w:line="240" w:lineRule="auto"/>
              <w:ind w:leftChars="0" w:left="0" w:firstLine="2"/>
              <w:rPr>
                <w:rFonts w:eastAsia="標楷體"/>
              </w:rPr>
            </w:pPr>
            <w:r w:rsidRPr="0085694F">
              <w:rPr>
                <w:rFonts w:eastAsia="標楷體" w:hAnsi="標楷體"/>
              </w:rPr>
              <w:t>第</w:t>
            </w:r>
            <w:r w:rsidR="00D845BE">
              <w:rPr>
                <w:rFonts w:eastAsia="標楷體" w:hAnsi="標楷體" w:hint="eastAsia"/>
              </w:rPr>
              <w:t>6</w:t>
            </w:r>
            <w:r w:rsidRPr="0085694F">
              <w:rPr>
                <w:rFonts w:eastAsia="標楷體" w:hAnsi="標楷體"/>
              </w:rPr>
              <w:t>條</w:t>
            </w:r>
          </w:p>
        </w:tc>
        <w:tc>
          <w:tcPr>
            <w:tcW w:w="8505" w:type="dxa"/>
          </w:tcPr>
          <w:p w:rsidR="00291E6F" w:rsidRPr="002062C8" w:rsidRDefault="00291E6F" w:rsidP="00D47652">
            <w:pPr>
              <w:spacing w:line="240" w:lineRule="auto"/>
              <w:ind w:leftChars="14" w:left="34"/>
              <w:jc w:val="both"/>
              <w:rPr>
                <w:rFonts w:eastAsia="標楷體"/>
              </w:rPr>
            </w:pPr>
            <w:r w:rsidRPr="002062C8">
              <w:rPr>
                <w:rFonts w:eastAsia="標楷體"/>
              </w:rPr>
              <w:t>本中心聘任之研究人員須符合本校研究人員約聘辦法之資格。</w:t>
            </w:r>
          </w:p>
          <w:p w:rsidR="00291E6F" w:rsidRPr="002062C8" w:rsidRDefault="00291E6F" w:rsidP="00D47652">
            <w:pPr>
              <w:pStyle w:val="a9"/>
              <w:spacing w:line="240" w:lineRule="auto"/>
              <w:ind w:leftChars="14" w:left="34" w:rightChars="-47" w:right="-113"/>
              <w:jc w:val="both"/>
              <w:rPr>
                <w:rFonts w:eastAsia="標楷體"/>
              </w:rPr>
            </w:pPr>
            <w:r w:rsidRPr="002062C8">
              <w:rPr>
                <w:rFonts w:eastAsia="標楷體"/>
              </w:rPr>
              <w:t>本中心聘用之人員待遇得比照本校教職員工待遇標準核支或科技部等相關規定辦理且應載明於聘約中。</w:t>
            </w:r>
          </w:p>
        </w:tc>
      </w:tr>
      <w:tr w:rsidR="0085694F" w:rsidRPr="0085694F" w:rsidTr="00C44BF9">
        <w:trPr>
          <w:trHeight w:val="20"/>
          <w:jc w:val="center"/>
        </w:trPr>
        <w:tc>
          <w:tcPr>
            <w:tcW w:w="1134" w:type="dxa"/>
          </w:tcPr>
          <w:p w:rsidR="00291E6F" w:rsidRPr="0085694F" w:rsidRDefault="00291E6F" w:rsidP="00847413">
            <w:pPr>
              <w:pStyle w:val="a9"/>
              <w:spacing w:line="240" w:lineRule="auto"/>
              <w:ind w:leftChars="0" w:left="0" w:firstLine="2"/>
              <w:rPr>
                <w:rFonts w:eastAsia="標楷體" w:hAnsi="標楷體"/>
              </w:rPr>
            </w:pPr>
            <w:r w:rsidRPr="0085694F">
              <w:rPr>
                <w:rFonts w:eastAsia="標楷體"/>
              </w:rPr>
              <w:t>第</w:t>
            </w:r>
            <w:r w:rsidR="00D845BE">
              <w:rPr>
                <w:rFonts w:eastAsia="標楷體" w:hint="eastAsia"/>
              </w:rPr>
              <w:t>7</w:t>
            </w:r>
            <w:r w:rsidRPr="0085694F">
              <w:rPr>
                <w:rFonts w:eastAsia="標楷體"/>
              </w:rPr>
              <w:t>條</w:t>
            </w:r>
          </w:p>
        </w:tc>
        <w:tc>
          <w:tcPr>
            <w:tcW w:w="8505" w:type="dxa"/>
          </w:tcPr>
          <w:p w:rsidR="00291E6F" w:rsidRPr="002062C8" w:rsidRDefault="00291E6F" w:rsidP="00D47652">
            <w:pPr>
              <w:pStyle w:val="a9"/>
              <w:spacing w:line="240" w:lineRule="auto"/>
              <w:ind w:leftChars="14" w:left="34" w:rightChars="-47" w:right="-113"/>
              <w:jc w:val="both"/>
              <w:rPr>
                <w:rFonts w:eastAsia="標楷體"/>
              </w:rPr>
            </w:pPr>
            <w:r w:rsidRPr="002062C8">
              <w:rPr>
                <w:rFonts w:eastAsia="標楷體" w:hint="eastAsia"/>
                <w:kern w:val="2"/>
                <w:szCs w:val="24"/>
              </w:rPr>
              <w:t>本中心所需經費及人力以自行籌措為原則，其經費報支需依本校相關規定辦理。</w:t>
            </w:r>
          </w:p>
        </w:tc>
      </w:tr>
      <w:tr w:rsidR="0085694F" w:rsidRPr="0085694F" w:rsidTr="00C44BF9">
        <w:trPr>
          <w:trHeight w:val="20"/>
          <w:jc w:val="center"/>
        </w:trPr>
        <w:tc>
          <w:tcPr>
            <w:tcW w:w="1134" w:type="dxa"/>
          </w:tcPr>
          <w:p w:rsidR="00291E6F" w:rsidRPr="0085694F" w:rsidRDefault="00291E6F" w:rsidP="00847413">
            <w:pPr>
              <w:pStyle w:val="a9"/>
              <w:spacing w:line="240" w:lineRule="auto"/>
              <w:ind w:leftChars="0" w:left="0" w:firstLine="2"/>
              <w:rPr>
                <w:rFonts w:eastAsia="標楷體" w:hAnsi="標楷體"/>
              </w:rPr>
            </w:pPr>
            <w:r w:rsidRPr="0085694F">
              <w:rPr>
                <w:rFonts w:eastAsia="標楷體" w:hint="eastAsia"/>
              </w:rPr>
              <w:t>第</w:t>
            </w:r>
            <w:r w:rsidR="00D845BE">
              <w:rPr>
                <w:rFonts w:eastAsia="標楷體" w:hint="eastAsia"/>
              </w:rPr>
              <w:t>8</w:t>
            </w:r>
            <w:r w:rsidRPr="0085694F">
              <w:rPr>
                <w:rFonts w:eastAsia="標楷體" w:hint="eastAsia"/>
              </w:rPr>
              <w:t>條</w:t>
            </w:r>
          </w:p>
        </w:tc>
        <w:tc>
          <w:tcPr>
            <w:tcW w:w="8505" w:type="dxa"/>
          </w:tcPr>
          <w:p w:rsidR="001B5D7F" w:rsidRPr="002062C8" w:rsidRDefault="001B5D7F" w:rsidP="009D08CD">
            <w:pPr>
              <w:spacing w:line="240" w:lineRule="auto"/>
              <w:ind w:leftChars="10" w:left="24" w:rightChars="-47" w:right="-113"/>
              <w:jc w:val="both"/>
              <w:rPr>
                <w:rFonts w:eastAsia="標楷體"/>
                <w:highlight w:val="yellow"/>
              </w:rPr>
            </w:pPr>
            <w:r w:rsidRPr="002062C8">
              <w:rPr>
                <w:rFonts w:eastAsia="標楷體" w:hint="eastAsia"/>
              </w:rPr>
              <w:t>本中心績效應依據本中心院級研究中心評鑑辦法評核。</w:t>
            </w:r>
          </w:p>
        </w:tc>
      </w:tr>
      <w:tr w:rsidR="00AE079F" w:rsidRPr="0085694F" w:rsidTr="00C44BF9">
        <w:trPr>
          <w:trHeight w:val="20"/>
          <w:jc w:val="center"/>
        </w:trPr>
        <w:tc>
          <w:tcPr>
            <w:tcW w:w="1134" w:type="dxa"/>
          </w:tcPr>
          <w:p w:rsidR="00AE079F" w:rsidRPr="00A00ABE" w:rsidRDefault="00AE079F" w:rsidP="00847413">
            <w:pPr>
              <w:pStyle w:val="a9"/>
              <w:spacing w:line="240" w:lineRule="auto"/>
              <w:ind w:leftChars="0" w:left="0" w:firstLine="2"/>
              <w:rPr>
                <w:rFonts w:eastAsia="標楷體"/>
              </w:rPr>
            </w:pPr>
            <w:r w:rsidRPr="00A00ABE">
              <w:rPr>
                <w:rFonts w:eastAsia="標楷體" w:hint="eastAsia"/>
              </w:rPr>
              <w:t>第</w:t>
            </w:r>
            <w:r w:rsidR="00D845BE">
              <w:rPr>
                <w:rFonts w:eastAsia="標楷體" w:hint="eastAsia"/>
              </w:rPr>
              <w:t>9</w:t>
            </w:r>
            <w:r w:rsidRPr="00A00ABE">
              <w:rPr>
                <w:rFonts w:eastAsia="標楷體" w:hint="eastAsia"/>
              </w:rPr>
              <w:t>條</w:t>
            </w:r>
          </w:p>
        </w:tc>
        <w:tc>
          <w:tcPr>
            <w:tcW w:w="8505" w:type="dxa"/>
          </w:tcPr>
          <w:p w:rsidR="00AE079F" w:rsidRPr="00AE079F" w:rsidRDefault="00AE079F" w:rsidP="00D47652">
            <w:pPr>
              <w:pStyle w:val="a9"/>
              <w:spacing w:line="240" w:lineRule="auto"/>
              <w:ind w:leftChars="14" w:left="34" w:rightChars="-47" w:right="-113"/>
              <w:jc w:val="both"/>
              <w:rPr>
                <w:rFonts w:eastAsia="標楷體"/>
              </w:rPr>
            </w:pPr>
            <w:r w:rsidRPr="0085694F">
              <w:rPr>
                <w:rFonts w:eastAsia="標楷體"/>
              </w:rPr>
              <w:t>本中心聘用人員於聘用期間，所完成與其職務有關之研究成果或其他著作等相關智慧財產權歸屬應依據本校研發成果管理辦法等相關規定辦理。</w:t>
            </w:r>
          </w:p>
        </w:tc>
      </w:tr>
      <w:tr w:rsidR="0085694F" w:rsidRPr="0085694F" w:rsidTr="00C44BF9">
        <w:trPr>
          <w:trHeight w:val="20"/>
          <w:jc w:val="center"/>
        </w:trPr>
        <w:tc>
          <w:tcPr>
            <w:tcW w:w="1134" w:type="dxa"/>
          </w:tcPr>
          <w:p w:rsidR="00291E6F" w:rsidRPr="00A00ABE" w:rsidRDefault="00291E6F" w:rsidP="00847413">
            <w:pPr>
              <w:pStyle w:val="a9"/>
              <w:spacing w:line="240" w:lineRule="auto"/>
              <w:ind w:leftChars="0" w:left="0" w:firstLine="2"/>
              <w:rPr>
                <w:rFonts w:eastAsia="標楷體" w:hAnsi="標楷體"/>
              </w:rPr>
            </w:pPr>
            <w:r w:rsidRPr="00A00ABE">
              <w:rPr>
                <w:rFonts w:eastAsia="標楷體" w:hint="eastAsia"/>
              </w:rPr>
              <w:t>第</w:t>
            </w:r>
            <w:r w:rsidR="00D845BE">
              <w:rPr>
                <w:rFonts w:eastAsia="標楷體"/>
              </w:rPr>
              <w:t>10</w:t>
            </w:r>
            <w:r w:rsidRPr="00A00ABE">
              <w:rPr>
                <w:rFonts w:eastAsia="標楷體" w:hint="eastAsia"/>
              </w:rPr>
              <w:t>條</w:t>
            </w:r>
          </w:p>
        </w:tc>
        <w:tc>
          <w:tcPr>
            <w:tcW w:w="8505" w:type="dxa"/>
          </w:tcPr>
          <w:p w:rsidR="00291E6F" w:rsidRPr="0085694F" w:rsidRDefault="00291E6F" w:rsidP="00D47652">
            <w:pPr>
              <w:pStyle w:val="a9"/>
              <w:spacing w:line="240" w:lineRule="auto"/>
              <w:ind w:leftChars="14" w:left="34" w:rightChars="-47" w:right="-113"/>
              <w:jc w:val="both"/>
              <w:rPr>
                <w:rFonts w:eastAsia="標楷體"/>
              </w:rPr>
            </w:pPr>
            <w:r w:rsidRPr="0085694F">
              <w:rPr>
                <w:rFonts w:eastAsia="標楷體" w:hAnsi="標楷體"/>
                <w:kern w:val="2"/>
                <w:szCs w:val="24"/>
              </w:rPr>
              <w:t>本辦法未盡事宜，悉依本校相關規定辦理。</w:t>
            </w:r>
          </w:p>
        </w:tc>
      </w:tr>
      <w:tr w:rsidR="0085694F" w:rsidRPr="0085694F" w:rsidTr="00C44BF9">
        <w:trPr>
          <w:trHeight w:val="20"/>
          <w:jc w:val="center"/>
        </w:trPr>
        <w:tc>
          <w:tcPr>
            <w:tcW w:w="1134" w:type="dxa"/>
          </w:tcPr>
          <w:p w:rsidR="00291E6F" w:rsidRPr="00A00ABE" w:rsidRDefault="00291E6F" w:rsidP="00847413">
            <w:pPr>
              <w:pStyle w:val="a9"/>
              <w:spacing w:line="240" w:lineRule="auto"/>
              <w:ind w:leftChars="0" w:left="0" w:rightChars="-77" w:right="-185" w:firstLine="2"/>
              <w:rPr>
                <w:rFonts w:eastAsia="標楷體" w:hAnsi="標楷體"/>
              </w:rPr>
            </w:pPr>
            <w:r w:rsidRPr="00A00ABE">
              <w:rPr>
                <w:rFonts w:eastAsia="標楷體" w:hAnsi="標楷體" w:hint="eastAsia"/>
              </w:rPr>
              <w:t>第</w:t>
            </w:r>
            <w:r w:rsidR="00D845BE">
              <w:rPr>
                <w:rFonts w:eastAsia="標楷體" w:hAnsi="標楷體"/>
              </w:rPr>
              <w:t>11</w:t>
            </w:r>
            <w:r w:rsidRPr="00A00ABE">
              <w:rPr>
                <w:rFonts w:eastAsia="標楷體" w:hAnsi="標楷體" w:hint="eastAsia"/>
              </w:rPr>
              <w:t>條</w:t>
            </w:r>
          </w:p>
        </w:tc>
        <w:tc>
          <w:tcPr>
            <w:tcW w:w="8505" w:type="dxa"/>
          </w:tcPr>
          <w:p w:rsidR="00291E6F" w:rsidRPr="0085694F" w:rsidRDefault="00291E6F" w:rsidP="00D47652">
            <w:pPr>
              <w:pStyle w:val="a9"/>
              <w:spacing w:line="240" w:lineRule="auto"/>
              <w:ind w:leftChars="14" w:left="34" w:rightChars="-47" w:right="-113"/>
              <w:jc w:val="both"/>
              <w:rPr>
                <w:rFonts w:eastAsia="標楷體"/>
              </w:rPr>
            </w:pPr>
            <w:r w:rsidRPr="0085694F">
              <w:rPr>
                <w:rFonts w:eastAsia="標楷體" w:hint="eastAsia"/>
              </w:rPr>
              <w:t>本辦法經</w:t>
            </w:r>
            <w:r w:rsidRPr="00657902">
              <w:rPr>
                <w:rFonts w:eastAsia="標楷體" w:hint="eastAsia"/>
              </w:rPr>
              <w:t>通識教育中心中心會議、行政會議</w:t>
            </w:r>
            <w:r w:rsidR="00E576D4" w:rsidRPr="00814878">
              <w:rPr>
                <w:rFonts w:eastAsia="標楷體" w:hint="eastAsia"/>
                <w:color w:val="000000" w:themeColor="text1"/>
              </w:rPr>
              <w:t>審議</w:t>
            </w:r>
            <w:r w:rsidRPr="00657902">
              <w:rPr>
                <w:rFonts w:eastAsia="標楷體" w:hint="eastAsia"/>
              </w:rPr>
              <w:t>通過後，自公布日起實施，修正時亦同。</w:t>
            </w:r>
          </w:p>
        </w:tc>
      </w:tr>
      <w:bookmarkEnd w:id="0"/>
      <w:bookmarkEnd w:id="1"/>
      <w:bookmarkEnd w:id="2"/>
    </w:tbl>
    <w:p w:rsidR="009C71C2" w:rsidRDefault="009C71C2" w:rsidP="009C71C2">
      <w:pPr>
        <w:widowControl/>
        <w:adjustRightInd/>
        <w:spacing w:line="240" w:lineRule="auto"/>
        <w:ind w:right="24"/>
        <w:textAlignment w:val="auto"/>
        <w:rPr>
          <w:rFonts w:eastAsia="標楷體" w:hAnsi="標楷體"/>
          <w:b/>
          <w:bCs/>
          <w:sz w:val="32"/>
          <w:szCs w:val="32"/>
        </w:rPr>
      </w:pPr>
    </w:p>
    <w:p w:rsidR="00DF3C0D" w:rsidRDefault="00DF3C0D" w:rsidP="009C71C2">
      <w:pPr>
        <w:widowControl/>
        <w:adjustRightInd/>
        <w:spacing w:line="240" w:lineRule="auto"/>
        <w:ind w:right="24"/>
        <w:textAlignment w:val="auto"/>
        <w:rPr>
          <w:rFonts w:eastAsia="標楷體" w:hAnsi="標楷體"/>
          <w:b/>
          <w:bCs/>
          <w:sz w:val="32"/>
          <w:szCs w:val="32"/>
        </w:rPr>
      </w:pPr>
    </w:p>
    <w:p w:rsidR="00DF3C0D" w:rsidRDefault="00DF3C0D" w:rsidP="009C71C2">
      <w:pPr>
        <w:widowControl/>
        <w:adjustRightInd/>
        <w:spacing w:line="240" w:lineRule="auto"/>
        <w:ind w:right="24"/>
        <w:textAlignment w:val="auto"/>
        <w:rPr>
          <w:rFonts w:eastAsia="標楷體" w:hAnsi="標楷體"/>
          <w:b/>
          <w:bCs/>
          <w:sz w:val="32"/>
          <w:szCs w:val="32"/>
        </w:rPr>
      </w:pPr>
    </w:p>
    <w:p w:rsidR="00DF3C0D" w:rsidRDefault="00DF3C0D" w:rsidP="009C71C2">
      <w:pPr>
        <w:widowControl/>
        <w:adjustRightInd/>
        <w:spacing w:line="240" w:lineRule="auto"/>
        <w:ind w:right="24"/>
        <w:textAlignment w:val="auto"/>
        <w:rPr>
          <w:rFonts w:eastAsia="標楷體" w:hAnsi="標楷體"/>
          <w:b/>
          <w:bCs/>
          <w:sz w:val="32"/>
          <w:szCs w:val="32"/>
        </w:rPr>
      </w:pPr>
    </w:p>
    <w:p w:rsidR="00BC421E" w:rsidRDefault="00BC421E" w:rsidP="009C71C2">
      <w:pPr>
        <w:widowControl/>
        <w:adjustRightInd/>
        <w:spacing w:line="240" w:lineRule="auto"/>
        <w:ind w:right="24"/>
        <w:textAlignment w:val="auto"/>
        <w:rPr>
          <w:rFonts w:eastAsia="標楷體" w:hAnsi="標楷體"/>
          <w:b/>
          <w:bCs/>
          <w:sz w:val="32"/>
          <w:szCs w:val="32"/>
        </w:rPr>
      </w:pPr>
    </w:p>
    <w:p w:rsidR="00DF3C0D" w:rsidRDefault="00DF3C0D" w:rsidP="009C71C2">
      <w:pPr>
        <w:widowControl/>
        <w:adjustRightInd/>
        <w:spacing w:line="240" w:lineRule="auto"/>
        <w:ind w:right="24"/>
        <w:textAlignment w:val="auto"/>
        <w:rPr>
          <w:rFonts w:eastAsia="標楷體" w:hAnsi="標楷體"/>
          <w:b/>
          <w:bCs/>
          <w:sz w:val="32"/>
          <w:szCs w:val="32"/>
        </w:rPr>
      </w:pPr>
    </w:p>
    <w:p w:rsidR="009B382F" w:rsidRDefault="009B382F" w:rsidP="009C71C2">
      <w:pPr>
        <w:widowControl/>
        <w:adjustRightInd/>
        <w:spacing w:line="240" w:lineRule="auto"/>
        <w:ind w:right="24"/>
        <w:textAlignment w:val="auto"/>
        <w:rPr>
          <w:rFonts w:eastAsia="標楷體" w:hAnsi="標楷體"/>
          <w:b/>
          <w:bCs/>
          <w:sz w:val="32"/>
          <w:szCs w:val="32"/>
        </w:rPr>
      </w:pPr>
    </w:p>
    <w:p w:rsidR="009B382F" w:rsidRPr="008C4982" w:rsidRDefault="009B382F" w:rsidP="009B382F">
      <w:pPr>
        <w:spacing w:line="440" w:lineRule="exact"/>
        <w:rPr>
          <w:rFonts w:ascii="標楷體" w:eastAsia="標楷體" w:hAnsi="標楷體"/>
          <w:b/>
          <w:sz w:val="32"/>
        </w:rPr>
      </w:pPr>
      <w:r w:rsidRPr="00C12616">
        <w:rPr>
          <w:rFonts w:eastAsia="標楷體"/>
          <w:b/>
          <w:spacing w:val="-10"/>
          <w:sz w:val="32"/>
          <w:szCs w:val="36"/>
        </w:rPr>
        <w:lastRenderedPageBreak/>
        <w:t>高雄醫學大學</w:t>
      </w:r>
      <w:r w:rsidRPr="00C12616">
        <w:rPr>
          <w:rFonts w:eastAsia="標楷體" w:hint="eastAsia"/>
          <w:b/>
          <w:spacing w:val="-10"/>
          <w:sz w:val="32"/>
          <w:szCs w:val="36"/>
        </w:rPr>
        <w:t>通識教育中心永續</w:t>
      </w:r>
      <w:r w:rsidRPr="00C12616">
        <w:rPr>
          <w:rFonts w:eastAsia="標楷體" w:hint="eastAsia"/>
          <w:b/>
          <w:spacing w:val="-10"/>
          <w:sz w:val="32"/>
          <w:szCs w:val="36"/>
        </w:rPr>
        <w:t>STEAM</w:t>
      </w:r>
      <w:r w:rsidRPr="00C12616">
        <w:rPr>
          <w:rFonts w:ascii="Calibri" w:eastAsia="標楷體" w:hAnsi="標楷體" w:hint="eastAsia"/>
          <w:b/>
          <w:bCs/>
          <w:spacing w:val="-10"/>
          <w:sz w:val="32"/>
          <w:szCs w:val="32"/>
        </w:rPr>
        <w:t>教育研究中心</w:t>
      </w:r>
      <w:r w:rsidRPr="00C12616">
        <w:rPr>
          <w:rFonts w:eastAsia="標楷體"/>
          <w:b/>
          <w:spacing w:val="-10"/>
          <w:sz w:val="32"/>
          <w:szCs w:val="32"/>
        </w:rPr>
        <w:t>設置</w:t>
      </w:r>
      <w:r w:rsidRPr="00C12616">
        <w:rPr>
          <w:rFonts w:eastAsia="標楷體"/>
          <w:b/>
          <w:bCs/>
          <w:spacing w:val="-10"/>
          <w:sz w:val="32"/>
          <w:szCs w:val="32"/>
        </w:rPr>
        <w:t>辦法</w:t>
      </w:r>
      <w:r w:rsidR="00604563">
        <w:rPr>
          <w:rFonts w:ascii="標楷體" w:eastAsia="標楷體" w:hAnsi="標楷體" w:hint="eastAsia"/>
          <w:b/>
          <w:color w:val="000000"/>
          <w:sz w:val="32"/>
          <w:szCs w:val="32"/>
        </w:rPr>
        <w:t>(修正條文對照表)</w:t>
      </w:r>
    </w:p>
    <w:p w:rsidR="004A2FC6" w:rsidRDefault="004A2FC6" w:rsidP="009B382F">
      <w:pPr>
        <w:tabs>
          <w:tab w:val="left" w:pos="5387"/>
        </w:tabs>
        <w:adjustRightInd/>
        <w:spacing w:line="240" w:lineRule="exact"/>
        <w:ind w:leftChars="1920" w:left="5528" w:rightChars="-350" w:right="-840" w:hangingChars="460" w:hanging="920"/>
        <w:rPr>
          <w:rFonts w:eastAsia="標楷體"/>
          <w:color w:val="000000" w:themeColor="text1"/>
          <w:sz w:val="20"/>
        </w:rPr>
      </w:pPr>
    </w:p>
    <w:p w:rsidR="009B382F" w:rsidRPr="00B056C3" w:rsidRDefault="009B382F" w:rsidP="009B382F">
      <w:pPr>
        <w:tabs>
          <w:tab w:val="left" w:pos="5387"/>
        </w:tabs>
        <w:adjustRightInd/>
        <w:spacing w:line="240" w:lineRule="exact"/>
        <w:ind w:leftChars="1920" w:left="5528" w:rightChars="-350" w:right="-840" w:hangingChars="460" w:hanging="920"/>
        <w:rPr>
          <w:rFonts w:eastAsia="標楷體"/>
          <w:color w:val="000000" w:themeColor="text1"/>
          <w:sz w:val="20"/>
        </w:rPr>
      </w:pPr>
      <w:r w:rsidRPr="00B056C3">
        <w:rPr>
          <w:rFonts w:eastAsia="標楷體"/>
          <w:color w:val="000000" w:themeColor="text1"/>
          <w:sz w:val="20"/>
        </w:rPr>
        <w:t>111.08.23</w:t>
      </w:r>
      <w:r w:rsidRPr="00B056C3">
        <w:rPr>
          <w:rFonts w:eastAsia="標楷體"/>
          <w:color w:val="000000" w:themeColor="text1"/>
          <w:sz w:val="20"/>
        </w:rPr>
        <w:t xml:space="preserve">　</w:t>
      </w:r>
      <w:r w:rsidRPr="00B056C3">
        <w:rPr>
          <w:rFonts w:eastAsia="標楷體"/>
          <w:color w:val="000000" w:themeColor="text1"/>
          <w:sz w:val="20"/>
        </w:rPr>
        <w:t>111</w:t>
      </w:r>
      <w:r w:rsidRPr="00B056C3">
        <w:rPr>
          <w:rFonts w:eastAsia="標楷體"/>
          <w:color w:val="000000" w:themeColor="text1"/>
          <w:sz w:val="20"/>
        </w:rPr>
        <w:t>學年度第</w:t>
      </w:r>
      <w:r w:rsidRPr="00B056C3">
        <w:rPr>
          <w:rFonts w:eastAsia="標楷體"/>
          <w:color w:val="000000" w:themeColor="text1"/>
          <w:sz w:val="20"/>
        </w:rPr>
        <w:t>1</w:t>
      </w:r>
      <w:r w:rsidRPr="00B056C3">
        <w:rPr>
          <w:rFonts w:eastAsia="標楷體"/>
          <w:color w:val="000000" w:themeColor="text1"/>
          <w:sz w:val="20"/>
        </w:rPr>
        <w:t>次通識教育中心中心會議通過</w:t>
      </w:r>
    </w:p>
    <w:p w:rsidR="00B056C3" w:rsidRDefault="009B382F" w:rsidP="00B056C3">
      <w:pPr>
        <w:tabs>
          <w:tab w:val="left" w:pos="5387"/>
        </w:tabs>
        <w:adjustRightInd/>
        <w:spacing w:line="240" w:lineRule="exact"/>
        <w:ind w:leftChars="1920" w:left="5528" w:rightChars="-350" w:right="-840" w:hangingChars="460" w:hanging="920"/>
        <w:rPr>
          <w:rFonts w:eastAsia="標楷體"/>
          <w:color w:val="000000" w:themeColor="text1"/>
          <w:sz w:val="20"/>
        </w:rPr>
      </w:pPr>
      <w:r w:rsidRPr="00B056C3">
        <w:rPr>
          <w:rFonts w:eastAsia="標楷體"/>
          <w:color w:val="000000" w:themeColor="text1"/>
          <w:sz w:val="20"/>
        </w:rPr>
        <w:t>111.10.13  111</w:t>
      </w:r>
      <w:r w:rsidRPr="00B056C3">
        <w:rPr>
          <w:rFonts w:eastAsia="標楷體"/>
          <w:color w:val="000000" w:themeColor="text1"/>
          <w:sz w:val="20"/>
        </w:rPr>
        <w:t>學年度第</w:t>
      </w:r>
      <w:r w:rsidRPr="00B056C3">
        <w:rPr>
          <w:rFonts w:eastAsia="標楷體"/>
          <w:color w:val="000000" w:themeColor="text1"/>
          <w:sz w:val="20"/>
        </w:rPr>
        <w:t>2</w:t>
      </w:r>
      <w:r w:rsidRPr="00B056C3">
        <w:rPr>
          <w:rFonts w:eastAsia="標楷體"/>
          <w:color w:val="000000" w:themeColor="text1"/>
          <w:sz w:val="20"/>
        </w:rPr>
        <w:t>次行政會議通過</w:t>
      </w:r>
    </w:p>
    <w:p w:rsidR="009B382F" w:rsidRPr="00B056C3" w:rsidRDefault="00BE65A4" w:rsidP="00B056C3">
      <w:pPr>
        <w:tabs>
          <w:tab w:val="left" w:pos="5387"/>
        </w:tabs>
        <w:adjustRightInd/>
        <w:spacing w:line="240" w:lineRule="exact"/>
        <w:ind w:leftChars="1920" w:left="5528" w:rightChars="-350" w:right="-840" w:hangingChars="460" w:hanging="920"/>
        <w:rPr>
          <w:rFonts w:eastAsia="標楷體"/>
          <w:color w:val="000000" w:themeColor="text1"/>
          <w:sz w:val="20"/>
        </w:rPr>
      </w:pPr>
      <w:r w:rsidRPr="00B21EA7">
        <w:rPr>
          <w:rFonts w:eastAsia="標楷體"/>
          <w:color w:val="000000"/>
          <w:sz w:val="20"/>
          <w:shd w:val="clear" w:color="auto" w:fill="FFFFFF"/>
        </w:rPr>
        <w:t>111</w:t>
      </w:r>
      <w:r>
        <w:rPr>
          <w:rFonts w:eastAsia="標楷體"/>
          <w:color w:val="000000"/>
          <w:sz w:val="20"/>
          <w:shd w:val="clear" w:color="auto" w:fill="FFFFFF"/>
        </w:rPr>
        <w:t>.11.07</w:t>
      </w:r>
      <w:r w:rsidRPr="00B21EA7">
        <w:rPr>
          <w:rFonts w:eastAsia="標楷體"/>
          <w:color w:val="000000"/>
          <w:sz w:val="20"/>
          <w:shd w:val="clear" w:color="auto" w:fill="FFFFFF"/>
        </w:rPr>
        <w:t xml:space="preserve">  </w:t>
      </w:r>
      <w:r w:rsidRPr="00B21EA7">
        <w:rPr>
          <w:rFonts w:eastAsia="標楷體"/>
          <w:color w:val="000000"/>
          <w:sz w:val="20"/>
          <w:shd w:val="clear" w:color="auto" w:fill="FFFFFF"/>
        </w:rPr>
        <w:t>高醫心通字第</w:t>
      </w:r>
      <w:r w:rsidRPr="00BE65A4">
        <w:rPr>
          <w:rFonts w:eastAsia="標楷體"/>
          <w:color w:val="000000"/>
          <w:sz w:val="20"/>
          <w:shd w:val="clear" w:color="auto" w:fill="FFFFFF"/>
        </w:rPr>
        <w:t>1111104077</w:t>
      </w:r>
      <w:r w:rsidRPr="00B21EA7">
        <w:rPr>
          <w:rFonts w:eastAsia="標楷體"/>
          <w:color w:val="000000"/>
          <w:sz w:val="20"/>
          <w:shd w:val="clear" w:color="auto" w:fill="FFFFFF"/>
        </w:rPr>
        <w:t>號函公布</w:t>
      </w:r>
      <w:bookmarkStart w:id="3" w:name="_GoBack"/>
      <w:bookmarkEnd w:id="3"/>
    </w:p>
    <w:p w:rsidR="009B382F" w:rsidRPr="00977D50" w:rsidRDefault="009B382F" w:rsidP="009B382F">
      <w:pPr>
        <w:tabs>
          <w:tab w:val="left" w:pos="4253"/>
        </w:tabs>
        <w:spacing w:line="240" w:lineRule="exact"/>
        <w:ind w:rightChars="-177" w:right="-425" w:firstLineChars="1630" w:firstLine="3260"/>
        <w:rPr>
          <w:rFonts w:eastAsia="標楷體"/>
          <w:sz w:val="20"/>
        </w:rPr>
      </w:pP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180"/>
        <w:gridCol w:w="2018"/>
      </w:tblGrid>
      <w:tr w:rsidR="009B382F" w:rsidRPr="00C14C41" w:rsidTr="00510432">
        <w:trPr>
          <w:trHeight w:val="327"/>
          <w:tblHeader/>
          <w:jc w:val="center"/>
        </w:trPr>
        <w:tc>
          <w:tcPr>
            <w:tcW w:w="4179" w:type="dxa"/>
          </w:tcPr>
          <w:p w:rsidR="009B382F" w:rsidRPr="00C14C41" w:rsidRDefault="009B382F" w:rsidP="00510432">
            <w:pPr>
              <w:jc w:val="center"/>
              <w:rPr>
                <w:rFonts w:eastAsia="標楷體"/>
                <w:b/>
              </w:rPr>
            </w:pPr>
            <w:r w:rsidRPr="00C14C41">
              <w:rPr>
                <w:rFonts w:eastAsia="標楷體"/>
                <w:b/>
              </w:rPr>
              <w:t>修</w:t>
            </w:r>
            <w:r>
              <w:rPr>
                <w:rFonts w:eastAsia="標楷體" w:hint="eastAsia"/>
                <w:b/>
              </w:rPr>
              <w:t xml:space="preserve">　　</w:t>
            </w:r>
            <w:r w:rsidRPr="00C14C41">
              <w:rPr>
                <w:rFonts w:eastAsia="標楷體"/>
                <w:b/>
              </w:rPr>
              <w:t>正</w:t>
            </w:r>
            <w:r>
              <w:rPr>
                <w:rFonts w:eastAsia="標楷體" w:hint="eastAsia"/>
                <w:b/>
              </w:rPr>
              <w:t xml:space="preserve">　　</w:t>
            </w:r>
            <w:r w:rsidRPr="00C14C41">
              <w:rPr>
                <w:rFonts w:eastAsia="標楷體"/>
                <w:b/>
              </w:rPr>
              <w:t>條</w:t>
            </w:r>
            <w:r>
              <w:rPr>
                <w:rFonts w:eastAsia="標楷體" w:hint="eastAsia"/>
                <w:b/>
              </w:rPr>
              <w:t xml:space="preserve">　　</w:t>
            </w:r>
            <w:r w:rsidRPr="00C14C41">
              <w:rPr>
                <w:rFonts w:eastAsia="標楷體"/>
                <w:b/>
              </w:rPr>
              <w:t>文</w:t>
            </w:r>
          </w:p>
        </w:tc>
        <w:tc>
          <w:tcPr>
            <w:tcW w:w="4180" w:type="dxa"/>
          </w:tcPr>
          <w:p w:rsidR="009B382F" w:rsidRPr="00C14C41" w:rsidRDefault="009B382F" w:rsidP="00510432">
            <w:pPr>
              <w:jc w:val="center"/>
              <w:rPr>
                <w:rFonts w:eastAsia="標楷體"/>
                <w:b/>
              </w:rPr>
            </w:pPr>
            <w:r w:rsidRPr="00C14C41">
              <w:rPr>
                <w:rFonts w:eastAsia="標楷體"/>
                <w:b/>
              </w:rPr>
              <w:t>現</w:t>
            </w:r>
            <w:r>
              <w:rPr>
                <w:rFonts w:eastAsia="標楷體" w:hint="eastAsia"/>
                <w:b/>
              </w:rPr>
              <w:t xml:space="preserve">　　</w:t>
            </w:r>
            <w:r w:rsidRPr="00C14C41">
              <w:rPr>
                <w:rFonts w:eastAsia="標楷體"/>
                <w:b/>
              </w:rPr>
              <w:t>行</w:t>
            </w:r>
            <w:r>
              <w:rPr>
                <w:rFonts w:eastAsia="標楷體" w:hint="eastAsia"/>
                <w:b/>
              </w:rPr>
              <w:t xml:space="preserve">　　</w:t>
            </w:r>
            <w:r w:rsidRPr="00C14C41">
              <w:rPr>
                <w:rFonts w:eastAsia="標楷體"/>
                <w:b/>
              </w:rPr>
              <w:t>條</w:t>
            </w:r>
            <w:r>
              <w:rPr>
                <w:rFonts w:eastAsia="標楷體" w:hint="eastAsia"/>
                <w:b/>
              </w:rPr>
              <w:t xml:space="preserve">　　</w:t>
            </w:r>
            <w:r w:rsidRPr="00C14C41">
              <w:rPr>
                <w:rFonts w:eastAsia="標楷體"/>
                <w:b/>
              </w:rPr>
              <w:t>文</w:t>
            </w:r>
          </w:p>
        </w:tc>
        <w:tc>
          <w:tcPr>
            <w:tcW w:w="2018" w:type="dxa"/>
          </w:tcPr>
          <w:p w:rsidR="009B382F" w:rsidRPr="00C14C41" w:rsidRDefault="009B382F" w:rsidP="00510432">
            <w:pPr>
              <w:jc w:val="center"/>
              <w:rPr>
                <w:rFonts w:eastAsia="標楷體"/>
                <w:b/>
              </w:rPr>
            </w:pPr>
            <w:r w:rsidRPr="00C14C41">
              <w:rPr>
                <w:rFonts w:eastAsia="標楷體"/>
                <w:b/>
              </w:rPr>
              <w:t>說</w:t>
            </w:r>
            <w:r>
              <w:rPr>
                <w:rFonts w:eastAsia="標楷體" w:hint="eastAsia"/>
                <w:b/>
              </w:rPr>
              <w:t xml:space="preserve">　　</w:t>
            </w:r>
            <w:r w:rsidRPr="00C14C41">
              <w:rPr>
                <w:rFonts w:eastAsia="標楷體"/>
                <w:b/>
              </w:rPr>
              <w:t>明</w:t>
            </w:r>
          </w:p>
        </w:tc>
      </w:tr>
      <w:tr w:rsidR="009B382F" w:rsidRPr="00C14C41" w:rsidTr="00510432">
        <w:trPr>
          <w:trHeight w:val="327"/>
          <w:tblHeader/>
          <w:jc w:val="center"/>
        </w:trPr>
        <w:tc>
          <w:tcPr>
            <w:tcW w:w="4179" w:type="dxa"/>
          </w:tcPr>
          <w:p w:rsidR="009B382F" w:rsidRPr="00C14C41" w:rsidRDefault="009B382F" w:rsidP="00510432">
            <w:pPr>
              <w:jc w:val="center"/>
              <w:rPr>
                <w:rFonts w:eastAsia="標楷體"/>
                <w:b/>
              </w:rPr>
            </w:pPr>
          </w:p>
        </w:tc>
        <w:tc>
          <w:tcPr>
            <w:tcW w:w="4180" w:type="dxa"/>
          </w:tcPr>
          <w:p w:rsidR="009B382F" w:rsidRPr="00C14C41" w:rsidRDefault="009B382F" w:rsidP="00510432">
            <w:pPr>
              <w:jc w:val="center"/>
              <w:rPr>
                <w:rFonts w:eastAsia="標楷體"/>
                <w:b/>
              </w:rPr>
            </w:pPr>
          </w:p>
        </w:tc>
        <w:tc>
          <w:tcPr>
            <w:tcW w:w="2018" w:type="dxa"/>
          </w:tcPr>
          <w:p w:rsidR="009B382F" w:rsidRPr="00C14C41" w:rsidRDefault="009B382F" w:rsidP="00510432">
            <w:pPr>
              <w:jc w:val="center"/>
              <w:rPr>
                <w:rFonts w:eastAsia="標楷體"/>
                <w:b/>
              </w:rPr>
            </w:pPr>
          </w:p>
        </w:tc>
      </w:tr>
    </w:tbl>
    <w:p w:rsidR="009B382F" w:rsidRDefault="009B382F" w:rsidP="009B382F">
      <w:pPr>
        <w:widowControl/>
        <w:rPr>
          <w:rFonts w:ascii="標楷體" w:eastAsia="標楷體"/>
          <w:b/>
          <w:sz w:val="32"/>
          <w:szCs w:val="32"/>
        </w:rPr>
      </w:pPr>
    </w:p>
    <w:p w:rsidR="009B382F" w:rsidRPr="00465461" w:rsidRDefault="009B382F" w:rsidP="009C71C2">
      <w:pPr>
        <w:widowControl/>
        <w:adjustRightInd/>
        <w:spacing w:line="240" w:lineRule="auto"/>
        <w:ind w:right="24"/>
        <w:textAlignment w:val="auto"/>
        <w:rPr>
          <w:rFonts w:eastAsia="標楷體" w:hAnsi="標楷體"/>
          <w:b/>
          <w:bCs/>
          <w:sz w:val="32"/>
          <w:szCs w:val="32"/>
        </w:rPr>
      </w:pPr>
    </w:p>
    <w:sectPr w:rsidR="009B382F" w:rsidRPr="00465461" w:rsidSect="00291E6F">
      <w:pgSz w:w="11920" w:h="16840"/>
      <w:pgMar w:top="1134" w:right="1134" w:bottom="1134" w:left="1134" w:header="0" w:footer="578"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8E0" w:rsidRDefault="009608E0" w:rsidP="00B76C42">
      <w:pPr>
        <w:spacing w:line="240" w:lineRule="auto"/>
      </w:pPr>
      <w:r>
        <w:separator/>
      </w:r>
    </w:p>
  </w:endnote>
  <w:endnote w:type="continuationSeparator" w:id="0">
    <w:p w:rsidR="009608E0" w:rsidRDefault="009608E0"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8E0" w:rsidRDefault="009608E0" w:rsidP="00B76C42">
      <w:pPr>
        <w:spacing w:line="240" w:lineRule="auto"/>
      </w:pPr>
      <w:r>
        <w:separator/>
      </w:r>
    </w:p>
  </w:footnote>
  <w:footnote w:type="continuationSeparator" w:id="0">
    <w:p w:rsidR="009608E0" w:rsidRDefault="009608E0"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147A1"/>
    <w:multiLevelType w:val="hybridMultilevel"/>
    <w:tmpl w:val="3CF633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296014CE"/>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57022C28"/>
    <w:multiLevelType w:val="hybridMultilevel"/>
    <w:tmpl w:val="D512A22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6C9"/>
    <w:rsid w:val="00023F63"/>
    <w:rsid w:val="00026F6C"/>
    <w:rsid w:val="000408F2"/>
    <w:rsid w:val="00041987"/>
    <w:rsid w:val="00070666"/>
    <w:rsid w:val="000904A6"/>
    <w:rsid w:val="00094DB9"/>
    <w:rsid w:val="000B7E2E"/>
    <w:rsid w:val="000D0E54"/>
    <w:rsid w:val="000D7EF8"/>
    <w:rsid w:val="000E4EB5"/>
    <w:rsid w:val="00104289"/>
    <w:rsid w:val="00111ED5"/>
    <w:rsid w:val="00112EC7"/>
    <w:rsid w:val="001357FD"/>
    <w:rsid w:val="00140257"/>
    <w:rsid w:val="0017130F"/>
    <w:rsid w:val="00184369"/>
    <w:rsid w:val="001B2C57"/>
    <w:rsid w:val="001B5D7F"/>
    <w:rsid w:val="001B635C"/>
    <w:rsid w:val="001D1491"/>
    <w:rsid w:val="001F4D1E"/>
    <w:rsid w:val="001F6523"/>
    <w:rsid w:val="0020103A"/>
    <w:rsid w:val="00203FD0"/>
    <w:rsid w:val="002062C8"/>
    <w:rsid w:val="00231EB5"/>
    <w:rsid w:val="00240B75"/>
    <w:rsid w:val="00262815"/>
    <w:rsid w:val="00267852"/>
    <w:rsid w:val="002701D3"/>
    <w:rsid w:val="00277994"/>
    <w:rsid w:val="00287F47"/>
    <w:rsid w:val="00291E6F"/>
    <w:rsid w:val="002B2A08"/>
    <w:rsid w:val="002B4830"/>
    <w:rsid w:val="002C2A23"/>
    <w:rsid w:val="002C4B85"/>
    <w:rsid w:val="002D371B"/>
    <w:rsid w:val="002D511A"/>
    <w:rsid w:val="002D52C0"/>
    <w:rsid w:val="0031759C"/>
    <w:rsid w:val="00320F40"/>
    <w:rsid w:val="003506FD"/>
    <w:rsid w:val="003533D9"/>
    <w:rsid w:val="0036008F"/>
    <w:rsid w:val="003704FB"/>
    <w:rsid w:val="00376349"/>
    <w:rsid w:val="003876E2"/>
    <w:rsid w:val="003A4D61"/>
    <w:rsid w:val="003A73B2"/>
    <w:rsid w:val="003A74A9"/>
    <w:rsid w:val="003B3CA7"/>
    <w:rsid w:val="003E08EF"/>
    <w:rsid w:val="003F63BE"/>
    <w:rsid w:val="004301DB"/>
    <w:rsid w:val="00451DFE"/>
    <w:rsid w:val="00452F13"/>
    <w:rsid w:val="004704E9"/>
    <w:rsid w:val="00473E07"/>
    <w:rsid w:val="00492605"/>
    <w:rsid w:val="004A10FA"/>
    <w:rsid w:val="004A2FC6"/>
    <w:rsid w:val="004A4EFF"/>
    <w:rsid w:val="004A641C"/>
    <w:rsid w:val="004B065F"/>
    <w:rsid w:val="004B1C4F"/>
    <w:rsid w:val="004C0642"/>
    <w:rsid w:val="005028D8"/>
    <w:rsid w:val="00505329"/>
    <w:rsid w:val="00517C6F"/>
    <w:rsid w:val="00542955"/>
    <w:rsid w:val="00543006"/>
    <w:rsid w:val="00544CEF"/>
    <w:rsid w:val="0054563C"/>
    <w:rsid w:val="00550A5A"/>
    <w:rsid w:val="00554190"/>
    <w:rsid w:val="0056672D"/>
    <w:rsid w:val="00566E94"/>
    <w:rsid w:val="00573474"/>
    <w:rsid w:val="00575827"/>
    <w:rsid w:val="005954E1"/>
    <w:rsid w:val="005A6268"/>
    <w:rsid w:val="005A75FC"/>
    <w:rsid w:val="005C1193"/>
    <w:rsid w:val="005D0EAA"/>
    <w:rsid w:val="005E4329"/>
    <w:rsid w:val="005E6DA6"/>
    <w:rsid w:val="005E7081"/>
    <w:rsid w:val="005F2AC1"/>
    <w:rsid w:val="005F7972"/>
    <w:rsid w:val="00604563"/>
    <w:rsid w:val="00634982"/>
    <w:rsid w:val="006409A0"/>
    <w:rsid w:val="006476AF"/>
    <w:rsid w:val="0065142C"/>
    <w:rsid w:val="00657902"/>
    <w:rsid w:val="00673476"/>
    <w:rsid w:val="00676970"/>
    <w:rsid w:val="00676A8C"/>
    <w:rsid w:val="00691A20"/>
    <w:rsid w:val="00697801"/>
    <w:rsid w:val="006B51A9"/>
    <w:rsid w:val="006D6375"/>
    <w:rsid w:val="006F241E"/>
    <w:rsid w:val="007012C9"/>
    <w:rsid w:val="00706F99"/>
    <w:rsid w:val="007143F3"/>
    <w:rsid w:val="0072728D"/>
    <w:rsid w:val="0073362A"/>
    <w:rsid w:val="0073783E"/>
    <w:rsid w:val="007439B2"/>
    <w:rsid w:val="007452A9"/>
    <w:rsid w:val="00753942"/>
    <w:rsid w:val="00792914"/>
    <w:rsid w:val="00797B28"/>
    <w:rsid w:val="007A3DD5"/>
    <w:rsid w:val="007A79E4"/>
    <w:rsid w:val="007B7C24"/>
    <w:rsid w:val="007C0A45"/>
    <w:rsid w:val="007C541B"/>
    <w:rsid w:val="007F23C1"/>
    <w:rsid w:val="007F345E"/>
    <w:rsid w:val="007F67E2"/>
    <w:rsid w:val="00801283"/>
    <w:rsid w:val="008014BB"/>
    <w:rsid w:val="0080342D"/>
    <w:rsid w:val="00812F11"/>
    <w:rsid w:val="00814878"/>
    <w:rsid w:val="00823445"/>
    <w:rsid w:val="00824F87"/>
    <w:rsid w:val="00831CEA"/>
    <w:rsid w:val="00847413"/>
    <w:rsid w:val="0085694F"/>
    <w:rsid w:val="008610F5"/>
    <w:rsid w:val="00864F7D"/>
    <w:rsid w:val="00890286"/>
    <w:rsid w:val="008A360E"/>
    <w:rsid w:val="008B4746"/>
    <w:rsid w:val="008D2C05"/>
    <w:rsid w:val="008D7B4E"/>
    <w:rsid w:val="008E0376"/>
    <w:rsid w:val="008E0842"/>
    <w:rsid w:val="008F15A0"/>
    <w:rsid w:val="00901DF2"/>
    <w:rsid w:val="009113AD"/>
    <w:rsid w:val="00946651"/>
    <w:rsid w:val="00957079"/>
    <w:rsid w:val="009608E0"/>
    <w:rsid w:val="00965964"/>
    <w:rsid w:val="00976590"/>
    <w:rsid w:val="009A224F"/>
    <w:rsid w:val="009B382F"/>
    <w:rsid w:val="009B4401"/>
    <w:rsid w:val="009C71C2"/>
    <w:rsid w:val="009D08CD"/>
    <w:rsid w:val="009D0F04"/>
    <w:rsid w:val="00A00ABE"/>
    <w:rsid w:val="00A068AC"/>
    <w:rsid w:val="00A07BBD"/>
    <w:rsid w:val="00A471E6"/>
    <w:rsid w:val="00A625DC"/>
    <w:rsid w:val="00A6699F"/>
    <w:rsid w:val="00A861AF"/>
    <w:rsid w:val="00A8665E"/>
    <w:rsid w:val="00A92377"/>
    <w:rsid w:val="00AD2C9B"/>
    <w:rsid w:val="00AE079F"/>
    <w:rsid w:val="00B0287E"/>
    <w:rsid w:val="00B056C3"/>
    <w:rsid w:val="00B2578C"/>
    <w:rsid w:val="00B36372"/>
    <w:rsid w:val="00B44EBA"/>
    <w:rsid w:val="00B47AE2"/>
    <w:rsid w:val="00B545AC"/>
    <w:rsid w:val="00B60EA0"/>
    <w:rsid w:val="00B76C42"/>
    <w:rsid w:val="00B82E90"/>
    <w:rsid w:val="00B85325"/>
    <w:rsid w:val="00BC421E"/>
    <w:rsid w:val="00BC7A47"/>
    <w:rsid w:val="00BE2BF8"/>
    <w:rsid w:val="00BE65A4"/>
    <w:rsid w:val="00BF7856"/>
    <w:rsid w:val="00C005D4"/>
    <w:rsid w:val="00C00F85"/>
    <w:rsid w:val="00C03003"/>
    <w:rsid w:val="00C06348"/>
    <w:rsid w:val="00C118F3"/>
    <w:rsid w:val="00C12616"/>
    <w:rsid w:val="00C21045"/>
    <w:rsid w:val="00C44BF9"/>
    <w:rsid w:val="00C5372E"/>
    <w:rsid w:val="00C610BF"/>
    <w:rsid w:val="00C73840"/>
    <w:rsid w:val="00C73E41"/>
    <w:rsid w:val="00C74ED7"/>
    <w:rsid w:val="00C766C6"/>
    <w:rsid w:val="00C80107"/>
    <w:rsid w:val="00C92DD0"/>
    <w:rsid w:val="00CC15DA"/>
    <w:rsid w:val="00CE59BD"/>
    <w:rsid w:val="00D10B4F"/>
    <w:rsid w:val="00D27DF6"/>
    <w:rsid w:val="00D373FE"/>
    <w:rsid w:val="00D4032B"/>
    <w:rsid w:val="00D40E92"/>
    <w:rsid w:val="00D4143F"/>
    <w:rsid w:val="00D425A1"/>
    <w:rsid w:val="00D45022"/>
    <w:rsid w:val="00D46D2A"/>
    <w:rsid w:val="00D47652"/>
    <w:rsid w:val="00D50B8A"/>
    <w:rsid w:val="00D51A14"/>
    <w:rsid w:val="00D60420"/>
    <w:rsid w:val="00D7234B"/>
    <w:rsid w:val="00D845BE"/>
    <w:rsid w:val="00D874A1"/>
    <w:rsid w:val="00DB128F"/>
    <w:rsid w:val="00DD1C08"/>
    <w:rsid w:val="00DE0BBD"/>
    <w:rsid w:val="00DF3C0D"/>
    <w:rsid w:val="00DF6500"/>
    <w:rsid w:val="00E00D03"/>
    <w:rsid w:val="00E01220"/>
    <w:rsid w:val="00E021CF"/>
    <w:rsid w:val="00E141E9"/>
    <w:rsid w:val="00E1528B"/>
    <w:rsid w:val="00E167EF"/>
    <w:rsid w:val="00E17D3D"/>
    <w:rsid w:val="00E200B4"/>
    <w:rsid w:val="00E55AB6"/>
    <w:rsid w:val="00E576D4"/>
    <w:rsid w:val="00E639AA"/>
    <w:rsid w:val="00E705B6"/>
    <w:rsid w:val="00E720C4"/>
    <w:rsid w:val="00E7321F"/>
    <w:rsid w:val="00E8012C"/>
    <w:rsid w:val="00E84E3E"/>
    <w:rsid w:val="00E85C68"/>
    <w:rsid w:val="00E9251E"/>
    <w:rsid w:val="00EB3449"/>
    <w:rsid w:val="00EB435F"/>
    <w:rsid w:val="00ED3DC1"/>
    <w:rsid w:val="00EE5E02"/>
    <w:rsid w:val="00EF3722"/>
    <w:rsid w:val="00F26F8C"/>
    <w:rsid w:val="00F32D34"/>
    <w:rsid w:val="00F32EA8"/>
    <w:rsid w:val="00F3567A"/>
    <w:rsid w:val="00F40320"/>
    <w:rsid w:val="00F54F40"/>
    <w:rsid w:val="00F62786"/>
    <w:rsid w:val="00F73BD7"/>
    <w:rsid w:val="00F84ADD"/>
    <w:rsid w:val="00F86EBB"/>
    <w:rsid w:val="00F91EBE"/>
    <w:rsid w:val="00FA40EA"/>
    <w:rsid w:val="00FC16D3"/>
    <w:rsid w:val="00FC34BC"/>
    <w:rsid w:val="00FC437D"/>
    <w:rsid w:val="00FC5E51"/>
    <w:rsid w:val="00FD00F9"/>
    <w:rsid w:val="00FD46C9"/>
    <w:rsid w:val="00FF13F5"/>
    <w:rsid w:val="00FF5B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362FCB"/>
  <w15:docId w15:val="{BBB02021-886D-4B91-B3A8-E12B72B6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15999">
      <w:bodyDiv w:val="1"/>
      <w:marLeft w:val="0"/>
      <w:marRight w:val="0"/>
      <w:marTop w:val="0"/>
      <w:marBottom w:val="0"/>
      <w:divBdr>
        <w:top w:val="none" w:sz="0" w:space="0" w:color="auto"/>
        <w:left w:val="none" w:sz="0" w:space="0" w:color="auto"/>
        <w:bottom w:val="none" w:sz="0" w:space="0" w:color="auto"/>
        <w:right w:val="none" w:sz="0" w:space="0" w:color="auto"/>
      </w:divBdr>
    </w:div>
    <w:div w:id="948007284">
      <w:bodyDiv w:val="1"/>
      <w:marLeft w:val="0"/>
      <w:marRight w:val="0"/>
      <w:marTop w:val="0"/>
      <w:marBottom w:val="0"/>
      <w:divBdr>
        <w:top w:val="none" w:sz="0" w:space="0" w:color="auto"/>
        <w:left w:val="none" w:sz="0" w:space="0" w:color="auto"/>
        <w:bottom w:val="none" w:sz="0" w:space="0" w:color="auto"/>
        <w:right w:val="none" w:sz="0" w:space="0" w:color="auto"/>
      </w:divBdr>
    </w:div>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 w:id="202520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  KMU</dc:creator>
  <cp:lastModifiedBy>Michael Lee</cp:lastModifiedBy>
  <cp:revision>94</cp:revision>
  <cp:lastPrinted>2022-08-17T04:26:00Z</cp:lastPrinted>
  <dcterms:created xsi:type="dcterms:W3CDTF">2022-08-17T04:27:00Z</dcterms:created>
  <dcterms:modified xsi:type="dcterms:W3CDTF">2022-11-08T06:27:00Z</dcterms:modified>
</cp:coreProperties>
</file>