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BE" w:rsidRDefault="00A24E49" w:rsidP="005A32B2">
      <w:pPr>
        <w:spacing w:line="500" w:lineRule="exact"/>
        <w:rPr>
          <w:rFonts w:eastAsia="標楷體" w:hint="eastAsia"/>
          <w:b/>
          <w:sz w:val="32"/>
          <w:szCs w:val="32"/>
        </w:rPr>
      </w:pPr>
      <w:r w:rsidRPr="006462E5">
        <w:rPr>
          <w:rFonts w:ascii="標楷體" w:eastAsia="標楷體" w:hAnsi="標楷體" w:cs="新細明體"/>
          <w:b/>
          <w:kern w:val="0"/>
          <w:sz w:val="32"/>
          <w:szCs w:val="32"/>
        </w:rPr>
        <w:t>高雄醫學大學</w:t>
      </w:r>
      <w:r w:rsidR="008D3E0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技術人員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任用（晉升）</w:t>
      </w:r>
      <w:r w:rsidRPr="006462E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辦法</w:t>
      </w:r>
    </w:p>
    <w:p w:rsidR="00EB4F78" w:rsidRPr="005A32B2" w:rsidRDefault="00EB4F78" w:rsidP="005A32B2">
      <w:pPr>
        <w:spacing w:beforeLines="50" w:before="180"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74.04.26</w:t>
      </w:r>
      <w:r w:rsidRPr="005A32B2">
        <w:rPr>
          <w:rFonts w:eastAsia="標楷體"/>
          <w:sz w:val="20"/>
        </w:rPr>
        <w:t>（</w:t>
      </w:r>
      <w:r w:rsidRPr="005A32B2">
        <w:rPr>
          <w:rFonts w:eastAsia="標楷體"/>
          <w:sz w:val="20"/>
        </w:rPr>
        <w:t>74</w:t>
      </w:r>
      <w:r w:rsidRPr="005A32B2">
        <w:rPr>
          <w:rFonts w:eastAsia="標楷體"/>
          <w:sz w:val="20"/>
        </w:rPr>
        <w:t>）高</w:t>
      </w:r>
      <w:proofErr w:type="gramStart"/>
      <w:r w:rsidRPr="005A32B2">
        <w:rPr>
          <w:rFonts w:eastAsia="標楷體"/>
          <w:sz w:val="20"/>
        </w:rPr>
        <w:t>醫</w:t>
      </w:r>
      <w:proofErr w:type="gramEnd"/>
      <w:r w:rsidRPr="005A32B2">
        <w:rPr>
          <w:rFonts w:eastAsia="標楷體"/>
          <w:sz w:val="20"/>
        </w:rPr>
        <w:t>人字第五一八號公布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80.11.05</w:t>
      </w:r>
      <w:r w:rsidRPr="005A32B2">
        <w:rPr>
          <w:rFonts w:eastAsia="標楷體"/>
          <w:sz w:val="20"/>
        </w:rPr>
        <w:t>（</w:t>
      </w:r>
      <w:r w:rsidRPr="005A32B2">
        <w:rPr>
          <w:rFonts w:eastAsia="標楷體"/>
          <w:sz w:val="20"/>
        </w:rPr>
        <w:t>80</w:t>
      </w:r>
      <w:r w:rsidRPr="005A32B2">
        <w:rPr>
          <w:rFonts w:eastAsia="標楷體"/>
          <w:sz w:val="20"/>
        </w:rPr>
        <w:t>）高</w:t>
      </w:r>
      <w:proofErr w:type="gramStart"/>
      <w:r w:rsidRPr="005A32B2">
        <w:rPr>
          <w:rFonts w:eastAsia="標楷體"/>
          <w:sz w:val="20"/>
        </w:rPr>
        <w:t>醫</w:t>
      </w:r>
      <w:proofErr w:type="gramEnd"/>
      <w:r w:rsidRPr="005A32B2">
        <w:rPr>
          <w:rFonts w:eastAsia="標楷體"/>
          <w:sz w:val="20"/>
        </w:rPr>
        <w:t>人字第二三六</w:t>
      </w:r>
      <w:r w:rsidRPr="005A32B2">
        <w:rPr>
          <w:rFonts w:eastAsia="標楷體"/>
          <w:sz w:val="20"/>
        </w:rPr>
        <w:t>0</w:t>
      </w:r>
      <w:r w:rsidRPr="005A32B2">
        <w:rPr>
          <w:rFonts w:eastAsia="標楷體"/>
          <w:sz w:val="20"/>
        </w:rPr>
        <w:t>號頒布自八十年十二月一日起實施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81.02.29</w:t>
      </w:r>
      <w:r w:rsidRPr="005A32B2">
        <w:rPr>
          <w:rFonts w:eastAsia="標楷體"/>
          <w:sz w:val="20"/>
        </w:rPr>
        <w:t>董事會第十屆第十次常會審議通過自八十一年四月一日起生效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86.07.08</w:t>
      </w:r>
      <w:r w:rsidRPr="005A32B2">
        <w:rPr>
          <w:rFonts w:eastAsia="標楷體"/>
          <w:sz w:val="20"/>
        </w:rPr>
        <w:t>八十五學年度董事會第十二屆第五次常會修正通過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86.10.04</w:t>
      </w:r>
      <w:r w:rsidRPr="005A32B2">
        <w:rPr>
          <w:rFonts w:eastAsia="標楷體"/>
          <w:sz w:val="20"/>
        </w:rPr>
        <w:t>八十六學年度董事會第十二屆第六次常會修正通過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86.10.11</w:t>
      </w:r>
      <w:r w:rsidRPr="005A32B2">
        <w:rPr>
          <w:rFonts w:eastAsia="標楷體"/>
          <w:sz w:val="20"/>
        </w:rPr>
        <w:t>（</w:t>
      </w:r>
      <w:r w:rsidRPr="005A32B2">
        <w:rPr>
          <w:rFonts w:eastAsia="標楷體"/>
          <w:sz w:val="20"/>
        </w:rPr>
        <w:t>86</w:t>
      </w:r>
      <w:r w:rsidRPr="005A32B2">
        <w:rPr>
          <w:rFonts w:eastAsia="標楷體"/>
          <w:sz w:val="20"/>
        </w:rPr>
        <w:t>）高</w:t>
      </w:r>
      <w:proofErr w:type="gramStart"/>
      <w:r w:rsidRPr="005A32B2">
        <w:rPr>
          <w:rFonts w:eastAsia="標楷體"/>
          <w:sz w:val="20"/>
        </w:rPr>
        <w:t>醫法字</w:t>
      </w:r>
      <w:proofErr w:type="gramEnd"/>
      <w:r w:rsidRPr="005A32B2">
        <w:rPr>
          <w:rFonts w:eastAsia="標楷體"/>
          <w:sz w:val="20"/>
        </w:rPr>
        <w:t>第</w:t>
      </w:r>
      <w:r w:rsidRPr="005A32B2">
        <w:rPr>
          <w:rFonts w:eastAsia="標楷體"/>
          <w:sz w:val="20"/>
        </w:rPr>
        <w:t>0</w:t>
      </w:r>
      <w:r w:rsidRPr="005A32B2">
        <w:rPr>
          <w:rFonts w:eastAsia="標楷體"/>
          <w:sz w:val="20"/>
        </w:rPr>
        <w:t>六三號函修正頒布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97.</w:t>
      </w:r>
      <w:r w:rsidR="00ED243D">
        <w:rPr>
          <w:rFonts w:eastAsia="標楷體" w:hint="eastAsia"/>
          <w:sz w:val="20"/>
        </w:rPr>
        <w:t>0</w:t>
      </w:r>
      <w:r w:rsidRPr="005A32B2">
        <w:rPr>
          <w:rFonts w:eastAsia="標楷體"/>
          <w:sz w:val="20"/>
        </w:rPr>
        <w:t>6.26</w:t>
      </w:r>
      <w:r w:rsidRPr="005A32B2">
        <w:rPr>
          <w:rFonts w:eastAsia="標楷體"/>
          <w:sz w:val="20"/>
        </w:rPr>
        <w:t>九十六學年度第六次校務暨第十一次行政會議通過</w:t>
      </w:r>
    </w:p>
    <w:p w:rsidR="005A32B2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97.07.22</w:t>
      </w:r>
      <w:r w:rsidRPr="005A32B2">
        <w:rPr>
          <w:rFonts w:eastAsia="標楷體"/>
          <w:sz w:val="20"/>
        </w:rPr>
        <w:t>第十六屆第二次董事會議通過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97.09.08</w:t>
      </w:r>
      <w:bookmarkStart w:id="0" w:name="_GoBack"/>
      <w:bookmarkEnd w:id="0"/>
      <w:r w:rsidRPr="005A32B2">
        <w:rPr>
          <w:rFonts w:eastAsia="標楷體"/>
          <w:sz w:val="20"/>
        </w:rPr>
        <w:t>高</w:t>
      </w:r>
      <w:proofErr w:type="gramStart"/>
      <w:r w:rsidRPr="005A32B2">
        <w:rPr>
          <w:rFonts w:eastAsia="標楷體"/>
          <w:sz w:val="20"/>
        </w:rPr>
        <w:t>醫</w:t>
      </w:r>
      <w:proofErr w:type="gramEnd"/>
      <w:r w:rsidRPr="005A32B2">
        <w:rPr>
          <w:rFonts w:eastAsia="標楷體"/>
          <w:sz w:val="20"/>
        </w:rPr>
        <w:t>人字第</w:t>
      </w:r>
      <w:r w:rsidRPr="005A32B2">
        <w:rPr>
          <w:rFonts w:eastAsia="標楷體"/>
          <w:sz w:val="20"/>
        </w:rPr>
        <w:t>0971103823</w:t>
      </w:r>
      <w:r w:rsidRPr="005A32B2">
        <w:rPr>
          <w:rFonts w:eastAsia="標楷體"/>
          <w:sz w:val="20"/>
        </w:rPr>
        <w:t>號函公布</w:t>
      </w:r>
    </w:p>
    <w:p w:rsidR="00EB4F78" w:rsidRPr="005A32B2" w:rsidRDefault="00EB4F78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103.02.27</w:t>
      </w:r>
      <w:r w:rsidR="00ED243D">
        <w:rPr>
          <w:rFonts w:eastAsia="標楷體" w:hint="eastAsia"/>
          <w:sz w:val="20"/>
        </w:rPr>
        <w:t xml:space="preserve">  </w:t>
      </w:r>
      <w:r w:rsidRPr="005A32B2">
        <w:rPr>
          <w:rFonts w:eastAsia="標楷體"/>
          <w:sz w:val="20"/>
        </w:rPr>
        <w:t>102</w:t>
      </w:r>
      <w:r w:rsidRPr="005A32B2">
        <w:rPr>
          <w:rFonts w:eastAsia="標楷體"/>
          <w:sz w:val="20"/>
        </w:rPr>
        <w:t>學年度第</w:t>
      </w:r>
      <w:r w:rsidRPr="005A32B2">
        <w:rPr>
          <w:rFonts w:eastAsia="標楷體"/>
          <w:sz w:val="20"/>
        </w:rPr>
        <w:t>3</w:t>
      </w:r>
      <w:r w:rsidRPr="005A32B2">
        <w:rPr>
          <w:rFonts w:eastAsia="標楷體"/>
          <w:sz w:val="20"/>
        </w:rPr>
        <w:t>次校務會議通過</w:t>
      </w:r>
    </w:p>
    <w:p w:rsidR="00E879A0" w:rsidRPr="005A32B2" w:rsidRDefault="00A24E49" w:rsidP="005A32B2">
      <w:pPr>
        <w:spacing w:line="0" w:lineRule="atLeast"/>
        <w:ind w:firstLineChars="1701" w:firstLine="3402"/>
        <w:rPr>
          <w:rFonts w:eastAsia="標楷體"/>
          <w:sz w:val="20"/>
        </w:rPr>
      </w:pPr>
      <w:r w:rsidRPr="005A32B2">
        <w:rPr>
          <w:rFonts w:eastAsia="標楷體"/>
          <w:sz w:val="20"/>
        </w:rPr>
        <w:t>103.05.17</w:t>
      </w:r>
      <w:r w:rsidR="00ED243D">
        <w:rPr>
          <w:rFonts w:eastAsia="標楷體" w:hint="eastAsia"/>
          <w:sz w:val="20"/>
        </w:rPr>
        <w:t xml:space="preserve">  </w:t>
      </w:r>
      <w:r w:rsidRPr="005A32B2">
        <w:rPr>
          <w:rFonts w:eastAsia="標楷體"/>
          <w:sz w:val="20"/>
        </w:rPr>
        <w:t>第十七屆第十一次董事會會議通過</w:t>
      </w:r>
    </w:p>
    <w:p w:rsidR="00E879A0" w:rsidRDefault="002670A5" w:rsidP="005A32B2">
      <w:pPr>
        <w:spacing w:afterLines="50" w:after="180" w:line="0" w:lineRule="atLeast"/>
        <w:ind w:firstLineChars="1701" w:firstLine="3402"/>
        <w:rPr>
          <w:rFonts w:hint="eastAsia"/>
        </w:rPr>
      </w:pPr>
      <w:r w:rsidRPr="005A32B2">
        <w:rPr>
          <w:rFonts w:eastAsia="標楷體"/>
          <w:sz w:val="20"/>
        </w:rPr>
        <w:t>103.08.07</w:t>
      </w:r>
      <w:r w:rsidR="00ED243D">
        <w:rPr>
          <w:rFonts w:eastAsia="標楷體" w:hint="eastAsia"/>
          <w:sz w:val="20"/>
        </w:rPr>
        <w:t xml:space="preserve">  </w:t>
      </w:r>
      <w:r w:rsidRPr="005A32B2">
        <w:rPr>
          <w:rFonts w:eastAsia="標楷體"/>
          <w:sz w:val="20"/>
        </w:rPr>
        <w:t>高</w:t>
      </w:r>
      <w:proofErr w:type="gramStart"/>
      <w:r w:rsidRPr="005A32B2">
        <w:rPr>
          <w:rFonts w:eastAsia="標楷體"/>
          <w:sz w:val="20"/>
        </w:rPr>
        <w:t>醫</w:t>
      </w:r>
      <w:proofErr w:type="gramEnd"/>
      <w:r w:rsidRPr="005A32B2">
        <w:rPr>
          <w:rFonts w:eastAsia="標楷體"/>
          <w:sz w:val="20"/>
        </w:rPr>
        <w:t>人字第</w:t>
      </w:r>
      <w:r w:rsidRPr="005A32B2">
        <w:rPr>
          <w:rFonts w:eastAsia="標楷體"/>
          <w:sz w:val="20"/>
        </w:rPr>
        <w:t>1031102341</w:t>
      </w:r>
      <w:r w:rsidRPr="005A32B2">
        <w:rPr>
          <w:rFonts w:eastAsia="標楷體"/>
          <w:sz w:val="20"/>
        </w:rPr>
        <w:t>號函公布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48"/>
        <w:gridCol w:w="8470"/>
      </w:tblGrid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rPr>
                <w:rFonts w:eastAsia="標楷體"/>
              </w:rPr>
            </w:pPr>
            <w:r w:rsidRPr="005A32B2">
              <w:rPr>
                <w:rFonts w:eastAsia="標楷體"/>
              </w:rPr>
              <w:t>第一條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jc w:val="both"/>
              <w:rPr>
                <w:rFonts w:eastAsia="標楷體"/>
                <w:b/>
                <w:bCs/>
              </w:rPr>
            </w:pPr>
            <w:r w:rsidRPr="005A32B2">
              <w:rPr>
                <w:rFonts w:eastAsia="標楷體"/>
                <w:u w:val="single"/>
              </w:rPr>
              <w:t>本校為技術人員之任用及晉升有所依循，特訂定本辦法，</w:t>
            </w:r>
            <w:r w:rsidRPr="005A32B2">
              <w:rPr>
                <w:rFonts w:eastAsia="標楷體"/>
                <w:bCs/>
                <w:u w:val="single"/>
              </w:rPr>
              <w:t>本校附屬機構相關辦法另訂之。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rPr>
                <w:rFonts w:eastAsia="標楷體"/>
              </w:rPr>
            </w:pPr>
            <w:r w:rsidRPr="005A32B2">
              <w:rPr>
                <w:rFonts w:eastAsia="標楷體"/>
              </w:rPr>
              <w:t>第二條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本校技術人員之任用，應依據本校「組織規程」規定之「組織與職權」予以任用或晉升之，但各單位出缺或增加名額（含晉升職務名額）應以其業務之需要或編制員額規定，簽請校長核定後辦理。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snapToGrid w:val="0"/>
              <w:rPr>
                <w:rFonts w:eastAsia="標楷體"/>
              </w:rPr>
            </w:pPr>
            <w:r w:rsidRPr="005A32B2">
              <w:rPr>
                <w:rFonts w:eastAsia="標楷體"/>
              </w:rPr>
              <w:t>第三條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本辦法所稱技術人員如下：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一、助理技工。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二、技工。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三、初級技佐。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四、中級技佐。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五、技士。</w:t>
            </w:r>
          </w:p>
          <w:p w:rsidR="00001EA0" w:rsidRPr="005A32B2" w:rsidRDefault="00001EA0" w:rsidP="00D1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5A32B2">
              <w:rPr>
                <w:rFonts w:ascii="Times New Roman" w:eastAsia="標楷體" w:hAnsi="Times New Roman" w:cs="Times New Roman"/>
              </w:rPr>
              <w:t>六、技正。</w:t>
            </w:r>
          </w:p>
          <w:p w:rsidR="00001EA0" w:rsidRPr="005A32B2" w:rsidRDefault="00001EA0" w:rsidP="00D1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5A32B2">
              <w:rPr>
                <w:rFonts w:ascii="Times New Roman" w:eastAsia="標楷體" w:hAnsi="Times New Roman" w:cs="Times New Roman"/>
                <w:kern w:val="2"/>
              </w:rPr>
              <w:t>另依業務需要設置勞工安全衛生</w:t>
            </w:r>
            <w:r w:rsidRPr="005A32B2">
              <w:rPr>
                <w:rFonts w:ascii="Times New Roman" w:eastAsia="標楷體" w:hAnsi="Times New Roman" w:cs="Times New Roman"/>
                <w:kern w:val="2"/>
                <w:u w:val="single"/>
              </w:rPr>
              <w:t>及心理輔導</w:t>
            </w:r>
            <w:r w:rsidRPr="005A32B2">
              <w:rPr>
                <w:rFonts w:ascii="Times New Roman" w:eastAsia="標楷體" w:hAnsi="Times New Roman" w:cs="Times New Roman"/>
                <w:kern w:val="2"/>
              </w:rPr>
              <w:t>等相關人員如下：</w:t>
            </w:r>
          </w:p>
          <w:p w:rsidR="00001EA0" w:rsidRPr="005A32B2" w:rsidRDefault="00001EA0" w:rsidP="00D1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5A32B2">
              <w:rPr>
                <w:rFonts w:ascii="Times New Roman" w:eastAsia="標楷體" w:hAnsi="Times New Roman" w:cs="Times New Roman"/>
              </w:rPr>
              <w:t>一、勞工安全衛生管理員。</w:t>
            </w:r>
          </w:p>
          <w:p w:rsidR="00001EA0" w:rsidRPr="005A32B2" w:rsidRDefault="00001EA0" w:rsidP="00D164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5A32B2">
              <w:rPr>
                <w:rFonts w:ascii="Times New Roman" w:eastAsia="標楷體" w:hAnsi="Times New Roman" w:cs="Times New Roman"/>
              </w:rPr>
              <w:t>二、勞工安全管理師。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三、勞工衛生管理師。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四、諮商心理師。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五、臨床心理師。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snapToGrid w:val="0"/>
              <w:rPr>
                <w:rFonts w:eastAsia="標楷體"/>
              </w:rPr>
            </w:pPr>
            <w:r w:rsidRPr="005A32B2">
              <w:rPr>
                <w:rFonts w:eastAsia="標楷體"/>
              </w:rPr>
              <w:t>第四條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本校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技術人員其任用資格依下列規定辦理：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一、助理技工：</w:t>
            </w:r>
          </w:p>
          <w:p w:rsidR="00001EA0" w:rsidRPr="005A32B2" w:rsidRDefault="00001EA0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（一）具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高中（職）以上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學歷、成績優良、學有專長者。</w:t>
            </w:r>
          </w:p>
          <w:p w:rsidR="00001EA0" w:rsidRPr="005A32B2" w:rsidRDefault="00001EA0" w:rsidP="00D1642E">
            <w:pPr>
              <w:pStyle w:val="HTML"/>
              <w:ind w:left="1205" w:hangingChars="502" w:hanging="120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（二）具備有特殊技術或水電、木工、水泥工、園藝之專業常識，並能協力作業，經本校甄試及格者。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二、技工：</w:t>
            </w:r>
          </w:p>
          <w:p w:rsidR="00001EA0" w:rsidRPr="005A32B2" w:rsidRDefault="00001EA0" w:rsidP="00D1642E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（一）具高中（職）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學歷，成績優良，學有專長者，其任用職務與實際相關之工作經驗一年以上。</w:t>
            </w:r>
          </w:p>
          <w:p w:rsidR="00001EA0" w:rsidRPr="005A32B2" w:rsidRDefault="00001EA0" w:rsidP="00D1642E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（二）具備有特殊技術或水電、木工、水泥工、園藝之專業技能，且能熟練該項工作而能獨立作業，經本校甄試及格者。</w:t>
            </w:r>
          </w:p>
          <w:p w:rsidR="00001EA0" w:rsidRPr="005A32B2" w:rsidRDefault="00001EA0" w:rsidP="00D1642E">
            <w:pPr>
              <w:pStyle w:val="HTML"/>
              <w:ind w:left="1680" w:hangingChars="700" w:hanging="16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三、初級技佐：具學士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學歷，所修學科與任職相關者。</w:t>
            </w:r>
          </w:p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四、中級技佐：</w:t>
            </w:r>
          </w:p>
          <w:p w:rsidR="00001EA0" w:rsidRPr="005A32B2" w:rsidRDefault="00001EA0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（一）具碩士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學歷，所修學科與任職相關者。</w:t>
            </w:r>
          </w:p>
          <w:p w:rsidR="00001EA0" w:rsidRDefault="00001EA0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（二）相關類科高考及格，執有及格證者。</w:t>
            </w:r>
          </w:p>
          <w:p w:rsidR="00CB7E4D" w:rsidRPr="005A32B2" w:rsidRDefault="00CB7E4D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五、技士：</w:t>
            </w:r>
          </w:p>
          <w:p w:rsidR="00CB7E4D" w:rsidRPr="005A32B2" w:rsidRDefault="00CB7E4D" w:rsidP="00D1642E">
            <w:pPr>
              <w:pStyle w:val="a6"/>
              <w:spacing w:line="240" w:lineRule="auto"/>
              <w:ind w:leftChars="200" w:left="720" w:hangingChars="100" w:hanging="240"/>
              <w:jc w:val="both"/>
              <w:rPr>
                <w:rFonts w:eastAsia="標楷體"/>
                <w:sz w:val="24"/>
              </w:rPr>
            </w:pPr>
            <w:r w:rsidRPr="005A32B2">
              <w:rPr>
                <w:rFonts w:eastAsia="標楷體"/>
                <w:sz w:val="24"/>
              </w:rPr>
              <w:t>（一）具博士學歷，所修學科與任職相關者。</w:t>
            </w:r>
          </w:p>
          <w:p w:rsidR="00CB7E4D" w:rsidRPr="005A32B2" w:rsidRDefault="00CB7E4D" w:rsidP="00D1642E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（二）具碩士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學歷從事相關工作滿二年以上，且成績優良者。</w:t>
            </w:r>
          </w:p>
          <w:p w:rsidR="00CB7E4D" w:rsidRPr="005A32B2" w:rsidRDefault="00CB7E4D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（三）具學士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學歷或高考及格，從事相關工作滿四年以上，成績優良且具有特殊貢獻者。</w:t>
            </w:r>
          </w:p>
          <w:p w:rsidR="00CB7E4D" w:rsidRPr="005A32B2" w:rsidRDefault="00CB7E4D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六、技正：</w:t>
            </w:r>
          </w:p>
          <w:p w:rsidR="00CB7E4D" w:rsidRPr="005A32B2" w:rsidRDefault="00CB7E4D" w:rsidP="00D1642E">
            <w:pPr>
              <w:pStyle w:val="HTML"/>
              <w:ind w:left="1186" w:hangingChars="494" w:hanging="118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（一）具博士學歷，從事相關工作滿三年以上，成績優良，並有專門著作或發明者。</w:t>
            </w:r>
          </w:p>
          <w:p w:rsidR="00CB7E4D" w:rsidRPr="005A32B2" w:rsidRDefault="00CB7E4D" w:rsidP="00D1642E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（二）具碩士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以上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學歷，從事相關工作滿五年以上，成績優良，並有專門著作或發明者。</w:t>
            </w:r>
          </w:p>
          <w:p w:rsidR="00CB7E4D" w:rsidRPr="005A32B2" w:rsidRDefault="00CB7E4D" w:rsidP="00D1642E">
            <w:pPr>
              <w:pStyle w:val="a6"/>
              <w:spacing w:line="240" w:lineRule="auto"/>
              <w:ind w:leftChars="0" w:left="0" w:firstLineChars="0" w:firstLine="0"/>
              <w:jc w:val="both"/>
              <w:rPr>
                <w:rFonts w:eastAsia="標楷體"/>
                <w:sz w:val="24"/>
              </w:rPr>
            </w:pPr>
            <w:r w:rsidRPr="005A32B2">
              <w:rPr>
                <w:rFonts w:eastAsia="標楷體"/>
                <w:sz w:val="24"/>
              </w:rPr>
              <w:t xml:space="preserve">    </w:t>
            </w:r>
            <w:r w:rsidRPr="005A32B2">
              <w:rPr>
                <w:rFonts w:eastAsia="標楷體"/>
                <w:sz w:val="24"/>
              </w:rPr>
              <w:t>（三）具學士</w:t>
            </w:r>
            <w:r w:rsidRPr="005A32B2">
              <w:rPr>
                <w:rFonts w:eastAsia="標楷體"/>
                <w:sz w:val="24"/>
                <w:u w:val="single"/>
              </w:rPr>
              <w:t>以上</w:t>
            </w:r>
            <w:r w:rsidRPr="005A32B2">
              <w:rPr>
                <w:rFonts w:eastAsia="標楷體"/>
                <w:sz w:val="24"/>
              </w:rPr>
              <w:t>學歷或高考及格，從事相關工作滿七年以上，成績優良</w:t>
            </w:r>
            <w:r w:rsidRPr="005A32B2">
              <w:rPr>
                <w:rFonts w:eastAsia="標楷體"/>
                <w:sz w:val="24"/>
                <w:u w:val="single"/>
              </w:rPr>
              <w:t>七</w:t>
            </w:r>
            <w:r w:rsidRPr="005A32B2">
              <w:rPr>
                <w:rFonts w:eastAsia="標楷體"/>
                <w:sz w:val="24"/>
              </w:rPr>
              <w:t>、勞工安全衛生相關人員其任用資格依下列規定辦理：</w:t>
            </w:r>
          </w:p>
          <w:p w:rsidR="00CB7E4D" w:rsidRPr="005A32B2" w:rsidRDefault="00CB7E4D" w:rsidP="00D1642E">
            <w:pPr>
              <w:pStyle w:val="a6"/>
              <w:spacing w:line="240" w:lineRule="auto"/>
              <w:ind w:leftChars="198" w:left="1185" w:hangingChars="296" w:hanging="710"/>
              <w:jc w:val="both"/>
              <w:rPr>
                <w:rFonts w:eastAsia="標楷體"/>
                <w:sz w:val="24"/>
              </w:rPr>
            </w:pPr>
            <w:r w:rsidRPr="005A32B2">
              <w:rPr>
                <w:rFonts w:eastAsia="標楷體"/>
                <w:sz w:val="24"/>
              </w:rPr>
              <w:t>（一）勞工安全衛生管理員：具專科學歷，相關類科考試，</w:t>
            </w:r>
            <w:r w:rsidRPr="005A32B2">
              <w:rPr>
                <w:rFonts w:eastAsia="標楷體"/>
                <w:sz w:val="24"/>
                <w:u w:val="single"/>
              </w:rPr>
              <w:t>持</w:t>
            </w:r>
            <w:r w:rsidRPr="005A32B2">
              <w:rPr>
                <w:rFonts w:eastAsia="標楷體"/>
                <w:sz w:val="24"/>
              </w:rPr>
              <w:t>有及格證者。</w:t>
            </w:r>
          </w:p>
          <w:p w:rsidR="00CB7E4D" w:rsidRPr="005A32B2" w:rsidRDefault="00CB7E4D" w:rsidP="00D1642E">
            <w:pPr>
              <w:pStyle w:val="a6"/>
              <w:spacing w:line="240" w:lineRule="auto"/>
              <w:ind w:leftChars="198" w:left="1185" w:hangingChars="296" w:hanging="710"/>
              <w:jc w:val="both"/>
              <w:rPr>
                <w:rFonts w:eastAsia="標楷體"/>
                <w:sz w:val="24"/>
              </w:rPr>
            </w:pPr>
            <w:r w:rsidRPr="005A32B2">
              <w:rPr>
                <w:rFonts w:eastAsia="標楷體"/>
                <w:sz w:val="24"/>
              </w:rPr>
              <w:t>（二）勞工安全管理師：具專科學歷，相關類科考試及格，</w:t>
            </w:r>
            <w:r w:rsidRPr="005A32B2">
              <w:rPr>
                <w:rFonts w:eastAsia="標楷體"/>
                <w:sz w:val="24"/>
                <w:u w:val="single"/>
              </w:rPr>
              <w:t>持</w:t>
            </w:r>
            <w:r w:rsidRPr="005A32B2">
              <w:rPr>
                <w:rFonts w:eastAsia="標楷體"/>
                <w:sz w:val="24"/>
              </w:rPr>
              <w:t>有及格證者，具實際相關之工作經驗一年以上。</w:t>
            </w:r>
          </w:p>
          <w:p w:rsidR="00CB7E4D" w:rsidRPr="005A32B2" w:rsidRDefault="00CB7E4D" w:rsidP="00D1642E">
            <w:pPr>
              <w:pStyle w:val="a6"/>
              <w:spacing w:line="240" w:lineRule="auto"/>
              <w:ind w:leftChars="198" w:left="1185" w:hangingChars="296" w:hanging="710"/>
              <w:jc w:val="both"/>
              <w:rPr>
                <w:rFonts w:eastAsia="標楷體"/>
                <w:sz w:val="24"/>
              </w:rPr>
            </w:pPr>
            <w:r w:rsidRPr="005A32B2">
              <w:rPr>
                <w:rFonts w:eastAsia="標楷體"/>
                <w:sz w:val="24"/>
              </w:rPr>
              <w:t>（三）勞工衛生管理師：具專科學歷，相關</w:t>
            </w:r>
            <w:r w:rsidRPr="005A32B2">
              <w:rPr>
                <w:rFonts w:eastAsia="標楷體"/>
                <w:sz w:val="24"/>
              </w:rPr>
              <w:t xml:space="preserve"> </w:t>
            </w:r>
            <w:r w:rsidRPr="005A32B2">
              <w:rPr>
                <w:rFonts w:eastAsia="標楷體"/>
                <w:sz w:val="24"/>
              </w:rPr>
              <w:t>類科考試及格，</w:t>
            </w:r>
            <w:r w:rsidRPr="005A32B2">
              <w:rPr>
                <w:rFonts w:eastAsia="標楷體"/>
                <w:sz w:val="24"/>
                <w:u w:val="single"/>
              </w:rPr>
              <w:t>持</w:t>
            </w:r>
            <w:r w:rsidRPr="005A32B2">
              <w:rPr>
                <w:rFonts w:eastAsia="標楷體"/>
                <w:sz w:val="24"/>
              </w:rPr>
              <w:t>有及格證者，</w:t>
            </w:r>
            <w:r w:rsidRPr="005A32B2">
              <w:rPr>
                <w:rFonts w:eastAsia="標楷體"/>
                <w:sz w:val="24"/>
              </w:rPr>
              <w:t xml:space="preserve">       </w:t>
            </w:r>
            <w:r w:rsidRPr="005A32B2">
              <w:rPr>
                <w:rFonts w:eastAsia="標楷體"/>
                <w:sz w:val="24"/>
              </w:rPr>
              <w:t>具實際相關之工作經驗一年以上。</w:t>
            </w:r>
          </w:p>
          <w:p w:rsidR="00CB7E4D" w:rsidRPr="005A32B2" w:rsidRDefault="00CB7E4D" w:rsidP="00D1642E">
            <w:pPr>
              <w:pStyle w:val="HTML"/>
              <w:ind w:left="475" w:hangingChars="198" w:hanging="4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八、心理輔導相關人員其任用資格依下列規定辦理，諮商心理師及臨床心理師：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具碩士學歷，相關類科考試及格，持有及格證者，具實際相關之工作經驗一年以上。</w:t>
            </w:r>
          </w:p>
        </w:tc>
      </w:tr>
      <w:tr w:rsidR="00DC01C9" w:rsidRPr="005A32B2" w:rsidTr="00CB7E4D">
        <w:trPr>
          <w:jc w:val="center"/>
        </w:trPr>
        <w:tc>
          <w:tcPr>
            <w:tcW w:w="1348" w:type="dxa"/>
          </w:tcPr>
          <w:p w:rsidR="00DC01C9" w:rsidRPr="005A32B2" w:rsidRDefault="00A24E49" w:rsidP="005A32B2">
            <w:pPr>
              <w:rPr>
                <w:rFonts w:eastAsia="標楷體"/>
              </w:rPr>
            </w:pPr>
            <w:r w:rsidRPr="005A32B2">
              <w:rPr>
                <w:rFonts w:eastAsia="標楷體"/>
              </w:rPr>
              <w:lastRenderedPageBreak/>
              <w:t>第五條</w:t>
            </w:r>
          </w:p>
        </w:tc>
        <w:tc>
          <w:tcPr>
            <w:tcW w:w="8470" w:type="dxa"/>
          </w:tcPr>
          <w:p w:rsidR="0039050A" w:rsidRPr="005A32B2" w:rsidRDefault="0039050A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技術人員之晉升依下列規定辦理：</w:t>
            </w:r>
          </w:p>
          <w:p w:rsidR="0039050A" w:rsidRPr="005A32B2" w:rsidRDefault="0039050A" w:rsidP="00D1642E">
            <w:pPr>
              <w:ind w:left="475" w:hangingChars="198" w:hanging="475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一、技工：任助理技工專任特殊技術或水電、水泥工、木工、園藝之專業工作滿三年以上，學有專長而能獨立作業，且其服務成績優良者。</w:t>
            </w:r>
          </w:p>
          <w:p w:rsidR="0039050A" w:rsidRPr="005A32B2" w:rsidRDefault="0039050A" w:rsidP="00D1642E">
            <w:pPr>
              <w:ind w:left="480" w:hangingChars="200" w:hanging="480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二、初級技佐：</w:t>
            </w:r>
            <w:r w:rsidRPr="005A32B2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5A32B2">
              <w:rPr>
                <w:rFonts w:eastAsia="標楷體"/>
                <w:u w:val="single"/>
              </w:rPr>
              <w:t>下列條件之一，且服務成績優良並能勝任該職務。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曾任相關職務滿六年以上。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大學學歷且任相關職務滿四年以上。</w:t>
            </w:r>
          </w:p>
          <w:p w:rsidR="0039050A" w:rsidRPr="005A32B2" w:rsidRDefault="0039050A" w:rsidP="00D1642E">
            <w:pPr>
              <w:ind w:leftChars="198" w:left="962" w:hangingChars="203" w:hanging="487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  <w:u w:val="single"/>
              </w:rPr>
              <w:t>（三）碩士學歷且任相關職務滿三年以上。</w:t>
            </w:r>
          </w:p>
          <w:p w:rsidR="0039050A" w:rsidRPr="005A32B2" w:rsidRDefault="0039050A" w:rsidP="00D1642E">
            <w:pPr>
              <w:ind w:left="480" w:hangingChars="200" w:hanging="480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三、中級技佐：</w:t>
            </w:r>
            <w:r w:rsidRPr="005A32B2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5A32B2">
              <w:rPr>
                <w:rFonts w:eastAsia="標楷體"/>
                <w:u w:val="single"/>
              </w:rPr>
              <w:t>下列條件之一，且服務成績優良並能勝任該職務。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曾任初級技佐滿六年以上。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大學學歷且任初級技佐滿三年以上。</w:t>
            </w:r>
          </w:p>
          <w:p w:rsidR="0039050A" w:rsidRPr="005A32B2" w:rsidRDefault="0039050A" w:rsidP="00D1642E">
            <w:pPr>
              <w:ind w:leftChars="198" w:left="962" w:hangingChars="203" w:hanging="487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  <w:u w:val="single"/>
              </w:rPr>
              <w:t>（三）碩士學歷且任初級技佐滿二年以上。</w:t>
            </w:r>
          </w:p>
          <w:p w:rsidR="0039050A" w:rsidRPr="005A32B2" w:rsidRDefault="0039050A" w:rsidP="00D1642E">
            <w:pPr>
              <w:ind w:left="480" w:hangingChars="200" w:hanging="480"/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四、技士：</w:t>
            </w:r>
            <w:r w:rsidRPr="005A32B2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5A32B2">
              <w:rPr>
                <w:rFonts w:eastAsia="標楷體"/>
                <w:u w:val="single"/>
              </w:rPr>
              <w:t>下列條件之一，且服務成績優良並能勝任該職務。</w:t>
            </w:r>
          </w:p>
          <w:p w:rsidR="00D1642E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 w:hint="eastAsia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曾任中級技佐滿六年以上。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大學學歷且任中級技佐滿五年以上。</w:t>
            </w:r>
          </w:p>
          <w:p w:rsidR="0039050A" w:rsidRPr="005A32B2" w:rsidRDefault="0039050A" w:rsidP="00D1642E">
            <w:pPr>
              <w:pStyle w:val="HTML"/>
              <w:ind w:leftChars="198" w:left="962" w:hangingChars="203" w:hanging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（三）碩士學歷且任中級技佐滿四年以上。</w:t>
            </w:r>
          </w:p>
          <w:p w:rsidR="0039050A" w:rsidRPr="005A32B2" w:rsidRDefault="0039050A" w:rsidP="00D1642E">
            <w:pPr>
              <w:pStyle w:val="HTML"/>
              <w:ind w:left="475" w:hangingChars="198" w:hanging="475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五、技正：</w:t>
            </w:r>
            <w:r w:rsidRPr="005A32B2">
              <w:rPr>
                <w:rStyle w:val="ac"/>
                <w:rFonts w:ascii="Times New Roman" w:eastAsia="標楷體" w:hAnsi="Times New Roman" w:cs="Times New Roman"/>
                <w:b w:val="0"/>
                <w:sz w:val="24"/>
                <w:szCs w:val="24"/>
                <w:u w:val="single"/>
              </w:rPr>
              <w:t>應符合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下列條件之一，且服務成績優良並能勝任該職務，具專門著作或發明或與職務相關之專技高考及格者，並具有獨力統籌領導能力及全盤整合及規劃業務之能力，並能主動提供主管解決問題之方案。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lastRenderedPageBreak/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曾任技士滿九年以上。</w:t>
            </w:r>
          </w:p>
          <w:p w:rsidR="0039050A" w:rsidRPr="005A32B2" w:rsidRDefault="00D1642E" w:rsidP="00D1642E">
            <w:pPr>
              <w:snapToGrid w:val="0"/>
              <w:ind w:leftChars="198" w:left="962" w:hangingChars="203" w:hanging="487"/>
              <w:jc w:val="both"/>
              <w:rPr>
                <w:rFonts w:eastAsia="標楷體"/>
                <w:u w:val="single"/>
              </w:rPr>
            </w:pPr>
            <w:r w:rsidRPr="005A32B2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5A32B2">
              <w:rPr>
                <w:rFonts w:eastAsia="標楷體"/>
                <w:u w:val="single"/>
              </w:rPr>
              <w:t>）</w:t>
            </w:r>
            <w:r w:rsidR="0039050A" w:rsidRPr="005A32B2">
              <w:rPr>
                <w:rFonts w:eastAsia="標楷體"/>
                <w:u w:val="single"/>
              </w:rPr>
              <w:t>大學學歷且任技士滿八年以上。</w:t>
            </w:r>
          </w:p>
          <w:p w:rsidR="0039050A" w:rsidRPr="005A32B2" w:rsidRDefault="0039050A" w:rsidP="00D1642E">
            <w:pPr>
              <w:pStyle w:val="HTML"/>
              <w:ind w:leftChars="198" w:left="962" w:hangingChars="203" w:hanging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（三）碩士學歷且任技士滿七年以上。</w:t>
            </w:r>
          </w:p>
          <w:p w:rsidR="00DC01C9" w:rsidRPr="005A32B2" w:rsidRDefault="0039050A" w:rsidP="00D1642E">
            <w:pPr>
              <w:pStyle w:val="a6"/>
              <w:spacing w:line="240" w:lineRule="auto"/>
              <w:ind w:leftChars="0" w:left="0" w:firstLineChars="0" w:firstLine="0"/>
              <w:jc w:val="both"/>
              <w:rPr>
                <w:rFonts w:eastAsia="標楷體"/>
                <w:bCs/>
                <w:sz w:val="24"/>
              </w:rPr>
            </w:pPr>
            <w:r w:rsidRPr="005A32B2">
              <w:rPr>
                <w:rFonts w:eastAsia="標楷體"/>
                <w:sz w:val="24"/>
                <w:u w:val="single"/>
              </w:rPr>
              <w:t>本校技術人員之晉升需經其單位主管推薦；因校務需要而拒絕調動者，</w:t>
            </w:r>
            <w:proofErr w:type="gramStart"/>
            <w:r w:rsidRPr="005A32B2">
              <w:rPr>
                <w:rFonts w:eastAsia="標楷體"/>
                <w:sz w:val="24"/>
                <w:u w:val="single"/>
              </w:rPr>
              <w:t>除近</w:t>
            </w:r>
            <w:r w:rsidRPr="005A32B2">
              <w:rPr>
                <w:rFonts w:eastAsia="標楷體"/>
                <w:sz w:val="24"/>
                <w:u w:val="single"/>
              </w:rPr>
              <w:t>3</w:t>
            </w:r>
            <w:r w:rsidRPr="005A32B2">
              <w:rPr>
                <w:rFonts w:eastAsia="標楷體"/>
                <w:sz w:val="24"/>
                <w:u w:val="single"/>
              </w:rPr>
              <w:t>年</w:t>
            </w:r>
            <w:proofErr w:type="gramEnd"/>
            <w:r w:rsidRPr="005A32B2">
              <w:rPr>
                <w:rFonts w:eastAsia="標楷體"/>
                <w:sz w:val="24"/>
                <w:u w:val="single"/>
              </w:rPr>
              <w:t>有</w:t>
            </w:r>
            <w:r w:rsidRPr="005A32B2">
              <w:rPr>
                <w:rFonts w:eastAsia="標楷體"/>
                <w:sz w:val="24"/>
                <w:u w:val="single"/>
              </w:rPr>
              <w:t>1</w:t>
            </w:r>
            <w:r w:rsidRPr="005A32B2">
              <w:rPr>
                <w:rFonts w:eastAsia="標楷體"/>
                <w:sz w:val="24"/>
                <w:u w:val="single"/>
              </w:rPr>
              <w:t>年考績特優外，否則</w:t>
            </w:r>
            <w:r w:rsidRPr="005A32B2">
              <w:rPr>
                <w:rFonts w:eastAsia="標楷體"/>
                <w:sz w:val="24"/>
                <w:u w:val="single"/>
              </w:rPr>
              <w:t>3</w:t>
            </w:r>
            <w:r w:rsidRPr="005A32B2">
              <w:rPr>
                <w:rFonts w:eastAsia="標楷體"/>
                <w:sz w:val="24"/>
                <w:u w:val="single"/>
              </w:rPr>
              <w:t>年內不得提出申請；若當學年度該職級之員額已無缺額，不得通過晉升該職級。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rPr>
                <w:rFonts w:eastAsia="標楷體"/>
              </w:rPr>
            </w:pPr>
            <w:r w:rsidRPr="005A32B2">
              <w:rPr>
                <w:rFonts w:eastAsia="標楷體"/>
              </w:rPr>
              <w:lastRenderedPageBreak/>
              <w:t>第六條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凡新進派任雇用人員均應試用三個月，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相關聘任程序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另訂之。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rPr>
                <w:rFonts w:eastAsia="標楷體"/>
              </w:rPr>
            </w:pPr>
            <w:r w:rsidRPr="005A32B2">
              <w:rPr>
                <w:rFonts w:eastAsia="標楷體"/>
              </w:rPr>
              <w:t>第七條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pStyle w:val="ad"/>
              <w:adjustRightInd w:val="0"/>
              <w:snapToGrid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/>
              </w:rPr>
            </w:pPr>
            <w:r w:rsidRPr="005A32B2">
              <w:rPr>
                <w:rFonts w:ascii="Times New Roman" w:eastAsia="標楷體" w:hAnsi="Times New Roman"/>
              </w:rPr>
              <w:t>本校技術人員（含勞工</w:t>
            </w:r>
            <w:r w:rsidRPr="005A32B2">
              <w:rPr>
                <w:rFonts w:ascii="Times New Roman" w:eastAsia="標楷體" w:hAnsi="Times New Roman"/>
                <w:kern w:val="2"/>
              </w:rPr>
              <w:t>安全衛生</w:t>
            </w:r>
            <w:r w:rsidRPr="005A32B2">
              <w:rPr>
                <w:rFonts w:ascii="Times New Roman" w:eastAsia="標楷體" w:hAnsi="Times New Roman"/>
                <w:kern w:val="2"/>
                <w:u w:val="single"/>
              </w:rPr>
              <w:t>及心理輔導</w:t>
            </w:r>
            <w:r w:rsidRPr="005A32B2">
              <w:rPr>
                <w:rFonts w:ascii="Times New Roman" w:eastAsia="標楷體" w:hAnsi="Times New Roman"/>
                <w:kern w:val="2"/>
              </w:rPr>
              <w:t>相關</w:t>
            </w:r>
            <w:r w:rsidRPr="005A32B2">
              <w:rPr>
                <w:rFonts w:ascii="Times New Roman" w:eastAsia="標楷體" w:hAnsi="Times New Roman"/>
              </w:rPr>
              <w:t>人員）於考績終了後一個月</w:t>
            </w:r>
          </w:p>
          <w:p w:rsidR="00001EA0" w:rsidRPr="005A32B2" w:rsidRDefault="00001EA0" w:rsidP="00D1642E">
            <w:pPr>
              <w:pStyle w:val="ad"/>
              <w:adjustRightInd w:val="0"/>
              <w:snapToGrid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/>
              </w:rPr>
            </w:pPr>
            <w:r w:rsidRPr="005A32B2">
              <w:rPr>
                <w:rFonts w:ascii="Times New Roman" w:eastAsia="標楷體" w:hAnsi="Times New Roman"/>
              </w:rPr>
              <w:t>內辦理晉升，由單位主管推薦，經人力資源發展委員會審議通過，陳請校長</w:t>
            </w:r>
          </w:p>
          <w:p w:rsidR="00001EA0" w:rsidRPr="005A32B2" w:rsidRDefault="00001EA0" w:rsidP="00D1642E">
            <w:pPr>
              <w:pStyle w:val="ad"/>
              <w:adjustRightInd w:val="0"/>
              <w:snapToGrid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/>
              </w:rPr>
            </w:pPr>
            <w:r w:rsidRPr="005A32B2">
              <w:rPr>
                <w:rFonts w:ascii="Times New Roman" w:eastAsia="標楷體" w:hAnsi="Times New Roman"/>
              </w:rPr>
              <w:t>核定後，以當學年度八月一日為其晉升生效日。</w:t>
            </w:r>
          </w:p>
          <w:p w:rsidR="00001EA0" w:rsidRPr="005A32B2" w:rsidRDefault="00001EA0" w:rsidP="00D1642E">
            <w:pPr>
              <w:pStyle w:val="ad"/>
              <w:adjustRightInd w:val="0"/>
              <w:snapToGrid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/>
              </w:rPr>
            </w:pPr>
            <w:r w:rsidRPr="005A32B2">
              <w:rPr>
                <w:rFonts w:ascii="Times New Roman" w:eastAsia="標楷體" w:hAnsi="Times New Roman"/>
              </w:rPr>
              <w:t>前項人力資源發展委員會，其設置辦法另訂之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snapToGrid w:val="0"/>
              <w:rPr>
                <w:rFonts w:eastAsia="標楷體"/>
              </w:rPr>
            </w:pPr>
            <w:r w:rsidRPr="005A32B2">
              <w:rPr>
                <w:rFonts w:eastAsia="標楷體"/>
              </w:rPr>
              <w:t>第八條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pStyle w:val="HTML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本辦法所稱「服務成績優良」，須經有關單位主管簽具事蹟，且最近三年考績中，有一年為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良等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、二年為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佳等</w:t>
            </w: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，並在最近</w:t>
            </w:r>
            <w:proofErr w:type="gramStart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  <w:proofErr w:type="gramEnd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年內未有記過以上紀錄者</w:t>
            </w:r>
            <w:proofErr w:type="gramStart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記</w:t>
            </w:r>
          </w:p>
          <w:p w:rsidR="00001EA0" w:rsidRPr="005A32B2" w:rsidRDefault="00001EA0" w:rsidP="00D1642E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過以上之處分如依規定抵銷者，則不在此限</w:t>
            </w:r>
            <w:proofErr w:type="gramStart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proofErr w:type="gramEnd"/>
            <w:r w:rsidRPr="005A32B2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snapToGrid w:val="0"/>
              <w:rPr>
                <w:rFonts w:eastAsia="標楷體"/>
              </w:rPr>
            </w:pPr>
            <w:r w:rsidRPr="005A32B2">
              <w:rPr>
                <w:rFonts w:eastAsia="標楷體"/>
              </w:rPr>
              <w:t>第九條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本校各單位之</w:t>
            </w:r>
            <w:r w:rsidRPr="005A32B2">
              <w:rPr>
                <w:rFonts w:eastAsia="標楷體"/>
                <w:u w:val="single"/>
              </w:rPr>
              <w:t>秘書</w:t>
            </w:r>
            <w:r w:rsidRPr="005A32B2">
              <w:rPr>
                <w:rFonts w:eastAsia="標楷體"/>
              </w:rPr>
              <w:t>、組長，得由具有中級技佐以上資格之技術人員（聘）兼之。</w:t>
            </w:r>
          </w:p>
          <w:p w:rsidR="00001EA0" w:rsidRPr="005A32B2" w:rsidRDefault="00001EA0" w:rsidP="00D1642E">
            <w:pPr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前項聘兼主管，其聘期</w:t>
            </w:r>
            <w:proofErr w:type="gramStart"/>
            <w:r w:rsidRPr="005A32B2">
              <w:rPr>
                <w:rFonts w:eastAsia="標楷體"/>
              </w:rPr>
              <w:t>採</w:t>
            </w:r>
            <w:proofErr w:type="gramEnd"/>
            <w:r w:rsidRPr="005A32B2">
              <w:rPr>
                <w:rFonts w:eastAsia="標楷體"/>
              </w:rPr>
              <w:t>一年</w:t>
            </w:r>
            <w:proofErr w:type="gramStart"/>
            <w:r w:rsidRPr="005A32B2">
              <w:rPr>
                <w:rFonts w:eastAsia="標楷體"/>
              </w:rPr>
              <w:t>一</w:t>
            </w:r>
            <w:proofErr w:type="gramEnd"/>
            <w:r w:rsidRPr="005A32B2">
              <w:rPr>
                <w:rFonts w:eastAsia="標楷體"/>
              </w:rPr>
              <w:t>聘制，由校長聘任之。</w:t>
            </w:r>
          </w:p>
        </w:tc>
      </w:tr>
      <w:tr w:rsidR="00001EA0" w:rsidRPr="005A32B2" w:rsidTr="00CB7E4D">
        <w:trPr>
          <w:jc w:val="center"/>
        </w:trPr>
        <w:tc>
          <w:tcPr>
            <w:tcW w:w="1348" w:type="dxa"/>
          </w:tcPr>
          <w:p w:rsidR="00001EA0" w:rsidRPr="005A32B2" w:rsidRDefault="00001EA0" w:rsidP="005A32B2">
            <w:pPr>
              <w:snapToGrid w:val="0"/>
              <w:rPr>
                <w:rFonts w:eastAsia="標楷體"/>
              </w:rPr>
            </w:pPr>
            <w:r w:rsidRPr="005A32B2">
              <w:rPr>
                <w:rFonts w:eastAsia="標楷體"/>
              </w:rPr>
              <w:t>第十條</w:t>
            </w:r>
          </w:p>
        </w:tc>
        <w:tc>
          <w:tcPr>
            <w:tcW w:w="8470" w:type="dxa"/>
          </w:tcPr>
          <w:p w:rsidR="00001EA0" w:rsidRPr="005A32B2" w:rsidRDefault="00001EA0" w:rsidP="00D1642E">
            <w:pPr>
              <w:jc w:val="both"/>
              <w:rPr>
                <w:rFonts w:eastAsia="標楷體"/>
              </w:rPr>
            </w:pPr>
            <w:r w:rsidRPr="005A32B2">
              <w:rPr>
                <w:rFonts w:eastAsia="標楷體"/>
              </w:rPr>
              <w:t>本辦法經校務會議通過，呈請董事會</w:t>
            </w:r>
            <w:r w:rsidRPr="005A32B2">
              <w:rPr>
                <w:rFonts w:eastAsia="標楷體"/>
                <w:u w:val="single"/>
              </w:rPr>
              <w:t>會</w:t>
            </w:r>
            <w:r w:rsidRPr="005A32B2">
              <w:rPr>
                <w:rFonts w:eastAsia="標楷體"/>
              </w:rPr>
              <w:t>議審議通過後，由校長公布並自公布日起實施，修正時亦同。</w:t>
            </w:r>
          </w:p>
        </w:tc>
      </w:tr>
    </w:tbl>
    <w:p w:rsidR="00720DEC" w:rsidRPr="00720DEC" w:rsidRDefault="00720DEC" w:rsidP="00B560EE">
      <w:pPr>
        <w:ind w:firstLineChars="150" w:firstLine="360"/>
        <w:rPr>
          <w:rFonts w:hint="eastAsia"/>
        </w:rPr>
      </w:pPr>
    </w:p>
    <w:sectPr w:rsidR="00720DEC" w:rsidRPr="00720DEC" w:rsidSect="005A32B2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15" w:rsidRDefault="00D41E15"/>
  </w:endnote>
  <w:endnote w:type="continuationSeparator" w:id="0">
    <w:p w:rsidR="00D41E15" w:rsidRDefault="00D41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D9" w:rsidRDefault="00524ED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4ED9" w:rsidRDefault="00524E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68" w:rsidRDefault="00111A68" w:rsidP="00111A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243D" w:rsidRPr="00ED243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15" w:rsidRDefault="00D41E15"/>
  </w:footnote>
  <w:footnote w:type="continuationSeparator" w:id="0">
    <w:p w:rsidR="00D41E15" w:rsidRDefault="00D41E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614"/>
    <w:rsid w:val="00001EA0"/>
    <w:rsid w:val="000172CF"/>
    <w:rsid w:val="00041467"/>
    <w:rsid w:val="000B2DC3"/>
    <w:rsid w:val="000B5E40"/>
    <w:rsid w:val="000B74D4"/>
    <w:rsid w:val="000F282B"/>
    <w:rsid w:val="000F7C53"/>
    <w:rsid w:val="00100166"/>
    <w:rsid w:val="00100AAC"/>
    <w:rsid w:val="00103757"/>
    <w:rsid w:val="00107E2D"/>
    <w:rsid w:val="00111A68"/>
    <w:rsid w:val="00114E28"/>
    <w:rsid w:val="001211CE"/>
    <w:rsid w:val="001870FA"/>
    <w:rsid w:val="001A74B7"/>
    <w:rsid w:val="001D17C4"/>
    <w:rsid w:val="001E6EC3"/>
    <w:rsid w:val="00206E95"/>
    <w:rsid w:val="002337CF"/>
    <w:rsid w:val="00240D27"/>
    <w:rsid w:val="00241C65"/>
    <w:rsid w:val="002434E3"/>
    <w:rsid w:val="00246A06"/>
    <w:rsid w:val="00255A94"/>
    <w:rsid w:val="00255C4A"/>
    <w:rsid w:val="0026415C"/>
    <w:rsid w:val="002670A5"/>
    <w:rsid w:val="00267659"/>
    <w:rsid w:val="002C2614"/>
    <w:rsid w:val="002D0098"/>
    <w:rsid w:val="002F721E"/>
    <w:rsid w:val="0033425E"/>
    <w:rsid w:val="00362D11"/>
    <w:rsid w:val="003706C4"/>
    <w:rsid w:val="00390131"/>
    <w:rsid w:val="0039050A"/>
    <w:rsid w:val="003A5D48"/>
    <w:rsid w:val="003B10CB"/>
    <w:rsid w:val="003D6410"/>
    <w:rsid w:val="0041233C"/>
    <w:rsid w:val="004344D9"/>
    <w:rsid w:val="00443FEB"/>
    <w:rsid w:val="00481083"/>
    <w:rsid w:val="004A7B36"/>
    <w:rsid w:val="004F436E"/>
    <w:rsid w:val="00505B34"/>
    <w:rsid w:val="00524ED9"/>
    <w:rsid w:val="005511FA"/>
    <w:rsid w:val="0059643A"/>
    <w:rsid w:val="005A32B2"/>
    <w:rsid w:val="005C7E1B"/>
    <w:rsid w:val="006107F7"/>
    <w:rsid w:val="00622020"/>
    <w:rsid w:val="006A257C"/>
    <w:rsid w:val="006B0125"/>
    <w:rsid w:val="006B6E1F"/>
    <w:rsid w:val="00720DEC"/>
    <w:rsid w:val="00772830"/>
    <w:rsid w:val="007C23EA"/>
    <w:rsid w:val="007C53E3"/>
    <w:rsid w:val="007F2159"/>
    <w:rsid w:val="007F7B08"/>
    <w:rsid w:val="008017E2"/>
    <w:rsid w:val="00803FC3"/>
    <w:rsid w:val="00806E3C"/>
    <w:rsid w:val="008121FC"/>
    <w:rsid w:val="008123A4"/>
    <w:rsid w:val="00836064"/>
    <w:rsid w:val="00851D8B"/>
    <w:rsid w:val="00862106"/>
    <w:rsid w:val="00892E4A"/>
    <w:rsid w:val="008A7B66"/>
    <w:rsid w:val="008C24EE"/>
    <w:rsid w:val="008C40BC"/>
    <w:rsid w:val="008D3E06"/>
    <w:rsid w:val="008F6ECD"/>
    <w:rsid w:val="009D1032"/>
    <w:rsid w:val="009F6B90"/>
    <w:rsid w:val="009F7CEC"/>
    <w:rsid w:val="00A04154"/>
    <w:rsid w:val="00A24E49"/>
    <w:rsid w:val="00A455C9"/>
    <w:rsid w:val="00A46E3C"/>
    <w:rsid w:val="00A56B4B"/>
    <w:rsid w:val="00A73EA1"/>
    <w:rsid w:val="00AB523F"/>
    <w:rsid w:val="00AC6EF9"/>
    <w:rsid w:val="00AD3D8A"/>
    <w:rsid w:val="00AD4003"/>
    <w:rsid w:val="00AE2BA8"/>
    <w:rsid w:val="00B20FFD"/>
    <w:rsid w:val="00B21614"/>
    <w:rsid w:val="00B36C74"/>
    <w:rsid w:val="00B5074E"/>
    <w:rsid w:val="00B560EE"/>
    <w:rsid w:val="00B802D7"/>
    <w:rsid w:val="00B9592E"/>
    <w:rsid w:val="00BC1A5B"/>
    <w:rsid w:val="00BC6B9E"/>
    <w:rsid w:val="00C016F7"/>
    <w:rsid w:val="00C20466"/>
    <w:rsid w:val="00C2084F"/>
    <w:rsid w:val="00C30A5E"/>
    <w:rsid w:val="00C33731"/>
    <w:rsid w:val="00C34F0D"/>
    <w:rsid w:val="00C64DE5"/>
    <w:rsid w:val="00C85015"/>
    <w:rsid w:val="00C86B4A"/>
    <w:rsid w:val="00C960F5"/>
    <w:rsid w:val="00CB02BF"/>
    <w:rsid w:val="00CB7E4D"/>
    <w:rsid w:val="00D04CA7"/>
    <w:rsid w:val="00D11D8F"/>
    <w:rsid w:val="00D1642E"/>
    <w:rsid w:val="00D41E15"/>
    <w:rsid w:val="00D44CC2"/>
    <w:rsid w:val="00D518E7"/>
    <w:rsid w:val="00D845CF"/>
    <w:rsid w:val="00DC01C9"/>
    <w:rsid w:val="00DD45E8"/>
    <w:rsid w:val="00DE5A81"/>
    <w:rsid w:val="00DE6D7D"/>
    <w:rsid w:val="00E03E47"/>
    <w:rsid w:val="00E16C64"/>
    <w:rsid w:val="00E302DD"/>
    <w:rsid w:val="00E50DAD"/>
    <w:rsid w:val="00E558BE"/>
    <w:rsid w:val="00E732F4"/>
    <w:rsid w:val="00E82B56"/>
    <w:rsid w:val="00E879A0"/>
    <w:rsid w:val="00E903CE"/>
    <w:rsid w:val="00E968BA"/>
    <w:rsid w:val="00EA17EA"/>
    <w:rsid w:val="00EB4F78"/>
    <w:rsid w:val="00EC0022"/>
    <w:rsid w:val="00EC024E"/>
    <w:rsid w:val="00EC0319"/>
    <w:rsid w:val="00EC2758"/>
    <w:rsid w:val="00ED0332"/>
    <w:rsid w:val="00ED243D"/>
    <w:rsid w:val="00ED35DC"/>
    <w:rsid w:val="00F060E8"/>
    <w:rsid w:val="00F10240"/>
    <w:rsid w:val="00F104E2"/>
    <w:rsid w:val="00F366E6"/>
    <w:rsid w:val="00F37FDC"/>
    <w:rsid w:val="00F7018D"/>
    <w:rsid w:val="00F77D4A"/>
    <w:rsid w:val="00FB3469"/>
    <w:rsid w:val="00FE53A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uiPriority w:val="99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E2BA8"/>
    <w:rPr>
      <w:kern w:val="2"/>
    </w:rPr>
  </w:style>
  <w:style w:type="paragraph" w:styleId="HTML">
    <w:name w:val="HTML Preformatted"/>
    <w:basedOn w:val="a"/>
    <w:link w:val="HTML0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c">
    <w:name w:val="Strong"/>
    <w:qFormat/>
    <w:rsid w:val="00A24E49"/>
    <w:rPr>
      <w:b/>
      <w:bCs/>
    </w:rPr>
  </w:style>
  <w:style w:type="paragraph" w:styleId="ad">
    <w:name w:val="Plain Text"/>
    <w:basedOn w:val="a"/>
    <w:link w:val="ae"/>
    <w:rsid w:val="00A24E4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lang w:val="x-none" w:eastAsia="x-none"/>
    </w:rPr>
  </w:style>
  <w:style w:type="character" w:customStyle="1" w:styleId="ae">
    <w:name w:val="純文字 字元"/>
    <w:link w:val="ad"/>
    <w:rsid w:val="00A24E49"/>
    <w:rPr>
      <w:rFonts w:ascii="Arial Unicode MS" w:eastAsia="Arial Unicode MS" w:hAnsi="Arial Unicode MS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A24E49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A24E49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root</cp:lastModifiedBy>
  <cp:revision>8</cp:revision>
  <cp:lastPrinted>2013-06-25T09:17:00Z</cp:lastPrinted>
  <dcterms:created xsi:type="dcterms:W3CDTF">2014-08-18T03:47:00Z</dcterms:created>
  <dcterms:modified xsi:type="dcterms:W3CDTF">2014-08-18T04:02:00Z</dcterms:modified>
</cp:coreProperties>
</file>