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DD" w:rsidRPr="001944A1" w:rsidRDefault="00D440DD" w:rsidP="00206916">
      <w:pPr>
        <w:spacing w:after="120" w:line="440" w:lineRule="exact"/>
        <w:rPr>
          <w:rFonts w:eastAsia="標楷體"/>
          <w:b/>
          <w:sz w:val="28"/>
          <w:szCs w:val="32"/>
        </w:rPr>
      </w:pPr>
      <w:r w:rsidRPr="001944A1">
        <w:rPr>
          <w:rFonts w:eastAsia="標楷體" w:hint="eastAsia"/>
          <w:b/>
          <w:sz w:val="28"/>
          <w:szCs w:val="32"/>
        </w:rPr>
        <w:t>高雄醫學大學新聘專任教師甄選</w:t>
      </w:r>
      <w:r w:rsidR="00DB0456" w:rsidRPr="001944A1">
        <w:rPr>
          <w:rFonts w:eastAsia="標楷體" w:hint="eastAsia"/>
          <w:b/>
          <w:sz w:val="28"/>
          <w:szCs w:val="32"/>
        </w:rPr>
        <w:t>委員會設置</w:t>
      </w:r>
      <w:r w:rsidR="00B33ED3" w:rsidRPr="001944A1">
        <w:rPr>
          <w:rFonts w:eastAsia="標楷體" w:hint="eastAsia"/>
          <w:b/>
          <w:sz w:val="28"/>
          <w:szCs w:val="32"/>
        </w:rPr>
        <w:t>辦法</w:t>
      </w:r>
    </w:p>
    <w:p w:rsidR="00D440DD" w:rsidRDefault="000C63E0" w:rsidP="00CC38D8">
      <w:pPr>
        <w:spacing w:line="0" w:lineRule="atLeast"/>
        <w:ind w:leftChars="1772" w:left="4253" w:right="85"/>
        <w:rPr>
          <w:rFonts w:eastAsia="標楷體"/>
          <w:sz w:val="20"/>
          <w:szCs w:val="20"/>
        </w:rPr>
      </w:pPr>
      <w:r w:rsidRPr="009A21E0">
        <w:rPr>
          <w:rFonts w:eastAsia="標楷體"/>
          <w:sz w:val="20"/>
          <w:szCs w:val="20"/>
        </w:rPr>
        <w:t>104.3.12</w:t>
      </w:r>
      <w:proofErr w:type="gramStart"/>
      <w:r w:rsidRPr="009A21E0">
        <w:rPr>
          <w:rFonts w:eastAsia="標楷體"/>
          <w:sz w:val="20"/>
          <w:szCs w:val="20"/>
        </w:rPr>
        <w:t>一</w:t>
      </w:r>
      <w:proofErr w:type="gramEnd"/>
      <w:r w:rsidRPr="009A21E0">
        <w:rPr>
          <w:rFonts w:eastAsia="標楷體"/>
          <w:sz w:val="20"/>
          <w:szCs w:val="20"/>
        </w:rPr>
        <w:t>O</w:t>
      </w:r>
      <w:r w:rsidRPr="009A21E0">
        <w:rPr>
          <w:rFonts w:eastAsia="標楷體"/>
          <w:sz w:val="20"/>
          <w:szCs w:val="20"/>
        </w:rPr>
        <w:t>三學年度第八次行政會議通過</w:t>
      </w:r>
    </w:p>
    <w:p w:rsidR="003565D9" w:rsidRPr="009A21E0" w:rsidRDefault="003565D9" w:rsidP="00CC38D8">
      <w:pPr>
        <w:spacing w:line="0" w:lineRule="atLeast"/>
        <w:ind w:leftChars="1772" w:left="4253" w:right="85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104.04.08</w:t>
      </w:r>
      <w:r w:rsidRPr="003844AB">
        <w:rPr>
          <w:rFonts w:eastAsia="標楷體"/>
          <w:sz w:val="20"/>
          <w:szCs w:val="20"/>
        </w:rPr>
        <w:t>高</w:t>
      </w:r>
      <w:proofErr w:type="gramStart"/>
      <w:r w:rsidRPr="003844AB">
        <w:rPr>
          <w:rFonts w:eastAsia="標楷體"/>
          <w:sz w:val="20"/>
          <w:szCs w:val="20"/>
        </w:rPr>
        <w:t>醫</w:t>
      </w:r>
      <w:proofErr w:type="gramEnd"/>
      <w:r w:rsidRPr="003844AB">
        <w:rPr>
          <w:rFonts w:eastAsia="標楷體"/>
          <w:sz w:val="20"/>
          <w:szCs w:val="20"/>
        </w:rPr>
        <w:t>人字第</w:t>
      </w:r>
      <w:r>
        <w:rPr>
          <w:rFonts w:eastAsia="標楷體" w:hint="eastAsia"/>
          <w:sz w:val="20"/>
          <w:szCs w:val="20"/>
        </w:rPr>
        <w:t>104110109</w:t>
      </w:r>
      <w:r>
        <w:rPr>
          <w:rFonts w:eastAsia="標楷體"/>
          <w:sz w:val="20"/>
          <w:szCs w:val="20"/>
        </w:rPr>
        <w:t>4</w:t>
      </w:r>
      <w:r w:rsidRPr="003844AB">
        <w:rPr>
          <w:rFonts w:eastAsia="標楷體"/>
          <w:sz w:val="20"/>
          <w:szCs w:val="20"/>
        </w:rPr>
        <w:t>號函公布</w:t>
      </w:r>
    </w:p>
    <w:p w:rsidR="00D440DD" w:rsidRPr="001944A1" w:rsidRDefault="00D440DD" w:rsidP="00B33ED3">
      <w:pPr>
        <w:numPr>
          <w:ilvl w:val="0"/>
          <w:numId w:val="27"/>
        </w:numPr>
        <w:spacing w:afterLines="50" w:after="180"/>
        <w:ind w:left="993"/>
        <w:rPr>
          <w:rFonts w:ascii="標楷體" w:eastAsia="標楷體"/>
        </w:rPr>
      </w:pPr>
      <w:bookmarkStart w:id="0" w:name="_GoBack"/>
      <w:r w:rsidRPr="001944A1">
        <w:rPr>
          <w:rFonts w:ascii="標楷體" w:eastAsia="標楷體" w:hint="eastAsia"/>
        </w:rPr>
        <w:t>高雄醫學大學(以下簡稱本校)為確保新聘教師之專長領域符合本校校務發展需要，並強化教學、研究及服務輔導品質，</w:t>
      </w:r>
      <w:r w:rsidR="00DB0456" w:rsidRPr="001944A1">
        <w:rPr>
          <w:rFonts w:ascii="標楷體" w:eastAsia="標楷體" w:hint="eastAsia"/>
        </w:rPr>
        <w:t>設置</w:t>
      </w:r>
      <w:r w:rsidRPr="001944A1">
        <w:rPr>
          <w:rFonts w:ascii="標楷體" w:eastAsia="標楷體" w:hint="eastAsia"/>
        </w:rPr>
        <w:t>「新聘專任教師甄選</w:t>
      </w:r>
      <w:r w:rsidR="00DB0456" w:rsidRPr="001944A1">
        <w:rPr>
          <w:rFonts w:ascii="標楷體" w:eastAsia="標楷體" w:hint="eastAsia"/>
        </w:rPr>
        <w:t>委員會</w:t>
      </w:r>
      <w:r w:rsidR="00DB0456" w:rsidRPr="001944A1">
        <w:rPr>
          <w:rFonts w:ascii="標楷體" w:eastAsia="標楷體" w:hAnsi="標楷體" w:hint="eastAsia"/>
        </w:rPr>
        <w:t>」</w:t>
      </w:r>
      <w:r w:rsidRPr="001944A1">
        <w:rPr>
          <w:rFonts w:ascii="標楷體" w:eastAsia="標楷體" w:hint="eastAsia"/>
        </w:rPr>
        <w:t>(以</w:t>
      </w:r>
      <w:r w:rsidR="00490DFC" w:rsidRPr="001944A1">
        <w:rPr>
          <w:rFonts w:ascii="標楷體" w:eastAsia="標楷體" w:hint="eastAsia"/>
        </w:rPr>
        <w:t>下</w:t>
      </w:r>
      <w:r w:rsidRPr="001944A1">
        <w:rPr>
          <w:rFonts w:ascii="標楷體" w:eastAsia="標楷體" w:hint="eastAsia"/>
        </w:rPr>
        <w:t>簡稱本</w:t>
      </w:r>
      <w:r w:rsidR="00DB0456" w:rsidRPr="001944A1">
        <w:rPr>
          <w:rFonts w:ascii="標楷體" w:eastAsia="標楷體" w:hint="eastAsia"/>
        </w:rPr>
        <w:t>委員會</w:t>
      </w:r>
      <w:r w:rsidRPr="001944A1">
        <w:rPr>
          <w:rFonts w:ascii="標楷體" w:eastAsia="標楷體" w:hint="eastAsia"/>
        </w:rPr>
        <w:t>)</w:t>
      </w:r>
      <w:r w:rsidR="00DB0456" w:rsidRPr="001944A1">
        <w:rPr>
          <w:rFonts w:ascii="標楷體" w:eastAsia="標楷體" w:hint="eastAsia"/>
        </w:rPr>
        <w:t>，並訂定本</w:t>
      </w:r>
      <w:r w:rsidR="00B33ED3" w:rsidRPr="001944A1">
        <w:rPr>
          <w:rFonts w:ascii="標楷體" w:eastAsia="標楷體" w:hint="eastAsia"/>
        </w:rPr>
        <w:t>辦法</w:t>
      </w:r>
      <w:r w:rsidR="00DB0456" w:rsidRPr="001944A1">
        <w:rPr>
          <w:rFonts w:ascii="標楷體" w:eastAsia="標楷體" w:hint="eastAsia"/>
        </w:rPr>
        <w:t>。</w:t>
      </w:r>
    </w:p>
    <w:p w:rsidR="008224EE" w:rsidRPr="00F37D30" w:rsidRDefault="00B33ED3" w:rsidP="001944A1">
      <w:pPr>
        <w:spacing w:afterLines="50" w:after="180"/>
        <w:ind w:left="914" w:hangingChars="381" w:hanging="914"/>
        <w:rPr>
          <w:rFonts w:ascii="標楷體" w:eastAsia="標楷體" w:hAnsi="標楷體"/>
        </w:rPr>
      </w:pPr>
      <w:r w:rsidRPr="001944A1">
        <w:rPr>
          <w:rFonts w:ascii="標楷體" w:eastAsia="標楷體" w:hint="eastAsia"/>
        </w:rPr>
        <w:t>第</w:t>
      </w:r>
      <w:r w:rsidR="00A413F5" w:rsidRPr="001944A1">
        <w:rPr>
          <w:rFonts w:ascii="標楷體" w:eastAsia="標楷體" w:hint="eastAsia"/>
        </w:rPr>
        <w:t>二</w:t>
      </w:r>
      <w:r w:rsidRPr="001944A1">
        <w:rPr>
          <w:rFonts w:ascii="標楷體" w:eastAsia="標楷體" w:hint="eastAsia"/>
        </w:rPr>
        <w:t xml:space="preserve">條 </w:t>
      </w:r>
      <w:r w:rsidR="00517D00" w:rsidRPr="001944A1">
        <w:rPr>
          <w:rFonts w:ascii="標楷體" w:eastAsia="標楷體" w:hint="eastAsia"/>
        </w:rPr>
        <w:t xml:space="preserve"> </w:t>
      </w:r>
      <w:r w:rsidR="00490DFC" w:rsidRPr="001944A1">
        <w:rPr>
          <w:rFonts w:ascii="標楷體" w:eastAsia="標楷體" w:hint="eastAsia"/>
        </w:rPr>
        <w:t>本</w:t>
      </w:r>
      <w:r w:rsidR="00DB0456" w:rsidRPr="001944A1">
        <w:rPr>
          <w:rFonts w:ascii="標楷體" w:eastAsia="標楷體" w:hint="eastAsia"/>
        </w:rPr>
        <w:t>委員會</w:t>
      </w:r>
      <w:r w:rsidR="00490DFC" w:rsidRPr="001944A1">
        <w:rPr>
          <w:rFonts w:ascii="標楷體" w:eastAsia="標楷體" w:hAnsi="標楷體" w:hint="eastAsia"/>
        </w:rPr>
        <w:t>辦理新聘教師甄選事宜，</w:t>
      </w:r>
      <w:r w:rsidR="00C01039" w:rsidRPr="001944A1">
        <w:rPr>
          <w:rFonts w:ascii="標楷體" w:eastAsia="標楷體" w:hAnsi="標楷體" w:hint="eastAsia"/>
        </w:rPr>
        <w:t>置委員</w:t>
      </w:r>
      <w:r w:rsidR="00F10C79" w:rsidRPr="001944A1">
        <w:rPr>
          <w:rFonts w:ascii="標楷體" w:eastAsia="標楷體" w:hAnsi="標楷體" w:hint="eastAsia"/>
        </w:rPr>
        <w:t>13</w:t>
      </w:r>
      <w:r w:rsidR="00C01039" w:rsidRPr="001944A1">
        <w:rPr>
          <w:rFonts w:ascii="標楷體" w:eastAsia="標楷體" w:hAnsi="標楷體" w:hint="eastAsia"/>
        </w:rPr>
        <w:t>-</w:t>
      </w:r>
      <w:r w:rsidR="00F10C79" w:rsidRPr="001944A1">
        <w:rPr>
          <w:rFonts w:ascii="標楷體" w:eastAsia="標楷體" w:hAnsi="標楷體" w:hint="eastAsia"/>
        </w:rPr>
        <w:t>15</w:t>
      </w:r>
      <w:r w:rsidR="00C01039" w:rsidRPr="001944A1">
        <w:rPr>
          <w:rFonts w:ascii="標楷體" w:eastAsia="標楷體" w:hAnsi="標楷體" w:hint="eastAsia"/>
        </w:rPr>
        <w:t>人，</w:t>
      </w:r>
      <w:r w:rsidR="009F43CC" w:rsidRPr="001944A1">
        <w:rPr>
          <w:rFonts w:ascii="標楷體" w:eastAsia="標楷體" w:hAnsi="標楷體" w:hint="eastAsia"/>
        </w:rPr>
        <w:t>以副校長為</w:t>
      </w:r>
      <w:r w:rsidRPr="001944A1">
        <w:rPr>
          <w:rFonts w:ascii="標楷體" w:eastAsia="標楷體" w:hAnsi="標楷體" w:hint="eastAsia"/>
        </w:rPr>
        <w:t xml:space="preserve"> </w:t>
      </w:r>
      <w:r w:rsidR="009F43CC" w:rsidRPr="001944A1">
        <w:rPr>
          <w:rFonts w:ascii="標楷體" w:eastAsia="標楷體" w:hAnsi="標楷體" w:hint="eastAsia"/>
        </w:rPr>
        <w:t>當然委員</w:t>
      </w:r>
      <w:r w:rsidR="00DB0456" w:rsidRPr="001944A1">
        <w:rPr>
          <w:rFonts w:ascii="標楷體" w:eastAsia="標楷體" w:hAnsi="標楷體" w:hint="eastAsia"/>
        </w:rPr>
        <w:t>兼召集人，研發長、教務長</w:t>
      </w:r>
      <w:r w:rsidR="008224EE" w:rsidRPr="001944A1">
        <w:rPr>
          <w:rFonts w:ascii="標楷體" w:eastAsia="標楷體" w:hAnsi="標楷體" w:hint="eastAsia"/>
        </w:rPr>
        <w:t>及</w:t>
      </w:r>
      <w:r w:rsidR="00F10C79" w:rsidRPr="001944A1">
        <w:rPr>
          <w:rFonts w:ascii="標楷體" w:eastAsia="標楷體" w:hAnsi="標楷體" w:hint="eastAsia"/>
        </w:rPr>
        <w:t>各</w:t>
      </w:r>
      <w:r w:rsidR="00DB0456" w:rsidRPr="001944A1">
        <w:rPr>
          <w:rFonts w:ascii="標楷體" w:eastAsia="標楷體" w:hAnsi="標楷體" w:hint="eastAsia"/>
        </w:rPr>
        <w:t>學院院長為當然委員，</w:t>
      </w:r>
      <w:r w:rsidR="00C01039" w:rsidRPr="001944A1">
        <w:rPr>
          <w:rFonts w:ascii="標楷體" w:eastAsia="標楷體" w:hAnsi="標楷體" w:hint="eastAsia"/>
        </w:rPr>
        <w:t>其餘委員由校長就</w:t>
      </w:r>
      <w:r w:rsidR="00AF236B" w:rsidRPr="00F37D30">
        <w:rPr>
          <w:rFonts w:ascii="標楷體" w:eastAsia="標楷體" w:hAnsi="標楷體" w:hint="eastAsia"/>
        </w:rPr>
        <w:t>本</w:t>
      </w:r>
      <w:r w:rsidR="00C01039" w:rsidRPr="00F37D30">
        <w:rPr>
          <w:rFonts w:ascii="標楷體" w:eastAsia="標楷體" w:hAnsi="標楷體" w:hint="eastAsia"/>
        </w:rPr>
        <w:t>校</w:t>
      </w:r>
      <w:r w:rsidR="00D64E4E" w:rsidRPr="00F37D30">
        <w:rPr>
          <w:rFonts w:ascii="標楷體" w:eastAsia="標楷體" w:hAnsi="標楷體" w:hint="eastAsia"/>
        </w:rPr>
        <w:t>學術卓越</w:t>
      </w:r>
      <w:r w:rsidR="00C01039" w:rsidRPr="00F37D30">
        <w:rPr>
          <w:rFonts w:ascii="標楷體" w:eastAsia="標楷體" w:hAnsi="標楷體" w:hint="eastAsia"/>
        </w:rPr>
        <w:t>之教授聘任之。</w:t>
      </w:r>
    </w:p>
    <w:p w:rsidR="00CE18DC" w:rsidRPr="00F37D30" w:rsidRDefault="00B33ED3" w:rsidP="001944A1">
      <w:pPr>
        <w:spacing w:afterLines="50" w:after="180"/>
        <w:ind w:left="482" w:hangingChars="201" w:hanging="482"/>
        <w:rPr>
          <w:rFonts w:ascii="標楷體" w:eastAsia="標楷體"/>
        </w:rPr>
      </w:pPr>
      <w:r w:rsidRPr="00F37D30">
        <w:rPr>
          <w:rFonts w:ascii="標楷體" w:eastAsia="標楷體" w:hint="eastAsia"/>
        </w:rPr>
        <w:t>第</w:t>
      </w:r>
      <w:r w:rsidR="00A413F5" w:rsidRPr="00F37D30">
        <w:rPr>
          <w:rFonts w:ascii="標楷體" w:eastAsia="標楷體" w:hint="eastAsia"/>
        </w:rPr>
        <w:t>三</w:t>
      </w:r>
      <w:r w:rsidRPr="00F37D30">
        <w:rPr>
          <w:rFonts w:ascii="標楷體" w:eastAsia="標楷體" w:hint="eastAsia"/>
        </w:rPr>
        <w:t xml:space="preserve">條  </w:t>
      </w:r>
      <w:r w:rsidR="00CE18DC" w:rsidRPr="00F37D30">
        <w:rPr>
          <w:rFonts w:ascii="標楷體" w:eastAsia="標楷體" w:hint="eastAsia"/>
        </w:rPr>
        <w:t>甄選程序如下:</w:t>
      </w:r>
    </w:p>
    <w:p w:rsidR="00CD06E5" w:rsidRPr="001944A1" w:rsidRDefault="00CE18DC" w:rsidP="001944A1">
      <w:pPr>
        <w:tabs>
          <w:tab w:val="left" w:pos="1276"/>
          <w:tab w:val="left" w:pos="1418"/>
          <w:tab w:val="left" w:pos="1560"/>
        </w:tabs>
        <w:spacing w:afterLines="50" w:after="180"/>
        <w:ind w:leftChars="34" w:left="1445" w:hangingChars="568" w:hanging="1363"/>
        <w:rPr>
          <w:rFonts w:ascii="標楷體" w:eastAsia="標楷體"/>
        </w:rPr>
      </w:pPr>
      <w:r w:rsidRPr="00F37D30">
        <w:rPr>
          <w:rFonts w:ascii="標楷體" w:eastAsia="標楷體" w:hint="eastAsia"/>
        </w:rPr>
        <w:t xml:space="preserve">    </w:t>
      </w:r>
      <w:r w:rsidR="00B33ED3" w:rsidRPr="00F37D30">
        <w:rPr>
          <w:rFonts w:ascii="標楷體" w:eastAsia="標楷體" w:hint="eastAsia"/>
        </w:rPr>
        <w:t xml:space="preserve">   </w:t>
      </w:r>
      <w:r w:rsidRPr="00F37D30">
        <w:rPr>
          <w:rFonts w:ascii="標楷體" w:eastAsia="標楷體" w:hint="eastAsia"/>
        </w:rPr>
        <w:t>(</w:t>
      </w:r>
      <w:proofErr w:type="gramStart"/>
      <w:r w:rsidRPr="00F37D30">
        <w:rPr>
          <w:rFonts w:ascii="標楷體" w:eastAsia="標楷體" w:hint="eastAsia"/>
        </w:rPr>
        <w:t>一</w:t>
      </w:r>
      <w:proofErr w:type="gramEnd"/>
      <w:r w:rsidRPr="00F37D30">
        <w:rPr>
          <w:rFonts w:ascii="標楷體" w:eastAsia="標楷體" w:hint="eastAsia"/>
        </w:rPr>
        <w:t>)</w:t>
      </w:r>
      <w:r w:rsidR="00E82DAA" w:rsidRPr="00F37D30">
        <w:rPr>
          <w:rFonts w:ascii="標楷體" w:eastAsia="標楷體" w:hAnsi="標楷體" w:hint="eastAsia"/>
        </w:rPr>
        <w:t>新聘教師所屬系(所、中心)應先</w:t>
      </w:r>
      <w:proofErr w:type="gramStart"/>
      <w:r w:rsidR="00E82DAA" w:rsidRPr="00F37D30">
        <w:rPr>
          <w:rFonts w:ascii="標楷體" w:eastAsia="標楷體" w:hAnsi="標楷體" w:hint="eastAsia"/>
        </w:rPr>
        <w:t>經其</w:t>
      </w:r>
      <w:r w:rsidR="00DD5B39" w:rsidRPr="00F37D30">
        <w:rPr>
          <w:rFonts w:ascii="標楷體" w:eastAsia="標楷體" w:hAnsi="標楷體" w:hint="eastAsia"/>
        </w:rPr>
        <w:t>系</w:t>
      </w:r>
      <w:proofErr w:type="gramEnd"/>
      <w:r w:rsidR="00B015FB" w:rsidRPr="00F37D30">
        <w:rPr>
          <w:rFonts w:ascii="標楷體" w:eastAsia="標楷體" w:hAnsi="標楷體" w:hint="eastAsia"/>
        </w:rPr>
        <w:t>(</w:t>
      </w:r>
      <w:r w:rsidR="00DD5B39" w:rsidRPr="00F37D30">
        <w:rPr>
          <w:rFonts w:ascii="標楷體" w:eastAsia="標楷體" w:hAnsi="標楷體" w:hint="eastAsia"/>
        </w:rPr>
        <w:t>所</w:t>
      </w:r>
      <w:r w:rsidR="00B015FB" w:rsidRPr="00F37D30">
        <w:rPr>
          <w:rFonts w:ascii="標楷體" w:eastAsia="標楷體" w:hAnsi="標楷體" w:hint="eastAsia"/>
        </w:rPr>
        <w:t>)</w:t>
      </w:r>
      <w:proofErr w:type="gramStart"/>
      <w:r w:rsidR="00B015FB" w:rsidRPr="00F37D30">
        <w:rPr>
          <w:rFonts w:ascii="標楷體" w:eastAsia="標楷體" w:hAnsi="標楷體" w:hint="eastAsia"/>
        </w:rPr>
        <w:t>務</w:t>
      </w:r>
      <w:proofErr w:type="gramEnd"/>
      <w:r w:rsidR="00B015FB" w:rsidRPr="00F37D30">
        <w:rPr>
          <w:rFonts w:ascii="標楷體" w:eastAsia="標楷體" w:hAnsi="標楷體" w:hint="eastAsia"/>
        </w:rPr>
        <w:t>會議或</w:t>
      </w:r>
      <w:r w:rsidR="00DD5B39" w:rsidRPr="00F37D30">
        <w:rPr>
          <w:rFonts w:ascii="標楷體" w:eastAsia="標楷體" w:hAnsi="標楷體" w:hint="eastAsia"/>
        </w:rPr>
        <w:t>中心</w:t>
      </w:r>
      <w:r w:rsidR="00E82DAA" w:rsidRPr="00F37D30">
        <w:rPr>
          <w:rFonts w:ascii="標楷體" w:eastAsia="標楷體" w:hAnsi="標楷體" w:hint="eastAsia"/>
        </w:rPr>
        <w:t>會議就</w:t>
      </w:r>
      <w:r w:rsidR="00E82DAA" w:rsidRPr="001944A1">
        <w:rPr>
          <w:rFonts w:ascii="標楷體" w:eastAsia="標楷體" w:hAnsi="標楷體" w:hint="eastAsia"/>
        </w:rPr>
        <w:t>應徵人員初步評比後依序推薦人選，</w:t>
      </w:r>
      <w:proofErr w:type="gramStart"/>
      <w:r w:rsidR="00E82DAA" w:rsidRPr="001944A1">
        <w:rPr>
          <w:rFonts w:ascii="標楷體" w:eastAsia="標楷體" w:hAnsi="標楷體" w:hint="eastAsia"/>
        </w:rPr>
        <w:t>併</w:t>
      </w:r>
      <w:proofErr w:type="gramEnd"/>
      <w:r w:rsidR="00E82DAA" w:rsidRPr="001944A1">
        <w:rPr>
          <w:rFonts w:ascii="標楷體" w:eastAsia="標楷體" w:hAnsi="標楷體" w:hint="eastAsia"/>
        </w:rPr>
        <w:t>同未獲推薦人選資料交由本委員會審議。</w:t>
      </w:r>
    </w:p>
    <w:p w:rsidR="004432C2" w:rsidRPr="001944A1" w:rsidRDefault="00CD06E5" w:rsidP="001944A1">
      <w:pPr>
        <w:spacing w:afterLines="50" w:after="180"/>
        <w:ind w:left="1440" w:hangingChars="600" w:hanging="1440"/>
        <w:rPr>
          <w:rFonts w:ascii="標楷體" w:eastAsia="標楷體" w:hAnsi="標楷體"/>
        </w:rPr>
      </w:pPr>
      <w:r w:rsidRPr="001944A1">
        <w:rPr>
          <w:rFonts w:ascii="標楷體" w:eastAsia="標楷體" w:hint="eastAsia"/>
        </w:rPr>
        <w:t xml:space="preserve">    </w:t>
      </w:r>
      <w:r w:rsidR="00B33ED3" w:rsidRPr="001944A1">
        <w:rPr>
          <w:rFonts w:ascii="標楷體" w:eastAsia="標楷體" w:hint="eastAsia"/>
        </w:rPr>
        <w:t xml:space="preserve">    </w:t>
      </w:r>
      <w:r w:rsidRPr="001944A1">
        <w:rPr>
          <w:rFonts w:ascii="標楷體" w:eastAsia="標楷體" w:hint="eastAsia"/>
        </w:rPr>
        <w:t>(二)</w:t>
      </w:r>
      <w:r w:rsidR="00E82DAA" w:rsidRPr="001944A1">
        <w:rPr>
          <w:rFonts w:ascii="標楷體" w:eastAsia="標楷體" w:hint="eastAsia"/>
        </w:rPr>
        <w:t>委員需</w:t>
      </w:r>
      <w:r w:rsidR="00E82DAA" w:rsidRPr="001944A1">
        <w:rPr>
          <w:rFonts w:ascii="標楷體" w:eastAsia="標楷體" w:hAnsi="標楷體" w:hint="eastAsia"/>
        </w:rPr>
        <w:t>親自出席會議，開會時應有全體委員三分之二以上出席始得開會，甄選委員針對新聘專任教師之應徵者公開討論後，以無記名投票方式表決，並以同意票超過出席委員三分之二以上為通過。本委員會開會時，新聘教師所屬系(所、中心)主管應列席說明。</w:t>
      </w:r>
    </w:p>
    <w:p w:rsidR="00C91887" w:rsidRPr="001944A1" w:rsidRDefault="004432C2" w:rsidP="001944A1">
      <w:pPr>
        <w:spacing w:afterLines="50" w:after="180"/>
        <w:ind w:left="1440" w:hangingChars="600" w:hanging="1440"/>
        <w:rPr>
          <w:rFonts w:ascii="標楷體" w:eastAsia="標楷體"/>
        </w:rPr>
      </w:pPr>
      <w:r w:rsidRPr="001944A1">
        <w:rPr>
          <w:rFonts w:ascii="標楷體" w:eastAsia="標楷體" w:hAnsi="標楷體" w:hint="eastAsia"/>
        </w:rPr>
        <w:t xml:space="preserve">    </w:t>
      </w:r>
      <w:r w:rsidR="00B33ED3" w:rsidRPr="001944A1">
        <w:rPr>
          <w:rFonts w:ascii="標楷體" w:eastAsia="標楷體" w:hAnsi="標楷體" w:hint="eastAsia"/>
        </w:rPr>
        <w:t xml:space="preserve">    </w:t>
      </w:r>
      <w:r w:rsidRPr="001944A1">
        <w:rPr>
          <w:rFonts w:ascii="標楷體" w:eastAsia="標楷體" w:hAnsi="標楷體" w:hint="eastAsia"/>
        </w:rPr>
        <w:t>(三)</w:t>
      </w:r>
      <w:r w:rsidR="00E82DAA" w:rsidRPr="001944A1">
        <w:rPr>
          <w:rFonts w:ascii="標楷體" w:eastAsia="標楷體" w:hAnsi="標楷體" w:hint="eastAsia"/>
        </w:rPr>
        <w:t>新聘教師經本委員會審議通過後，始得依本校公告之</w:t>
      </w:r>
      <w:proofErr w:type="gramStart"/>
      <w:r w:rsidR="00E82DAA" w:rsidRPr="001944A1">
        <w:rPr>
          <w:rFonts w:ascii="標楷體" w:eastAsia="標楷體" w:hAnsi="標楷體" w:hint="eastAsia"/>
        </w:rPr>
        <w:t>新聘及升</w:t>
      </w:r>
      <w:proofErr w:type="gramEnd"/>
      <w:r w:rsidR="00E82DAA" w:rsidRPr="001944A1">
        <w:rPr>
          <w:rFonts w:ascii="標楷體" w:eastAsia="標楷體" w:hAnsi="標楷體" w:hint="eastAsia"/>
        </w:rPr>
        <w:t>等教師資格審查受理時程辦理三級三審聘任程序。</w:t>
      </w:r>
      <w:r w:rsidR="00C91887" w:rsidRPr="001944A1">
        <w:rPr>
          <w:rFonts w:ascii="標楷體" w:eastAsia="標楷體" w:hAnsi="標楷體" w:hint="eastAsia"/>
        </w:rPr>
        <w:t xml:space="preserve">   </w:t>
      </w:r>
      <w:r w:rsidR="00B33ED3" w:rsidRPr="001944A1">
        <w:rPr>
          <w:rFonts w:ascii="標楷體" w:eastAsia="標楷體" w:hAnsi="標楷體" w:hint="eastAsia"/>
        </w:rPr>
        <w:t xml:space="preserve">    </w:t>
      </w:r>
      <w:r w:rsidR="00C91887" w:rsidRPr="001944A1">
        <w:rPr>
          <w:rFonts w:ascii="標楷體" w:eastAsia="標楷體" w:hAnsi="標楷體" w:hint="eastAsia"/>
        </w:rPr>
        <w:t xml:space="preserve"> </w:t>
      </w:r>
    </w:p>
    <w:p w:rsidR="00A841D0" w:rsidRPr="001944A1" w:rsidRDefault="00B33ED3" w:rsidP="00A841D0">
      <w:pPr>
        <w:tabs>
          <w:tab w:val="left" w:pos="0"/>
          <w:tab w:val="left" w:pos="851"/>
          <w:tab w:val="left" w:pos="1134"/>
        </w:tabs>
        <w:spacing w:afterLines="50" w:after="180"/>
        <w:ind w:left="993" w:hanging="993"/>
        <w:rPr>
          <w:rFonts w:ascii="標楷體" w:eastAsia="標楷體"/>
        </w:rPr>
      </w:pPr>
      <w:r w:rsidRPr="001944A1">
        <w:rPr>
          <w:rFonts w:ascii="標楷體" w:eastAsia="標楷體" w:hint="eastAsia"/>
        </w:rPr>
        <w:t>第</w:t>
      </w:r>
      <w:r w:rsidR="00D440DD" w:rsidRPr="001944A1">
        <w:rPr>
          <w:rFonts w:ascii="標楷體" w:eastAsia="標楷體" w:hint="eastAsia"/>
        </w:rPr>
        <w:t>四</w:t>
      </w:r>
      <w:r w:rsidRPr="001944A1">
        <w:rPr>
          <w:rFonts w:ascii="標楷體" w:eastAsia="標楷體" w:hint="eastAsia"/>
        </w:rPr>
        <w:t xml:space="preserve">條  </w:t>
      </w:r>
      <w:r w:rsidR="00A413F5" w:rsidRPr="001944A1">
        <w:rPr>
          <w:rFonts w:ascii="標楷體" w:eastAsia="標楷體" w:hint="eastAsia"/>
        </w:rPr>
        <w:t>經專案簽准</w:t>
      </w:r>
      <w:proofErr w:type="gramStart"/>
      <w:r w:rsidR="00A413F5" w:rsidRPr="001944A1">
        <w:rPr>
          <w:rFonts w:ascii="標楷體" w:eastAsia="標楷體" w:hint="eastAsia"/>
        </w:rPr>
        <w:t>之攬才案</w:t>
      </w:r>
      <w:proofErr w:type="gramEnd"/>
      <w:r w:rsidR="00A413F5" w:rsidRPr="001944A1">
        <w:rPr>
          <w:rFonts w:ascii="標楷體" w:eastAsia="標楷體" w:hint="eastAsia"/>
        </w:rPr>
        <w:t>及本校附設醫院主治醫師申請新聘教師者</w:t>
      </w:r>
      <w:r w:rsidRPr="001944A1">
        <w:rPr>
          <w:rFonts w:ascii="標楷體" w:eastAsia="標楷體" w:hint="eastAsia"/>
        </w:rPr>
        <w:t xml:space="preserve">  </w:t>
      </w:r>
      <w:proofErr w:type="gramStart"/>
      <w:r w:rsidR="00A413F5" w:rsidRPr="001944A1">
        <w:rPr>
          <w:rFonts w:ascii="標楷體" w:eastAsia="標楷體" w:hint="eastAsia"/>
        </w:rPr>
        <w:t>免提本</w:t>
      </w:r>
      <w:proofErr w:type="gramEnd"/>
      <w:r w:rsidR="00A413F5" w:rsidRPr="001944A1">
        <w:rPr>
          <w:rFonts w:ascii="標楷體" w:eastAsia="標楷體" w:hint="eastAsia"/>
        </w:rPr>
        <w:t>委員會審議。</w:t>
      </w:r>
    </w:p>
    <w:p w:rsidR="00D440DD" w:rsidRPr="001944A1" w:rsidRDefault="00A841D0" w:rsidP="00A841D0">
      <w:pPr>
        <w:tabs>
          <w:tab w:val="left" w:pos="0"/>
          <w:tab w:val="left" w:pos="851"/>
          <w:tab w:val="left" w:pos="993"/>
        </w:tabs>
        <w:spacing w:afterLines="50" w:after="180"/>
        <w:ind w:leftChars="-100" w:left="-240"/>
        <w:rPr>
          <w:rFonts w:ascii="標楷體" w:eastAsia="標楷體"/>
        </w:rPr>
      </w:pPr>
      <w:r w:rsidRPr="001944A1">
        <w:rPr>
          <w:rFonts w:ascii="標楷體" w:eastAsia="標楷體" w:hint="eastAsia"/>
        </w:rPr>
        <w:t xml:space="preserve">  </w:t>
      </w:r>
      <w:r w:rsidR="00B33ED3" w:rsidRPr="001944A1">
        <w:rPr>
          <w:rFonts w:ascii="標楷體" w:eastAsia="標楷體" w:hint="eastAsia"/>
        </w:rPr>
        <w:t>第</w:t>
      </w:r>
      <w:r w:rsidR="00D440DD" w:rsidRPr="001944A1">
        <w:rPr>
          <w:rFonts w:ascii="標楷體" w:eastAsia="標楷體" w:hint="eastAsia"/>
        </w:rPr>
        <w:t>五</w:t>
      </w:r>
      <w:r w:rsidR="00B33ED3" w:rsidRPr="001944A1">
        <w:rPr>
          <w:rFonts w:ascii="標楷體" w:eastAsia="標楷體" w:hint="eastAsia"/>
        </w:rPr>
        <w:t xml:space="preserve">條 </w:t>
      </w:r>
      <w:r w:rsidRPr="001944A1">
        <w:rPr>
          <w:rFonts w:ascii="標楷體" w:eastAsia="標楷體" w:hint="eastAsia"/>
        </w:rPr>
        <w:t xml:space="preserve"> </w:t>
      </w:r>
      <w:r w:rsidR="00A413F5" w:rsidRPr="001944A1">
        <w:rPr>
          <w:rFonts w:ascii="標楷體" w:eastAsia="標楷體" w:hint="eastAsia"/>
        </w:rPr>
        <w:t>本</w:t>
      </w:r>
      <w:r w:rsidR="00B33ED3" w:rsidRPr="001944A1">
        <w:rPr>
          <w:rFonts w:ascii="標楷體" w:eastAsia="標楷體" w:hint="eastAsia"/>
        </w:rPr>
        <w:t>辦法</w:t>
      </w:r>
      <w:r w:rsidR="00A413F5" w:rsidRPr="001944A1">
        <w:rPr>
          <w:rFonts w:ascii="標楷體" w:eastAsia="標楷體" w:hint="eastAsia"/>
        </w:rPr>
        <w:t>如有未盡事宜，悉依本校其他相關規定辦理。</w:t>
      </w:r>
    </w:p>
    <w:p w:rsidR="00D440DD" w:rsidRPr="001944A1" w:rsidRDefault="00B33ED3" w:rsidP="001944A1">
      <w:pPr>
        <w:ind w:left="960" w:hangingChars="400" w:hanging="960"/>
        <w:rPr>
          <w:rFonts w:ascii="標楷體" w:eastAsia="標楷體"/>
        </w:rPr>
      </w:pPr>
      <w:r w:rsidRPr="001944A1">
        <w:rPr>
          <w:rFonts w:ascii="標楷體" w:eastAsia="標楷體" w:hint="eastAsia"/>
        </w:rPr>
        <w:t>第</w:t>
      </w:r>
      <w:r w:rsidR="00D440DD" w:rsidRPr="001944A1">
        <w:rPr>
          <w:rFonts w:ascii="標楷體" w:eastAsia="標楷體" w:hint="eastAsia"/>
        </w:rPr>
        <w:t>六</w:t>
      </w:r>
      <w:r w:rsidRPr="001944A1">
        <w:rPr>
          <w:rFonts w:ascii="標楷體" w:eastAsia="標楷體" w:hint="eastAsia"/>
        </w:rPr>
        <w:t xml:space="preserve">條  </w:t>
      </w:r>
      <w:r w:rsidR="00D440DD" w:rsidRPr="001944A1">
        <w:rPr>
          <w:rFonts w:ascii="標楷體" w:eastAsia="標楷體" w:hint="eastAsia"/>
        </w:rPr>
        <w:t>本</w:t>
      </w:r>
      <w:r w:rsidRPr="001944A1">
        <w:rPr>
          <w:rFonts w:ascii="標楷體" w:eastAsia="標楷體" w:hint="eastAsia"/>
        </w:rPr>
        <w:t>辦法</w:t>
      </w:r>
      <w:r w:rsidR="00D440DD" w:rsidRPr="001944A1">
        <w:rPr>
          <w:rFonts w:ascii="標楷體" w:eastAsia="標楷體" w:hint="eastAsia"/>
        </w:rPr>
        <w:t>經</w:t>
      </w:r>
      <w:r w:rsidR="008075B3" w:rsidRPr="001944A1">
        <w:rPr>
          <w:rFonts w:ascii="標楷體" w:eastAsia="標楷體" w:hint="eastAsia"/>
        </w:rPr>
        <w:t>行政</w:t>
      </w:r>
      <w:r w:rsidR="00A413F5" w:rsidRPr="001944A1">
        <w:rPr>
          <w:rFonts w:ascii="標楷體" w:eastAsia="標楷體" w:hint="eastAsia"/>
        </w:rPr>
        <w:t>會</w:t>
      </w:r>
      <w:r w:rsidR="008075B3" w:rsidRPr="001944A1">
        <w:rPr>
          <w:rFonts w:ascii="標楷體" w:eastAsia="標楷體" w:hint="eastAsia"/>
        </w:rPr>
        <w:t>議</w:t>
      </w:r>
      <w:r w:rsidR="00A413F5" w:rsidRPr="001944A1">
        <w:rPr>
          <w:rFonts w:ascii="標楷體" w:eastAsia="標楷體" w:hint="eastAsia"/>
        </w:rPr>
        <w:t>審議通過，</w:t>
      </w:r>
      <w:r w:rsidR="00D440DD" w:rsidRPr="001944A1">
        <w:rPr>
          <w:rFonts w:ascii="標楷體" w:eastAsia="標楷體" w:hint="eastAsia"/>
          <w:color w:val="000000"/>
        </w:rPr>
        <w:t>陳請校長核定後，自公布日起實施，修正時亦同。</w:t>
      </w:r>
    </w:p>
    <w:bookmarkEnd w:id="0"/>
    <w:p w:rsidR="001B107C" w:rsidRPr="00D440DD" w:rsidRDefault="001B107C" w:rsidP="00812263">
      <w:pPr>
        <w:spacing w:after="120" w:line="440" w:lineRule="exact"/>
      </w:pPr>
    </w:p>
    <w:sectPr w:rsidR="001B107C" w:rsidRPr="00D440DD" w:rsidSect="000A29AE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30" w:rsidRDefault="001D4930" w:rsidP="006F39BB">
      <w:r>
        <w:separator/>
      </w:r>
    </w:p>
  </w:endnote>
  <w:endnote w:type="continuationSeparator" w:id="0">
    <w:p w:rsidR="001D4930" w:rsidRDefault="001D4930" w:rsidP="006F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30" w:rsidRDefault="001D4930" w:rsidP="006F39BB">
      <w:r>
        <w:separator/>
      </w:r>
    </w:p>
  </w:footnote>
  <w:footnote w:type="continuationSeparator" w:id="0">
    <w:p w:rsidR="001D4930" w:rsidRDefault="001D4930" w:rsidP="006F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E24"/>
    <w:multiLevelType w:val="hybridMultilevel"/>
    <w:tmpl w:val="574C9A0E"/>
    <w:lvl w:ilvl="0" w:tplc="1794F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213C65"/>
    <w:multiLevelType w:val="hybridMultilevel"/>
    <w:tmpl w:val="B18822E4"/>
    <w:lvl w:ilvl="0" w:tplc="74C2AF7C">
      <w:start w:val="2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AD6327"/>
    <w:multiLevelType w:val="hybridMultilevel"/>
    <w:tmpl w:val="71C0632A"/>
    <w:lvl w:ilvl="0" w:tplc="9EFE0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15F4E4A"/>
    <w:multiLevelType w:val="hybridMultilevel"/>
    <w:tmpl w:val="76A0608E"/>
    <w:lvl w:ilvl="0" w:tplc="9DC89188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4">
    <w:nsid w:val="372C4C5B"/>
    <w:multiLevelType w:val="hybridMultilevel"/>
    <w:tmpl w:val="06DEE512"/>
    <w:lvl w:ilvl="0" w:tplc="6F184A88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585E89"/>
    <w:multiLevelType w:val="hybridMultilevel"/>
    <w:tmpl w:val="8580FA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7B3E80"/>
    <w:multiLevelType w:val="hybridMultilevel"/>
    <w:tmpl w:val="4D8C654E"/>
    <w:lvl w:ilvl="0" w:tplc="A656D63C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7">
    <w:nsid w:val="3AE51F74"/>
    <w:multiLevelType w:val="hybridMultilevel"/>
    <w:tmpl w:val="65AE4C96"/>
    <w:lvl w:ilvl="0" w:tplc="A120E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B5E57C3"/>
    <w:multiLevelType w:val="hybridMultilevel"/>
    <w:tmpl w:val="FC5604F0"/>
    <w:lvl w:ilvl="0" w:tplc="2EAA8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43755C"/>
    <w:multiLevelType w:val="hybridMultilevel"/>
    <w:tmpl w:val="A0988EC0"/>
    <w:lvl w:ilvl="0" w:tplc="8C285F80">
      <w:start w:val="1"/>
      <w:numFmt w:val="taiwaneseCountingThousand"/>
      <w:lvlText w:val="%1、"/>
      <w:lvlJc w:val="left"/>
      <w:pPr>
        <w:tabs>
          <w:tab w:val="num" w:pos="571"/>
        </w:tabs>
        <w:ind w:left="571" w:hanging="571"/>
      </w:pPr>
      <w:rPr>
        <w:rFonts w:hint="eastAsia"/>
      </w:rPr>
    </w:lvl>
    <w:lvl w:ilvl="1" w:tplc="EAA67B54">
      <w:start w:val="1"/>
      <w:numFmt w:val="taiwaneseCountingThousand"/>
      <w:suff w:val="space"/>
      <w:lvlText w:val="（%2）"/>
      <w:lvlJc w:val="left"/>
      <w:pPr>
        <w:ind w:left="480" w:firstLine="0"/>
      </w:pPr>
      <w:rPr>
        <w:rFonts w:hint="eastAsia"/>
      </w:rPr>
    </w:lvl>
    <w:lvl w:ilvl="2" w:tplc="C5A8483E">
      <w:start w:val="1"/>
      <w:numFmt w:val="decimalFullWidth"/>
      <w:lvlText w:val="%3．"/>
      <w:lvlJc w:val="left"/>
      <w:pPr>
        <w:tabs>
          <w:tab w:val="num" w:pos="1476"/>
        </w:tabs>
        <w:ind w:left="1476" w:hanging="51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12442B3"/>
    <w:multiLevelType w:val="hybridMultilevel"/>
    <w:tmpl w:val="86BECC74"/>
    <w:lvl w:ilvl="0" w:tplc="2D9075EA">
      <w:start w:val="1"/>
      <w:numFmt w:val="taiwaneseCountingThousand"/>
      <w:lvlText w:val="第%1條"/>
      <w:lvlJc w:val="left"/>
      <w:pPr>
        <w:ind w:left="1035" w:hanging="103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232A1D"/>
    <w:multiLevelType w:val="hybridMultilevel"/>
    <w:tmpl w:val="FD369D5E"/>
    <w:lvl w:ilvl="0" w:tplc="AAF4BE38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2">
    <w:nsid w:val="44F05C7E"/>
    <w:multiLevelType w:val="hybridMultilevel"/>
    <w:tmpl w:val="119E28C0"/>
    <w:lvl w:ilvl="0" w:tplc="D6C85952">
      <w:start w:val="2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672D98"/>
    <w:multiLevelType w:val="hybridMultilevel"/>
    <w:tmpl w:val="C3BA5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AE6BD4"/>
    <w:multiLevelType w:val="hybridMultilevel"/>
    <w:tmpl w:val="9B8002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0A67D0"/>
    <w:multiLevelType w:val="hybridMultilevel"/>
    <w:tmpl w:val="74461D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286CA1"/>
    <w:multiLevelType w:val="hybridMultilevel"/>
    <w:tmpl w:val="6122EB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147E1C"/>
    <w:multiLevelType w:val="hybridMultilevel"/>
    <w:tmpl w:val="7C16E3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232668"/>
    <w:multiLevelType w:val="hybridMultilevel"/>
    <w:tmpl w:val="6FFA36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0646326"/>
    <w:multiLevelType w:val="hybridMultilevel"/>
    <w:tmpl w:val="2A429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55E3224"/>
    <w:multiLevelType w:val="hybridMultilevel"/>
    <w:tmpl w:val="CC00A80A"/>
    <w:lvl w:ilvl="0" w:tplc="B05C60C8">
      <w:start w:val="1"/>
      <w:numFmt w:val="taiwaneseCountingThousand"/>
      <w:lvlText w:val="%1、"/>
      <w:lvlJc w:val="left"/>
      <w:pPr>
        <w:tabs>
          <w:tab w:val="num" w:pos="211"/>
        </w:tabs>
        <w:ind w:left="211" w:hanging="480"/>
      </w:pPr>
      <w:rPr>
        <w:rFonts w:hint="default"/>
      </w:rPr>
    </w:lvl>
    <w:lvl w:ilvl="1" w:tplc="17EAC948">
      <w:start w:val="1"/>
      <w:numFmt w:val="taiwaneseCountingThousand"/>
      <w:lvlText w:val="%2、"/>
      <w:lvlJc w:val="left"/>
      <w:pPr>
        <w:tabs>
          <w:tab w:val="num" w:pos="691"/>
        </w:tabs>
        <w:ind w:left="69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71"/>
        </w:tabs>
        <w:ind w:left="11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31"/>
        </w:tabs>
        <w:ind w:left="21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1"/>
        </w:tabs>
        <w:ind w:left="26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71"/>
        </w:tabs>
        <w:ind w:left="35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1"/>
        </w:tabs>
        <w:ind w:left="4051" w:hanging="480"/>
      </w:pPr>
    </w:lvl>
  </w:abstractNum>
  <w:abstractNum w:abstractNumId="21">
    <w:nsid w:val="68566CE4"/>
    <w:multiLevelType w:val="hybridMultilevel"/>
    <w:tmpl w:val="DF544A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4E7715"/>
    <w:multiLevelType w:val="hybridMultilevel"/>
    <w:tmpl w:val="AF562A8C"/>
    <w:lvl w:ilvl="0" w:tplc="2496D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C4F691E"/>
    <w:multiLevelType w:val="hybridMultilevel"/>
    <w:tmpl w:val="3E8CDCBA"/>
    <w:lvl w:ilvl="0" w:tplc="B1127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1337BC0"/>
    <w:multiLevelType w:val="hybridMultilevel"/>
    <w:tmpl w:val="EE18A484"/>
    <w:lvl w:ilvl="0" w:tplc="4A4A6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AAC68CA"/>
    <w:multiLevelType w:val="hybridMultilevel"/>
    <w:tmpl w:val="957402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2929B9"/>
    <w:multiLevelType w:val="hybridMultilevel"/>
    <w:tmpl w:val="A8F2DD8A"/>
    <w:lvl w:ilvl="0" w:tplc="642E9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20"/>
  </w:num>
  <w:num w:numId="3">
    <w:abstractNumId w:val="26"/>
  </w:num>
  <w:num w:numId="4">
    <w:abstractNumId w:val="18"/>
  </w:num>
  <w:num w:numId="5">
    <w:abstractNumId w:val="23"/>
  </w:num>
  <w:num w:numId="6">
    <w:abstractNumId w:val="2"/>
  </w:num>
  <w:num w:numId="7">
    <w:abstractNumId w:val="24"/>
  </w:num>
  <w:num w:numId="8">
    <w:abstractNumId w:val="7"/>
  </w:num>
  <w:num w:numId="9">
    <w:abstractNumId w:val="22"/>
  </w:num>
  <w:num w:numId="10">
    <w:abstractNumId w:val="0"/>
  </w:num>
  <w:num w:numId="11">
    <w:abstractNumId w:val="3"/>
  </w:num>
  <w:num w:numId="12">
    <w:abstractNumId w:val="8"/>
  </w:num>
  <w:num w:numId="13">
    <w:abstractNumId w:val="17"/>
  </w:num>
  <w:num w:numId="14">
    <w:abstractNumId w:val="16"/>
  </w:num>
  <w:num w:numId="15">
    <w:abstractNumId w:val="5"/>
  </w:num>
  <w:num w:numId="16">
    <w:abstractNumId w:val="4"/>
  </w:num>
  <w:num w:numId="17">
    <w:abstractNumId w:val="19"/>
  </w:num>
  <w:num w:numId="18">
    <w:abstractNumId w:val="12"/>
  </w:num>
  <w:num w:numId="19">
    <w:abstractNumId w:val="1"/>
  </w:num>
  <w:num w:numId="20">
    <w:abstractNumId w:val="21"/>
  </w:num>
  <w:num w:numId="21">
    <w:abstractNumId w:val="11"/>
  </w:num>
  <w:num w:numId="22">
    <w:abstractNumId w:val="6"/>
  </w:num>
  <w:num w:numId="23">
    <w:abstractNumId w:val="15"/>
  </w:num>
  <w:num w:numId="24">
    <w:abstractNumId w:val="14"/>
  </w:num>
  <w:num w:numId="25">
    <w:abstractNumId w:val="13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43E"/>
    <w:rsid w:val="000028FB"/>
    <w:rsid w:val="00036B4C"/>
    <w:rsid w:val="00040BF3"/>
    <w:rsid w:val="00043BB4"/>
    <w:rsid w:val="00055572"/>
    <w:rsid w:val="00066B70"/>
    <w:rsid w:val="000828D5"/>
    <w:rsid w:val="000A29AE"/>
    <w:rsid w:val="000B4882"/>
    <w:rsid w:val="000C4AE8"/>
    <w:rsid w:val="000C63E0"/>
    <w:rsid w:val="000C70C4"/>
    <w:rsid w:val="000D719E"/>
    <w:rsid w:val="000D7936"/>
    <w:rsid w:val="000D7DDE"/>
    <w:rsid w:val="000F1E7E"/>
    <w:rsid w:val="00115C0A"/>
    <w:rsid w:val="001204C7"/>
    <w:rsid w:val="00136320"/>
    <w:rsid w:val="00150F7A"/>
    <w:rsid w:val="001545CC"/>
    <w:rsid w:val="001562FD"/>
    <w:rsid w:val="001944A1"/>
    <w:rsid w:val="00196195"/>
    <w:rsid w:val="001A6E36"/>
    <w:rsid w:val="001A70A2"/>
    <w:rsid w:val="001B107C"/>
    <w:rsid w:val="001B1DE1"/>
    <w:rsid w:val="001D4930"/>
    <w:rsid w:val="001E7F56"/>
    <w:rsid w:val="001F3DB2"/>
    <w:rsid w:val="00200E4C"/>
    <w:rsid w:val="00206916"/>
    <w:rsid w:val="002100F0"/>
    <w:rsid w:val="00236243"/>
    <w:rsid w:val="00246BEF"/>
    <w:rsid w:val="0025028A"/>
    <w:rsid w:val="002859FE"/>
    <w:rsid w:val="002939D9"/>
    <w:rsid w:val="0029500B"/>
    <w:rsid w:val="002E53D0"/>
    <w:rsid w:val="002F2E07"/>
    <w:rsid w:val="003076BD"/>
    <w:rsid w:val="003105FB"/>
    <w:rsid w:val="00331823"/>
    <w:rsid w:val="00341AC0"/>
    <w:rsid w:val="00344E93"/>
    <w:rsid w:val="003527C8"/>
    <w:rsid w:val="003565D5"/>
    <w:rsid w:val="003565D9"/>
    <w:rsid w:val="00372D43"/>
    <w:rsid w:val="00385789"/>
    <w:rsid w:val="003944CC"/>
    <w:rsid w:val="00396B87"/>
    <w:rsid w:val="003B0ED7"/>
    <w:rsid w:val="003B2877"/>
    <w:rsid w:val="003C7D3A"/>
    <w:rsid w:val="003D0A04"/>
    <w:rsid w:val="003D0E6D"/>
    <w:rsid w:val="003E1917"/>
    <w:rsid w:val="0041730D"/>
    <w:rsid w:val="004241CE"/>
    <w:rsid w:val="00433B26"/>
    <w:rsid w:val="004432C2"/>
    <w:rsid w:val="00444C60"/>
    <w:rsid w:val="0045102B"/>
    <w:rsid w:val="00455A0F"/>
    <w:rsid w:val="004639A5"/>
    <w:rsid w:val="00473AEE"/>
    <w:rsid w:val="00490DFC"/>
    <w:rsid w:val="004A2B18"/>
    <w:rsid w:val="004C358D"/>
    <w:rsid w:val="004D1DD6"/>
    <w:rsid w:val="004D697A"/>
    <w:rsid w:val="004E45D0"/>
    <w:rsid w:val="004F64C9"/>
    <w:rsid w:val="00517D00"/>
    <w:rsid w:val="00557AA3"/>
    <w:rsid w:val="00563AAF"/>
    <w:rsid w:val="00583A79"/>
    <w:rsid w:val="00592F2D"/>
    <w:rsid w:val="00596EC1"/>
    <w:rsid w:val="005B0387"/>
    <w:rsid w:val="005B5D65"/>
    <w:rsid w:val="005C0CEB"/>
    <w:rsid w:val="005C28CD"/>
    <w:rsid w:val="005E0AF2"/>
    <w:rsid w:val="00602AB6"/>
    <w:rsid w:val="0061353B"/>
    <w:rsid w:val="006250C9"/>
    <w:rsid w:val="00627D95"/>
    <w:rsid w:val="00644382"/>
    <w:rsid w:val="0066718C"/>
    <w:rsid w:val="00681DE7"/>
    <w:rsid w:val="006B7FB6"/>
    <w:rsid w:val="006D10F2"/>
    <w:rsid w:val="006F39BB"/>
    <w:rsid w:val="00703E18"/>
    <w:rsid w:val="0071085D"/>
    <w:rsid w:val="00723CE3"/>
    <w:rsid w:val="00724FD2"/>
    <w:rsid w:val="00735CD2"/>
    <w:rsid w:val="0074384E"/>
    <w:rsid w:val="00793CB5"/>
    <w:rsid w:val="007A1DE7"/>
    <w:rsid w:val="007B5854"/>
    <w:rsid w:val="007C3F8F"/>
    <w:rsid w:val="007C40AE"/>
    <w:rsid w:val="007E1455"/>
    <w:rsid w:val="008075B3"/>
    <w:rsid w:val="00812263"/>
    <w:rsid w:val="008224EE"/>
    <w:rsid w:val="0083425D"/>
    <w:rsid w:val="008429CA"/>
    <w:rsid w:val="00844055"/>
    <w:rsid w:val="008459F9"/>
    <w:rsid w:val="00847885"/>
    <w:rsid w:val="00862D7A"/>
    <w:rsid w:val="00870F45"/>
    <w:rsid w:val="0088006B"/>
    <w:rsid w:val="008814E3"/>
    <w:rsid w:val="008F661D"/>
    <w:rsid w:val="00905333"/>
    <w:rsid w:val="009250CF"/>
    <w:rsid w:val="0093427B"/>
    <w:rsid w:val="0093503D"/>
    <w:rsid w:val="00951714"/>
    <w:rsid w:val="00957E61"/>
    <w:rsid w:val="0096443E"/>
    <w:rsid w:val="0098348E"/>
    <w:rsid w:val="009A21E0"/>
    <w:rsid w:val="009B38AC"/>
    <w:rsid w:val="009D0824"/>
    <w:rsid w:val="009D18B7"/>
    <w:rsid w:val="009F124F"/>
    <w:rsid w:val="009F43CC"/>
    <w:rsid w:val="00A413F5"/>
    <w:rsid w:val="00A530C0"/>
    <w:rsid w:val="00A63C89"/>
    <w:rsid w:val="00A841D0"/>
    <w:rsid w:val="00A9439C"/>
    <w:rsid w:val="00AB0104"/>
    <w:rsid w:val="00AB7B27"/>
    <w:rsid w:val="00AC6187"/>
    <w:rsid w:val="00AD0E0F"/>
    <w:rsid w:val="00AF236B"/>
    <w:rsid w:val="00AF29B1"/>
    <w:rsid w:val="00B002D1"/>
    <w:rsid w:val="00B015FB"/>
    <w:rsid w:val="00B15A6D"/>
    <w:rsid w:val="00B231F9"/>
    <w:rsid w:val="00B25263"/>
    <w:rsid w:val="00B33ED3"/>
    <w:rsid w:val="00B60AAE"/>
    <w:rsid w:val="00BB0FA0"/>
    <w:rsid w:val="00BD053D"/>
    <w:rsid w:val="00C01039"/>
    <w:rsid w:val="00C20E04"/>
    <w:rsid w:val="00C2548F"/>
    <w:rsid w:val="00C25CB8"/>
    <w:rsid w:val="00C37297"/>
    <w:rsid w:val="00C71F2E"/>
    <w:rsid w:val="00C72DDA"/>
    <w:rsid w:val="00C754CC"/>
    <w:rsid w:val="00C77FF4"/>
    <w:rsid w:val="00C91887"/>
    <w:rsid w:val="00C978EA"/>
    <w:rsid w:val="00CA046D"/>
    <w:rsid w:val="00CB406C"/>
    <w:rsid w:val="00CB4FAA"/>
    <w:rsid w:val="00CC38D8"/>
    <w:rsid w:val="00CD06E5"/>
    <w:rsid w:val="00CE18DC"/>
    <w:rsid w:val="00CF3949"/>
    <w:rsid w:val="00D118E3"/>
    <w:rsid w:val="00D124F6"/>
    <w:rsid w:val="00D301EB"/>
    <w:rsid w:val="00D32B8F"/>
    <w:rsid w:val="00D440DD"/>
    <w:rsid w:val="00D52770"/>
    <w:rsid w:val="00D5405F"/>
    <w:rsid w:val="00D631A7"/>
    <w:rsid w:val="00D64E4E"/>
    <w:rsid w:val="00D714C2"/>
    <w:rsid w:val="00D83942"/>
    <w:rsid w:val="00D842D9"/>
    <w:rsid w:val="00D917D1"/>
    <w:rsid w:val="00D96AB8"/>
    <w:rsid w:val="00DB0456"/>
    <w:rsid w:val="00DD5B39"/>
    <w:rsid w:val="00E2087D"/>
    <w:rsid w:val="00E3589B"/>
    <w:rsid w:val="00E36F17"/>
    <w:rsid w:val="00E41060"/>
    <w:rsid w:val="00E43A71"/>
    <w:rsid w:val="00E45D2B"/>
    <w:rsid w:val="00E53FC3"/>
    <w:rsid w:val="00E642B5"/>
    <w:rsid w:val="00E82DAA"/>
    <w:rsid w:val="00EA7997"/>
    <w:rsid w:val="00EB56C4"/>
    <w:rsid w:val="00ED3167"/>
    <w:rsid w:val="00ED6C0C"/>
    <w:rsid w:val="00EE431C"/>
    <w:rsid w:val="00F041F3"/>
    <w:rsid w:val="00F10C79"/>
    <w:rsid w:val="00F23458"/>
    <w:rsid w:val="00F24894"/>
    <w:rsid w:val="00F37D30"/>
    <w:rsid w:val="00F416FB"/>
    <w:rsid w:val="00F51EB0"/>
    <w:rsid w:val="00F650DD"/>
    <w:rsid w:val="00F73ED6"/>
    <w:rsid w:val="00F8385F"/>
    <w:rsid w:val="00F85C8A"/>
    <w:rsid w:val="00F963C3"/>
    <w:rsid w:val="00FA062E"/>
    <w:rsid w:val="00FB41DA"/>
    <w:rsid w:val="00FF13A2"/>
    <w:rsid w:val="00FF14E7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3">
    <w:name w:val="Body Text Indent"/>
    <w:basedOn w:val="a"/>
    <w:pPr>
      <w:widowControl/>
      <w:tabs>
        <w:tab w:val="left" w:pos="90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exact"/>
      <w:ind w:left="2"/>
      <w:jc w:val="both"/>
    </w:pPr>
    <w:rPr>
      <w:rFonts w:ascii="標楷體" w:eastAsia="標楷體" w:hAnsi="標楷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pPr>
      <w:spacing w:after="120"/>
    </w:p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Date"/>
    <w:basedOn w:val="a"/>
    <w:next w:val="a"/>
    <w:pPr>
      <w:jc w:val="right"/>
    </w:pPr>
    <w:rPr>
      <w:rFonts w:eastAsia="標楷體"/>
      <w:sz w:val="20"/>
    </w:rPr>
  </w:style>
  <w:style w:type="paragraph" w:styleId="a7">
    <w:name w:val="header"/>
    <w:basedOn w:val="a"/>
    <w:link w:val="a8"/>
    <w:rsid w:val="006F3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F39BB"/>
    <w:rPr>
      <w:kern w:val="2"/>
    </w:rPr>
  </w:style>
  <w:style w:type="paragraph" w:styleId="a9">
    <w:name w:val="footer"/>
    <w:basedOn w:val="a"/>
    <w:link w:val="aa"/>
    <w:rsid w:val="006F3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6F39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kmu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高雄醫學大學教師借調處理原則</dc:title>
  <dc:creator>user</dc:creator>
  <cp:lastModifiedBy>root</cp:lastModifiedBy>
  <cp:revision>2</cp:revision>
  <cp:lastPrinted>2015-03-04T07:19:00Z</cp:lastPrinted>
  <dcterms:created xsi:type="dcterms:W3CDTF">2015-04-14T01:25:00Z</dcterms:created>
  <dcterms:modified xsi:type="dcterms:W3CDTF">2015-04-14T01:25:00Z</dcterms:modified>
</cp:coreProperties>
</file>