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74AD2" w14:textId="3A57163B" w:rsidR="00FE4F60" w:rsidRPr="00D041D6" w:rsidRDefault="007319DD" w:rsidP="00EB0F2C">
      <w:pPr>
        <w:rPr>
          <w:rFonts w:eastAsia="標楷體"/>
          <w:b/>
          <w:sz w:val="32"/>
          <w:szCs w:val="32"/>
        </w:rPr>
      </w:pPr>
      <w:r w:rsidRPr="00D041D6">
        <w:rPr>
          <w:rFonts w:eastAsia="標楷體" w:hint="eastAsia"/>
          <w:b/>
          <w:sz w:val="32"/>
          <w:szCs w:val="32"/>
        </w:rPr>
        <w:t>高雄醫學大學建築物及空間分配</w:t>
      </w:r>
      <w:r w:rsidRPr="00D041D6">
        <w:rPr>
          <w:rFonts w:eastAsia="標楷體" w:hint="eastAsia"/>
          <w:b/>
          <w:sz w:val="32"/>
          <w:szCs w:val="32"/>
          <w:u w:val="single"/>
        </w:rPr>
        <w:t>委員會設置</w:t>
      </w:r>
      <w:r w:rsidRPr="00D041D6">
        <w:rPr>
          <w:rFonts w:eastAsia="標楷體" w:hint="eastAsia"/>
          <w:b/>
          <w:sz w:val="32"/>
          <w:szCs w:val="32"/>
        </w:rPr>
        <w:t>辦法（</w:t>
      </w:r>
      <w:r w:rsidR="000A32BF" w:rsidRPr="00D041D6">
        <w:rPr>
          <w:rFonts w:eastAsia="標楷體" w:hint="eastAsia"/>
          <w:b/>
          <w:sz w:val="32"/>
          <w:szCs w:val="32"/>
        </w:rPr>
        <w:t>修正後</w:t>
      </w:r>
      <w:r w:rsidR="00EA6C57" w:rsidRPr="00D041D6">
        <w:rPr>
          <w:rFonts w:eastAsia="標楷體" w:hint="eastAsia"/>
          <w:b/>
          <w:sz w:val="32"/>
          <w:szCs w:val="32"/>
        </w:rPr>
        <w:t>全條文</w:t>
      </w:r>
      <w:r w:rsidRPr="00D041D6">
        <w:rPr>
          <w:rFonts w:eastAsia="標楷體" w:hint="eastAsia"/>
          <w:b/>
          <w:sz w:val="32"/>
          <w:szCs w:val="32"/>
        </w:rPr>
        <w:t>）</w:t>
      </w:r>
    </w:p>
    <w:p w14:paraId="15D74AD3" w14:textId="77777777" w:rsidR="00EB0F2C" w:rsidRPr="00D041D6" w:rsidRDefault="00EB0F2C" w:rsidP="00410998">
      <w:pPr>
        <w:tabs>
          <w:tab w:val="left" w:pos="6480"/>
        </w:tabs>
        <w:spacing w:line="0" w:lineRule="atLeast"/>
        <w:ind w:leftChars="2303" w:left="5527" w:right="-285"/>
        <w:rPr>
          <w:rFonts w:ascii="Times New Roman" w:eastAsia="標楷體" w:hAnsi="Times New Roman" w:cs="Times New Roman"/>
          <w:sz w:val="20"/>
          <w:szCs w:val="20"/>
        </w:rPr>
      </w:pPr>
      <w:r w:rsidRPr="00D041D6">
        <w:rPr>
          <w:rFonts w:ascii="Times New Roman" w:eastAsia="標楷體" w:hAnsi="Times New Roman" w:cs="Times New Roman"/>
          <w:sz w:val="20"/>
          <w:szCs w:val="20"/>
        </w:rPr>
        <w:t xml:space="preserve"> 99.07.08</w:t>
      </w:r>
      <w:r w:rsidRPr="00D041D6">
        <w:rPr>
          <w:rFonts w:ascii="Times New Roman" w:eastAsia="標楷體" w:hAnsi="Times New Roman" w:cs="Times New Roman"/>
          <w:sz w:val="20"/>
          <w:szCs w:val="20"/>
        </w:rPr>
        <w:tab/>
      </w:r>
      <w:r w:rsidRPr="00D041D6">
        <w:rPr>
          <w:rFonts w:ascii="Times New Roman" w:eastAsia="標楷體" w:hAnsi="Times New Roman" w:cs="Times New Roman" w:hint="eastAsia"/>
          <w:sz w:val="20"/>
          <w:szCs w:val="20"/>
        </w:rPr>
        <w:t>98</w:t>
      </w:r>
      <w:r w:rsidRPr="00D041D6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D041D6">
        <w:rPr>
          <w:rFonts w:ascii="Times New Roman" w:eastAsia="標楷體" w:hAnsi="Times New Roman" w:cs="Times New Roman" w:hint="eastAsia"/>
          <w:sz w:val="20"/>
          <w:szCs w:val="20"/>
        </w:rPr>
        <w:t>12</w:t>
      </w:r>
      <w:r w:rsidRPr="00D041D6">
        <w:rPr>
          <w:rFonts w:ascii="Times New Roman" w:eastAsia="標楷體" w:hAnsi="Times New Roman" w:cs="Times New Roman"/>
          <w:sz w:val="20"/>
          <w:szCs w:val="20"/>
        </w:rPr>
        <w:t>次行政會議通過</w:t>
      </w:r>
    </w:p>
    <w:p w14:paraId="15D74AD4" w14:textId="77777777" w:rsidR="00EB0F2C" w:rsidRPr="00D041D6" w:rsidRDefault="00EB0F2C" w:rsidP="00410998">
      <w:pPr>
        <w:tabs>
          <w:tab w:val="left" w:pos="6480"/>
        </w:tabs>
        <w:spacing w:line="0" w:lineRule="atLeast"/>
        <w:ind w:leftChars="2303" w:left="5527" w:right="-285"/>
        <w:rPr>
          <w:rFonts w:ascii="Times New Roman" w:eastAsia="標楷體" w:hAnsi="Times New Roman" w:cs="Times New Roman"/>
          <w:sz w:val="20"/>
          <w:szCs w:val="20"/>
        </w:rPr>
      </w:pPr>
      <w:r w:rsidRPr="00D041D6">
        <w:rPr>
          <w:rFonts w:ascii="Times New Roman" w:eastAsia="標楷體" w:hAnsi="Times New Roman" w:cs="Times New Roman"/>
          <w:sz w:val="20"/>
          <w:szCs w:val="20"/>
        </w:rPr>
        <w:t xml:space="preserve"> 99.08.02</w:t>
      </w:r>
      <w:r w:rsidRPr="00D041D6">
        <w:rPr>
          <w:rFonts w:ascii="Times New Roman" w:eastAsia="標楷體" w:hAnsi="Times New Roman" w:cs="Times New Roman"/>
          <w:sz w:val="20"/>
          <w:szCs w:val="20"/>
        </w:rPr>
        <w:tab/>
      </w:r>
      <w:r w:rsidRPr="00D041D6">
        <w:rPr>
          <w:rFonts w:ascii="Times New Roman" w:eastAsia="標楷體" w:hAnsi="Times New Roman" w:cs="Times New Roman"/>
          <w:sz w:val="20"/>
          <w:szCs w:val="20"/>
        </w:rPr>
        <w:t>高醫總字第</w:t>
      </w:r>
      <w:r w:rsidRPr="00D041D6">
        <w:rPr>
          <w:rFonts w:ascii="Times New Roman" w:eastAsia="標楷體" w:hAnsi="Times New Roman" w:cs="Times New Roman"/>
          <w:sz w:val="20"/>
          <w:szCs w:val="20"/>
        </w:rPr>
        <w:t>0991103670</w:t>
      </w:r>
      <w:r w:rsidRPr="00D041D6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14:paraId="15D74AD5" w14:textId="77777777" w:rsidR="00EB0F2C" w:rsidRPr="00D041D6" w:rsidRDefault="00EB0F2C" w:rsidP="00410998">
      <w:pPr>
        <w:tabs>
          <w:tab w:val="left" w:pos="6480"/>
        </w:tabs>
        <w:spacing w:line="0" w:lineRule="atLeast"/>
        <w:ind w:leftChars="2303" w:left="5527" w:right="-285"/>
        <w:rPr>
          <w:rFonts w:ascii="Times New Roman" w:eastAsia="標楷體" w:hAnsi="Times New Roman" w:cs="Times New Roman"/>
          <w:sz w:val="20"/>
          <w:szCs w:val="20"/>
        </w:rPr>
      </w:pPr>
      <w:r w:rsidRPr="00D041D6">
        <w:rPr>
          <w:rFonts w:ascii="Times New Roman" w:eastAsia="標楷體" w:hAnsi="Times New Roman" w:cs="Times New Roman"/>
          <w:sz w:val="20"/>
          <w:szCs w:val="20"/>
        </w:rPr>
        <w:t>100.02.17</w:t>
      </w:r>
      <w:r w:rsidRPr="00D041D6">
        <w:rPr>
          <w:rFonts w:ascii="Times New Roman" w:eastAsia="標楷體" w:hAnsi="Times New Roman" w:cs="Times New Roman"/>
          <w:sz w:val="20"/>
          <w:szCs w:val="20"/>
        </w:rPr>
        <w:tab/>
      </w:r>
      <w:r w:rsidRPr="00D041D6">
        <w:rPr>
          <w:rFonts w:ascii="Times New Roman" w:eastAsia="標楷體" w:hAnsi="Times New Roman" w:cs="Times New Roman" w:hint="eastAsia"/>
          <w:sz w:val="20"/>
          <w:szCs w:val="20"/>
        </w:rPr>
        <w:t>99</w:t>
      </w:r>
      <w:r w:rsidRPr="00D041D6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D041D6">
        <w:rPr>
          <w:rFonts w:ascii="Times New Roman" w:eastAsia="標楷體" w:hAnsi="Times New Roman" w:cs="Times New Roman" w:hint="eastAsia"/>
          <w:sz w:val="20"/>
          <w:szCs w:val="20"/>
        </w:rPr>
        <w:t>7</w:t>
      </w:r>
      <w:r w:rsidRPr="00D041D6">
        <w:rPr>
          <w:rFonts w:ascii="Times New Roman" w:eastAsia="標楷體" w:hAnsi="Times New Roman" w:cs="Times New Roman"/>
          <w:sz w:val="20"/>
          <w:szCs w:val="20"/>
        </w:rPr>
        <w:t>次行政會議通過</w:t>
      </w:r>
    </w:p>
    <w:p w14:paraId="15D74AD6" w14:textId="77777777" w:rsidR="00EB0F2C" w:rsidRPr="00D041D6" w:rsidRDefault="00EB0F2C" w:rsidP="00410998">
      <w:pPr>
        <w:tabs>
          <w:tab w:val="left" w:pos="6480"/>
        </w:tabs>
        <w:spacing w:line="0" w:lineRule="atLeast"/>
        <w:ind w:leftChars="2303" w:left="5527" w:right="-285"/>
        <w:rPr>
          <w:rFonts w:ascii="Times New Roman" w:eastAsia="標楷體" w:hAnsi="Times New Roman" w:cs="Times New Roman"/>
          <w:sz w:val="20"/>
          <w:szCs w:val="20"/>
        </w:rPr>
      </w:pPr>
      <w:r w:rsidRPr="00D041D6">
        <w:rPr>
          <w:rFonts w:ascii="Times New Roman" w:eastAsia="標楷體" w:hAnsi="Times New Roman" w:cs="Times New Roman"/>
          <w:sz w:val="20"/>
          <w:szCs w:val="20"/>
        </w:rPr>
        <w:t>100.03.04</w:t>
      </w:r>
      <w:r w:rsidRPr="00D041D6">
        <w:rPr>
          <w:rFonts w:ascii="Times New Roman" w:eastAsia="標楷體" w:hAnsi="Times New Roman" w:cs="Times New Roman"/>
          <w:sz w:val="20"/>
          <w:szCs w:val="20"/>
        </w:rPr>
        <w:tab/>
      </w:r>
      <w:r w:rsidRPr="00D041D6">
        <w:rPr>
          <w:rFonts w:ascii="Times New Roman" w:eastAsia="標楷體" w:hAnsi="Times New Roman" w:cs="Times New Roman"/>
          <w:sz w:val="20"/>
          <w:szCs w:val="20"/>
        </w:rPr>
        <w:t>高醫總字第</w:t>
      </w:r>
      <w:r w:rsidRPr="00D041D6">
        <w:rPr>
          <w:rFonts w:ascii="Times New Roman" w:eastAsia="標楷體" w:hAnsi="Times New Roman" w:cs="Times New Roman"/>
          <w:sz w:val="20"/>
          <w:szCs w:val="20"/>
        </w:rPr>
        <w:t>1001100720</w:t>
      </w:r>
      <w:r w:rsidRPr="00D041D6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14:paraId="15D74AD7" w14:textId="77777777" w:rsidR="00EB0F2C" w:rsidRPr="00D041D6" w:rsidRDefault="00EB0F2C" w:rsidP="00410998">
      <w:pPr>
        <w:tabs>
          <w:tab w:val="left" w:pos="6480"/>
        </w:tabs>
        <w:spacing w:line="0" w:lineRule="atLeast"/>
        <w:ind w:leftChars="2303" w:left="5527" w:right="-285"/>
        <w:rPr>
          <w:rFonts w:ascii="Times New Roman" w:eastAsia="標楷體" w:hAnsi="Times New Roman" w:cs="Times New Roman"/>
          <w:sz w:val="20"/>
          <w:szCs w:val="20"/>
        </w:rPr>
      </w:pPr>
      <w:r w:rsidRPr="00D041D6">
        <w:rPr>
          <w:rFonts w:ascii="Times New Roman" w:eastAsia="標楷體" w:hAnsi="Times New Roman" w:cs="Times New Roman"/>
          <w:sz w:val="20"/>
          <w:szCs w:val="20"/>
        </w:rPr>
        <w:t>10</w:t>
      </w:r>
      <w:r w:rsidRPr="00D041D6">
        <w:rPr>
          <w:rFonts w:ascii="Times New Roman" w:eastAsia="標楷體" w:hAnsi="Times New Roman" w:cs="Times New Roman" w:hint="eastAsia"/>
          <w:sz w:val="20"/>
          <w:szCs w:val="20"/>
        </w:rPr>
        <w:t>4</w:t>
      </w:r>
      <w:r w:rsidRPr="00D041D6">
        <w:rPr>
          <w:rFonts w:ascii="Times New Roman" w:eastAsia="標楷體" w:hAnsi="Times New Roman" w:cs="Times New Roman"/>
          <w:sz w:val="20"/>
          <w:szCs w:val="20"/>
        </w:rPr>
        <w:t>.</w:t>
      </w:r>
      <w:r w:rsidRPr="00D041D6">
        <w:rPr>
          <w:rFonts w:ascii="Times New Roman" w:eastAsia="標楷體" w:hAnsi="Times New Roman" w:cs="Times New Roman" w:hint="eastAsia"/>
          <w:sz w:val="20"/>
          <w:szCs w:val="20"/>
        </w:rPr>
        <w:t>11</w:t>
      </w:r>
      <w:r w:rsidRPr="00D041D6">
        <w:rPr>
          <w:rFonts w:ascii="Times New Roman" w:eastAsia="標楷體" w:hAnsi="Times New Roman" w:cs="Times New Roman"/>
          <w:sz w:val="20"/>
          <w:szCs w:val="20"/>
        </w:rPr>
        <w:t>.</w:t>
      </w:r>
      <w:r w:rsidRPr="00D041D6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D041D6">
        <w:rPr>
          <w:rFonts w:ascii="Times New Roman" w:eastAsia="標楷體" w:hAnsi="Times New Roman" w:cs="Times New Roman"/>
          <w:sz w:val="20"/>
          <w:szCs w:val="20"/>
        </w:rPr>
        <w:t>7</w:t>
      </w:r>
      <w:r w:rsidRPr="00D041D6">
        <w:rPr>
          <w:rFonts w:ascii="Times New Roman" w:eastAsia="標楷體" w:hAnsi="Times New Roman" w:cs="Times New Roman"/>
          <w:sz w:val="20"/>
          <w:szCs w:val="20"/>
        </w:rPr>
        <w:tab/>
        <w:t>1</w:t>
      </w:r>
      <w:r w:rsidRPr="00D041D6">
        <w:rPr>
          <w:rFonts w:ascii="Times New Roman" w:eastAsia="標楷體" w:hAnsi="Times New Roman" w:cs="Times New Roman" w:hint="eastAsia"/>
          <w:sz w:val="20"/>
          <w:szCs w:val="20"/>
        </w:rPr>
        <w:t>04</w:t>
      </w:r>
      <w:r w:rsidRPr="00D041D6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D041D6">
        <w:rPr>
          <w:rFonts w:ascii="Times New Roman" w:eastAsia="標楷體" w:hAnsi="Times New Roman" w:cs="Times New Roman" w:hint="eastAsia"/>
          <w:sz w:val="20"/>
          <w:szCs w:val="20"/>
        </w:rPr>
        <w:t>4</w:t>
      </w:r>
      <w:r w:rsidRPr="00D041D6">
        <w:rPr>
          <w:rFonts w:ascii="Times New Roman" w:eastAsia="標楷體" w:hAnsi="Times New Roman" w:cs="Times New Roman" w:hint="eastAsia"/>
          <w:sz w:val="20"/>
          <w:szCs w:val="20"/>
        </w:rPr>
        <w:t>次</w:t>
      </w:r>
      <w:r w:rsidRPr="00D041D6">
        <w:rPr>
          <w:rFonts w:ascii="Times New Roman" w:eastAsia="標楷體" w:hAnsi="Times New Roman" w:cs="Times New Roman"/>
          <w:sz w:val="20"/>
          <w:szCs w:val="20"/>
        </w:rPr>
        <w:t>行政會議通過</w:t>
      </w:r>
    </w:p>
    <w:p w14:paraId="15D74AD8" w14:textId="77777777" w:rsidR="00EB0F2C" w:rsidRPr="00D041D6" w:rsidRDefault="00EB0F2C" w:rsidP="00410998">
      <w:pPr>
        <w:tabs>
          <w:tab w:val="left" w:pos="6480"/>
        </w:tabs>
        <w:spacing w:line="0" w:lineRule="atLeast"/>
        <w:ind w:leftChars="2303" w:left="5527" w:right="-285"/>
        <w:rPr>
          <w:rFonts w:ascii="Times New Roman" w:eastAsia="標楷體" w:hAnsi="Times New Roman" w:cs="Times New Roman"/>
          <w:sz w:val="20"/>
          <w:szCs w:val="20"/>
        </w:rPr>
      </w:pPr>
      <w:r w:rsidRPr="00D041D6">
        <w:rPr>
          <w:rFonts w:ascii="Times New Roman" w:eastAsia="標楷體" w:hAnsi="Times New Roman" w:cs="Times New Roman" w:hint="eastAsia"/>
          <w:sz w:val="20"/>
          <w:szCs w:val="20"/>
        </w:rPr>
        <w:t>104.12.21</w:t>
      </w:r>
      <w:r w:rsidRPr="00D041D6">
        <w:rPr>
          <w:rFonts w:ascii="Times New Roman" w:eastAsia="標楷體" w:hAnsi="Times New Roman" w:cs="Times New Roman"/>
          <w:sz w:val="20"/>
          <w:szCs w:val="20"/>
        </w:rPr>
        <w:tab/>
      </w:r>
      <w:r w:rsidRPr="00D041D6">
        <w:rPr>
          <w:rFonts w:ascii="Times New Roman" w:eastAsia="標楷體" w:hAnsi="Times New Roman" w:cs="Times New Roman" w:hint="eastAsia"/>
          <w:sz w:val="20"/>
          <w:szCs w:val="20"/>
        </w:rPr>
        <w:t>高醫總字第</w:t>
      </w:r>
      <w:r w:rsidRPr="00D041D6">
        <w:rPr>
          <w:rFonts w:ascii="Times New Roman" w:eastAsia="標楷體" w:hAnsi="Times New Roman" w:cs="Times New Roman" w:hint="eastAsia"/>
          <w:sz w:val="20"/>
          <w:szCs w:val="20"/>
        </w:rPr>
        <w:t>1041104175</w:t>
      </w:r>
      <w:r w:rsidRPr="00D041D6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p w14:paraId="15D74AD9" w14:textId="77777777" w:rsidR="00E67CBF" w:rsidRPr="00D041D6" w:rsidRDefault="00E67CBF" w:rsidP="00410998">
      <w:pPr>
        <w:tabs>
          <w:tab w:val="left" w:pos="6480"/>
        </w:tabs>
        <w:spacing w:line="0" w:lineRule="atLeast"/>
        <w:ind w:leftChars="2303" w:left="5527" w:right="-285"/>
        <w:rPr>
          <w:rFonts w:ascii="Times New Roman" w:eastAsia="標楷體" w:hAnsi="Times New Roman" w:cs="Times New Roman"/>
          <w:sz w:val="20"/>
          <w:szCs w:val="20"/>
        </w:rPr>
      </w:pPr>
      <w:r w:rsidRPr="00D041D6">
        <w:rPr>
          <w:rFonts w:ascii="Times New Roman" w:eastAsia="標楷體" w:hAnsi="Times New Roman" w:cs="Times New Roman" w:hint="eastAsia"/>
          <w:sz w:val="20"/>
          <w:szCs w:val="20"/>
        </w:rPr>
        <w:t>107.01.18</w:t>
      </w:r>
      <w:r w:rsidRPr="00D041D6">
        <w:rPr>
          <w:rFonts w:ascii="Times New Roman" w:eastAsia="標楷體" w:hAnsi="Times New Roman" w:cs="Times New Roman" w:hint="eastAsia"/>
          <w:sz w:val="20"/>
          <w:szCs w:val="20"/>
        </w:rPr>
        <w:tab/>
        <w:t>106</w:t>
      </w:r>
      <w:r w:rsidRPr="00D041D6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D041D6">
        <w:rPr>
          <w:rFonts w:ascii="Times New Roman" w:eastAsia="標楷體" w:hAnsi="Times New Roman" w:cs="Times New Roman" w:hint="eastAsia"/>
          <w:sz w:val="20"/>
          <w:szCs w:val="20"/>
        </w:rPr>
        <w:t>6</w:t>
      </w:r>
      <w:r w:rsidRPr="00D041D6">
        <w:rPr>
          <w:rFonts w:ascii="Times New Roman" w:eastAsia="標楷體" w:hAnsi="Times New Roman" w:cs="Times New Roman" w:hint="eastAsia"/>
          <w:sz w:val="20"/>
          <w:szCs w:val="20"/>
        </w:rPr>
        <w:t>次行政會議通過</w:t>
      </w:r>
    </w:p>
    <w:p w14:paraId="15D74ADA" w14:textId="77777777" w:rsidR="00EB0F2C" w:rsidRPr="00D041D6" w:rsidRDefault="00EB0F2C" w:rsidP="00EB0F2C">
      <w:pPr>
        <w:tabs>
          <w:tab w:val="left" w:pos="6521"/>
        </w:tabs>
        <w:spacing w:line="0" w:lineRule="atLeast"/>
        <w:ind w:leftChars="2303" w:left="5527" w:right="-285"/>
        <w:rPr>
          <w:rFonts w:ascii="Times New Roman" w:eastAsia="標楷體" w:hAnsi="Times New Roman" w:cs="Times New Roman"/>
          <w:sz w:val="20"/>
          <w:szCs w:val="20"/>
        </w:rPr>
      </w:pPr>
    </w:p>
    <w:tbl>
      <w:tblPr>
        <w:tblStyle w:val="a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9072"/>
      </w:tblGrid>
      <w:tr w:rsidR="00D041D6" w:rsidRPr="00D041D6" w14:paraId="15D74ADD" w14:textId="77777777" w:rsidTr="00EB0F2C">
        <w:tc>
          <w:tcPr>
            <w:tcW w:w="959" w:type="dxa"/>
          </w:tcPr>
          <w:p w14:paraId="15D74ADB" w14:textId="77777777" w:rsidR="00EB0F2C" w:rsidRPr="00D041D6" w:rsidRDefault="00EB0F2C" w:rsidP="00EB0F2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第一條</w:t>
            </w:r>
          </w:p>
        </w:tc>
        <w:tc>
          <w:tcPr>
            <w:tcW w:w="9072" w:type="dxa"/>
          </w:tcPr>
          <w:p w14:paraId="15D74ADC" w14:textId="77777777" w:rsidR="00EB0F2C" w:rsidRPr="00D041D6" w:rsidRDefault="00EB0F2C" w:rsidP="00EB0F2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  <w:u w:val="single"/>
              </w:rPr>
              <w:t>本校為有效執行建築物及空間分配，設置「建築物及空間分配委員會」</w:t>
            </w:r>
            <w:r w:rsidRPr="00D041D6">
              <w:rPr>
                <w:rFonts w:ascii="Times New Roman" w:eastAsia="標楷體" w:hAnsi="Times New Roman" w:cs="Times New Roman"/>
                <w:szCs w:val="24"/>
                <w:u w:val="single"/>
              </w:rPr>
              <w:t>(</w:t>
            </w:r>
            <w:r w:rsidRPr="00D041D6">
              <w:rPr>
                <w:rFonts w:ascii="Times New Roman" w:eastAsia="標楷體" w:hAnsi="Times New Roman" w:cs="Times New Roman"/>
                <w:szCs w:val="24"/>
                <w:u w:val="single"/>
              </w:rPr>
              <w:t>以下簡稱本委員會</w:t>
            </w:r>
            <w:r w:rsidRPr="00D041D6">
              <w:rPr>
                <w:rFonts w:ascii="Times New Roman" w:eastAsia="標楷體" w:hAnsi="Times New Roman" w:cs="Times New Roman"/>
                <w:szCs w:val="24"/>
                <w:u w:val="single"/>
              </w:rPr>
              <w:t>)</w:t>
            </w:r>
            <w:r w:rsidRPr="00D041D6">
              <w:rPr>
                <w:rFonts w:ascii="Times New Roman" w:eastAsia="標楷體" w:hAnsi="Times New Roman" w:cs="Times New Roman"/>
                <w:szCs w:val="24"/>
              </w:rPr>
              <w:t>，特訂定本辦法。</w:t>
            </w:r>
          </w:p>
        </w:tc>
      </w:tr>
      <w:tr w:rsidR="00D041D6" w:rsidRPr="00D041D6" w14:paraId="15D74AE3" w14:textId="77777777" w:rsidTr="00EB0F2C">
        <w:tc>
          <w:tcPr>
            <w:tcW w:w="959" w:type="dxa"/>
          </w:tcPr>
          <w:p w14:paraId="15D74ADE" w14:textId="77777777" w:rsidR="00EB0F2C" w:rsidRPr="00D041D6" w:rsidRDefault="00EB0F2C" w:rsidP="00EB0F2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第二條</w:t>
            </w:r>
          </w:p>
        </w:tc>
        <w:tc>
          <w:tcPr>
            <w:tcW w:w="9072" w:type="dxa"/>
          </w:tcPr>
          <w:p w14:paraId="15D74ADF" w14:textId="77777777" w:rsidR="00EB0F2C" w:rsidRPr="00D041D6" w:rsidRDefault="00EB0F2C" w:rsidP="00EB0F2C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  <w:u w:val="single"/>
              </w:rPr>
              <w:t>本委員會職責如下：</w:t>
            </w:r>
          </w:p>
          <w:p w14:paraId="15D74AE0" w14:textId="77777777" w:rsidR="00EB0F2C" w:rsidRPr="00D041D6" w:rsidRDefault="00EB0F2C" w:rsidP="00EB0F2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一、審議本校建築物及空間重大分配使用案件。</w:t>
            </w:r>
          </w:p>
          <w:p w14:paraId="15D74AE1" w14:textId="77777777" w:rsidR="00EB0F2C" w:rsidRPr="00D041D6" w:rsidRDefault="00EB0F2C" w:rsidP="00EB0F2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二、審議現有建築物及空間供各單位使用</w:t>
            </w:r>
            <w:r w:rsidRPr="00D041D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041D6">
              <w:rPr>
                <w:rFonts w:ascii="Times New Roman" w:eastAsia="標楷體" w:hAnsi="Times New Roman" w:cs="Times New Roman"/>
                <w:szCs w:val="24"/>
              </w:rPr>
              <w:t>含借用、歸還</w:t>
            </w:r>
            <w:r w:rsidRPr="00D041D6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D041D6">
              <w:rPr>
                <w:rFonts w:ascii="Times New Roman" w:eastAsia="標楷體" w:hAnsi="Times New Roman" w:cs="Times New Roman"/>
                <w:szCs w:val="24"/>
              </w:rPr>
              <w:t>案件。</w:t>
            </w:r>
          </w:p>
          <w:p w14:paraId="15D74AE2" w14:textId="77777777" w:rsidR="00EB0F2C" w:rsidRPr="00D041D6" w:rsidRDefault="00EB0F2C" w:rsidP="00EB0F2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三、審議建築物及空間分配使用相關事項。</w:t>
            </w:r>
          </w:p>
        </w:tc>
      </w:tr>
      <w:tr w:rsidR="00D041D6" w:rsidRPr="00D041D6" w14:paraId="15D74AE6" w14:textId="77777777" w:rsidTr="00EB0F2C">
        <w:tc>
          <w:tcPr>
            <w:tcW w:w="959" w:type="dxa"/>
          </w:tcPr>
          <w:p w14:paraId="15D74AE4" w14:textId="77777777" w:rsidR="00EB0F2C" w:rsidRPr="00D041D6" w:rsidRDefault="00EB0F2C" w:rsidP="00EB0F2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第三條</w:t>
            </w:r>
          </w:p>
        </w:tc>
        <w:tc>
          <w:tcPr>
            <w:tcW w:w="9072" w:type="dxa"/>
          </w:tcPr>
          <w:p w14:paraId="15D74AE5" w14:textId="77777777" w:rsidR="00EB0F2C" w:rsidRPr="00D041D6" w:rsidRDefault="00EB0F2C" w:rsidP="00EB0F2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本委員會由副校長擔任召集人，其成員包括研發長、教務長、學務長、總務長、圖資長、主任秘書、各學院院長及由本校學生自治團體推選產生之學生代表</w:t>
            </w:r>
            <w:r w:rsidRPr="00D041D6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D041D6">
              <w:rPr>
                <w:rFonts w:ascii="Times New Roman" w:eastAsia="標楷體" w:hAnsi="Times New Roman" w:cs="Times New Roman"/>
                <w:szCs w:val="24"/>
              </w:rPr>
              <w:t>人組成。另置執行秘書一人，由總務處保管組組長兼任之。</w:t>
            </w:r>
          </w:p>
        </w:tc>
      </w:tr>
      <w:tr w:rsidR="00D041D6" w:rsidRPr="00D041D6" w14:paraId="15D74AE9" w14:textId="77777777" w:rsidTr="00EB0F2C">
        <w:tc>
          <w:tcPr>
            <w:tcW w:w="959" w:type="dxa"/>
          </w:tcPr>
          <w:p w14:paraId="15D74AE7" w14:textId="77777777" w:rsidR="00EB0F2C" w:rsidRPr="00D041D6" w:rsidRDefault="00EB0F2C" w:rsidP="00EB0F2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第四條</w:t>
            </w:r>
          </w:p>
        </w:tc>
        <w:tc>
          <w:tcPr>
            <w:tcW w:w="9072" w:type="dxa"/>
          </w:tcPr>
          <w:p w14:paraId="15D74AE8" w14:textId="77777777" w:rsidR="00EB0F2C" w:rsidRPr="00D041D6" w:rsidRDefault="00EB0F2C" w:rsidP="00EB0F2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本委員會每學</w:t>
            </w:r>
            <w:r w:rsidRPr="00D041D6">
              <w:rPr>
                <w:rFonts w:ascii="Times New Roman" w:eastAsia="標楷體" w:hAnsi="Times New Roman" w:cs="Times New Roman"/>
                <w:szCs w:val="24"/>
                <w:u w:val="single"/>
              </w:rPr>
              <w:t>期</w:t>
            </w:r>
            <w:r w:rsidRPr="00D041D6">
              <w:rPr>
                <w:rFonts w:ascii="Times New Roman" w:eastAsia="標楷體" w:hAnsi="Times New Roman" w:cs="Times New Roman"/>
                <w:szCs w:val="24"/>
              </w:rPr>
              <w:t>至少召開一次會議，必要時得召開臨時會議，開會時得請校內相關人員列席。委員會開會時，應有委員總額（或其代表）二分之一以上出席始得開會，並經出席委員</w:t>
            </w:r>
            <w:r w:rsidRPr="00D041D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041D6">
              <w:rPr>
                <w:rFonts w:ascii="Times New Roman" w:eastAsia="標楷體" w:hAnsi="Times New Roman" w:cs="Times New Roman"/>
                <w:szCs w:val="24"/>
              </w:rPr>
              <w:t>或其代表</w:t>
            </w:r>
            <w:r w:rsidRPr="00D041D6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D041D6">
              <w:rPr>
                <w:rFonts w:ascii="Times New Roman" w:eastAsia="標楷體" w:hAnsi="Times New Roman" w:cs="Times New Roman"/>
                <w:szCs w:val="24"/>
              </w:rPr>
              <w:t>二分之一以上同意始得決議。本委員會決議事項，陳請校長核定後實施。</w:t>
            </w:r>
          </w:p>
        </w:tc>
      </w:tr>
      <w:tr w:rsidR="00D041D6" w:rsidRPr="00D041D6" w14:paraId="15D74AEC" w14:textId="77777777" w:rsidTr="00EB0F2C">
        <w:tc>
          <w:tcPr>
            <w:tcW w:w="959" w:type="dxa"/>
          </w:tcPr>
          <w:p w14:paraId="15D74AEA" w14:textId="77777777" w:rsidR="00EB0F2C" w:rsidRPr="00D041D6" w:rsidRDefault="00EB0F2C" w:rsidP="00EB0F2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第五條</w:t>
            </w:r>
          </w:p>
        </w:tc>
        <w:tc>
          <w:tcPr>
            <w:tcW w:w="9072" w:type="dxa"/>
          </w:tcPr>
          <w:p w14:paraId="15D74AEB" w14:textId="77777777" w:rsidR="00EB0F2C" w:rsidRPr="00D041D6" w:rsidRDefault="00EB0F2C" w:rsidP="00EB0F2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各單位因需要</w:t>
            </w:r>
            <w:r w:rsidRPr="00D041D6">
              <w:rPr>
                <w:rFonts w:ascii="Times New Roman" w:eastAsia="標楷體" w:hAnsi="Times New Roman" w:cs="Times New Roman"/>
                <w:szCs w:val="24"/>
                <w:u w:val="single"/>
              </w:rPr>
              <w:t>增加或變更使用</w:t>
            </w:r>
            <w:r w:rsidRPr="00D041D6">
              <w:rPr>
                <w:rFonts w:ascii="Times New Roman" w:eastAsia="標楷體" w:hAnsi="Times New Roman" w:cs="Times New Roman"/>
                <w:szCs w:val="24"/>
              </w:rPr>
              <w:t>空間時，應</w:t>
            </w:r>
            <w:r w:rsidRPr="00D041D6">
              <w:rPr>
                <w:rFonts w:ascii="Times New Roman" w:eastAsia="標楷體" w:hAnsi="Times New Roman" w:cs="Times New Roman"/>
                <w:szCs w:val="24"/>
                <w:u w:val="single"/>
              </w:rPr>
              <w:t>依本校空間分配及借用準則辦理申請</w:t>
            </w:r>
            <w:r w:rsidRPr="00D041D6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D041D6" w:rsidRPr="00D041D6" w14:paraId="15D74AEF" w14:textId="77777777" w:rsidTr="00EB0F2C">
        <w:tc>
          <w:tcPr>
            <w:tcW w:w="959" w:type="dxa"/>
          </w:tcPr>
          <w:p w14:paraId="15D74AED" w14:textId="77777777" w:rsidR="00EB0F2C" w:rsidRPr="00D041D6" w:rsidRDefault="00EB0F2C" w:rsidP="00EB0F2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第六條</w:t>
            </w:r>
          </w:p>
        </w:tc>
        <w:tc>
          <w:tcPr>
            <w:tcW w:w="9072" w:type="dxa"/>
          </w:tcPr>
          <w:p w14:paraId="15D74AEE" w14:textId="77777777" w:rsidR="00EB0F2C" w:rsidRPr="00D041D6" w:rsidRDefault="00EB0F2C" w:rsidP="00EB0F2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建築物及空間使用單位，應善盡保管之責。使用保管之設施或設備如有損壞，應負責修繕或主動通知總務處辦理。使用期間，因可歸責於使用單位之事由，致設施或設備毀損時，應負賠償責任。</w:t>
            </w:r>
          </w:p>
        </w:tc>
      </w:tr>
      <w:tr w:rsidR="00D041D6" w:rsidRPr="00D041D6" w14:paraId="15D74AF2" w14:textId="77777777" w:rsidTr="00EB0F2C">
        <w:tc>
          <w:tcPr>
            <w:tcW w:w="959" w:type="dxa"/>
          </w:tcPr>
          <w:p w14:paraId="15D74AF0" w14:textId="77777777" w:rsidR="00EB0F2C" w:rsidRPr="00D041D6" w:rsidRDefault="00EB0F2C" w:rsidP="00EB0F2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第七條</w:t>
            </w:r>
          </w:p>
        </w:tc>
        <w:tc>
          <w:tcPr>
            <w:tcW w:w="9072" w:type="dxa"/>
          </w:tcPr>
          <w:p w14:paraId="15D74AF1" w14:textId="77777777" w:rsidR="00EB0F2C" w:rsidRPr="00D041D6" w:rsidRDefault="00EB0F2C" w:rsidP="00EB0F2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建築物及空間如有變更或改裝內部設施（如電源、開關、空調、隔間、裝修施工等）時，應會簽總務處營繕組及保管組</w:t>
            </w:r>
            <w:r w:rsidRPr="00D041D6">
              <w:rPr>
                <w:rFonts w:ascii="Times New Roman" w:hAnsi="Times New Roman" w:cs="Times New Roman"/>
                <w:szCs w:val="24"/>
              </w:rPr>
              <w:t>，</w:t>
            </w:r>
            <w:r w:rsidRPr="00D041D6">
              <w:rPr>
                <w:rFonts w:ascii="Times New Roman" w:eastAsia="標楷體" w:hAnsi="Times New Roman" w:cs="Times New Roman"/>
                <w:szCs w:val="24"/>
              </w:rPr>
              <w:t>經校長核准後，方得施作及變更。</w:t>
            </w:r>
          </w:p>
        </w:tc>
      </w:tr>
      <w:tr w:rsidR="00D041D6" w:rsidRPr="00D041D6" w14:paraId="15D74AF5" w14:textId="77777777" w:rsidTr="00EB0F2C">
        <w:tc>
          <w:tcPr>
            <w:tcW w:w="959" w:type="dxa"/>
          </w:tcPr>
          <w:p w14:paraId="15D74AF3" w14:textId="77777777" w:rsidR="00EB0F2C" w:rsidRPr="00D041D6" w:rsidRDefault="00EB0F2C" w:rsidP="00EB0F2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第八條</w:t>
            </w:r>
          </w:p>
        </w:tc>
        <w:tc>
          <w:tcPr>
            <w:tcW w:w="9072" w:type="dxa"/>
          </w:tcPr>
          <w:p w14:paraId="15D74AF4" w14:textId="77777777" w:rsidR="00EB0F2C" w:rsidRPr="00D041D6" w:rsidRDefault="00EB0F2C" w:rsidP="00EB0F2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本委員會基於有效分配與使用建築物及空間並考量擴（新）增單位之需要，得經會議決議並簽請校長核准後，調整或變更各單位使用建築物及空間之範圍。</w:t>
            </w:r>
          </w:p>
        </w:tc>
      </w:tr>
      <w:tr w:rsidR="00B95B17" w:rsidRPr="00D041D6" w14:paraId="15D74AF8" w14:textId="77777777" w:rsidTr="00B95B17">
        <w:trPr>
          <w:trHeight w:val="87"/>
        </w:trPr>
        <w:tc>
          <w:tcPr>
            <w:tcW w:w="959" w:type="dxa"/>
          </w:tcPr>
          <w:p w14:paraId="15D74AF6" w14:textId="77777777" w:rsidR="00EB0F2C" w:rsidRPr="00D041D6" w:rsidRDefault="00EB0F2C" w:rsidP="00EB0F2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第九條</w:t>
            </w:r>
          </w:p>
        </w:tc>
        <w:tc>
          <w:tcPr>
            <w:tcW w:w="9072" w:type="dxa"/>
          </w:tcPr>
          <w:p w14:paraId="15D74AF7" w14:textId="77777777" w:rsidR="00EB0F2C" w:rsidRPr="00D041D6" w:rsidRDefault="00EB0F2C" w:rsidP="00EB0F2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本辦法經行政會議通過</w:t>
            </w:r>
            <w:r w:rsidRPr="00D041D6">
              <w:rPr>
                <w:rFonts w:ascii="Times New Roman" w:eastAsia="標楷體" w:hAnsi="Times New Roman" w:cs="Times New Roman"/>
                <w:szCs w:val="24"/>
                <w:u w:val="single"/>
              </w:rPr>
              <w:t>後實施</w:t>
            </w:r>
            <w:r w:rsidRPr="00D041D6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</w:tbl>
    <w:p w14:paraId="15D74AF9" w14:textId="77777777" w:rsidR="00F606FE" w:rsidRPr="00D041D6" w:rsidRDefault="00F606FE" w:rsidP="00EB0F2C">
      <w:pPr>
        <w:ind w:right="-79"/>
        <w:rPr>
          <w:rFonts w:ascii="Times New Roman" w:eastAsia="標楷體" w:hAnsi="Times New Roman" w:cs="Times New Roman"/>
          <w:sz w:val="20"/>
          <w:szCs w:val="20"/>
        </w:rPr>
      </w:pPr>
    </w:p>
    <w:p w14:paraId="15D74AFA" w14:textId="77777777" w:rsidR="00F84648" w:rsidRPr="00D041D6" w:rsidRDefault="00F84648" w:rsidP="00EB0F2C">
      <w:pPr>
        <w:spacing w:beforeLines="50" w:before="180"/>
        <w:ind w:left="1470" w:hangingChars="525" w:hanging="1470"/>
        <w:rPr>
          <w:rFonts w:eastAsia="標楷體"/>
          <w:sz w:val="28"/>
          <w:szCs w:val="28"/>
        </w:rPr>
      </w:pPr>
      <w:r w:rsidRPr="00D041D6">
        <w:rPr>
          <w:rFonts w:eastAsia="標楷體"/>
          <w:sz w:val="28"/>
          <w:szCs w:val="28"/>
        </w:rPr>
        <w:br w:type="page"/>
      </w:r>
      <w:bookmarkStart w:id="0" w:name="_GoBack"/>
      <w:bookmarkEnd w:id="0"/>
    </w:p>
    <w:p w14:paraId="15D74AFB" w14:textId="39FC9CD7" w:rsidR="00FE4F60" w:rsidRPr="00D041D6" w:rsidRDefault="007319DD" w:rsidP="00EB0F2C">
      <w:pPr>
        <w:spacing w:beforeLines="50" w:before="180"/>
        <w:ind w:left="1682" w:hangingChars="525" w:hanging="1682"/>
        <w:rPr>
          <w:rFonts w:eastAsia="標楷體"/>
          <w:b/>
          <w:sz w:val="32"/>
          <w:szCs w:val="28"/>
        </w:rPr>
      </w:pPr>
      <w:r w:rsidRPr="00D041D6">
        <w:rPr>
          <w:rFonts w:eastAsia="標楷體" w:hint="eastAsia"/>
          <w:b/>
          <w:sz w:val="32"/>
          <w:szCs w:val="28"/>
        </w:rPr>
        <w:lastRenderedPageBreak/>
        <w:t>高雄醫學大學建築物及空間分配</w:t>
      </w:r>
      <w:r w:rsidRPr="00D041D6">
        <w:rPr>
          <w:rFonts w:eastAsia="標楷體" w:hint="eastAsia"/>
          <w:b/>
          <w:sz w:val="32"/>
          <w:szCs w:val="28"/>
          <w:u w:val="single"/>
        </w:rPr>
        <w:t>委員會設置</w:t>
      </w:r>
      <w:r w:rsidRPr="00D041D6">
        <w:rPr>
          <w:rFonts w:eastAsia="標楷體" w:hint="eastAsia"/>
          <w:b/>
          <w:sz w:val="32"/>
          <w:szCs w:val="28"/>
        </w:rPr>
        <w:t>辦法</w:t>
      </w:r>
      <w:r w:rsidR="006E4E1F" w:rsidRPr="00D041D6">
        <w:rPr>
          <w:rFonts w:eastAsia="標楷體"/>
          <w:b/>
          <w:sz w:val="32"/>
          <w:szCs w:val="28"/>
        </w:rPr>
        <w:t>（修正條文對照表）</w:t>
      </w:r>
    </w:p>
    <w:p w14:paraId="15D74AFC" w14:textId="77777777" w:rsidR="006E4E1F" w:rsidRPr="00D041D6" w:rsidRDefault="006E4E1F" w:rsidP="00F85F5F">
      <w:pPr>
        <w:tabs>
          <w:tab w:val="left" w:pos="6480"/>
        </w:tabs>
        <w:spacing w:line="0" w:lineRule="atLeast"/>
        <w:ind w:leftChars="2303" w:left="5527" w:right="-285"/>
        <w:rPr>
          <w:rFonts w:ascii="Times New Roman" w:eastAsia="標楷體" w:hAnsi="Times New Roman" w:cs="Times New Roman"/>
          <w:sz w:val="20"/>
          <w:szCs w:val="20"/>
        </w:rPr>
      </w:pPr>
      <w:r w:rsidRPr="00D041D6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D041D6">
        <w:rPr>
          <w:rFonts w:ascii="Times New Roman" w:eastAsia="標楷體" w:hAnsi="Times New Roman" w:cs="Times New Roman"/>
          <w:sz w:val="20"/>
          <w:szCs w:val="20"/>
        </w:rPr>
        <w:t>99.07.08</w:t>
      </w:r>
      <w:r w:rsidRPr="00D041D6">
        <w:rPr>
          <w:rFonts w:ascii="Times New Roman" w:eastAsia="標楷體" w:hAnsi="Times New Roman" w:cs="Times New Roman"/>
          <w:sz w:val="20"/>
          <w:szCs w:val="20"/>
        </w:rPr>
        <w:tab/>
      </w:r>
      <w:r w:rsidRPr="00D041D6">
        <w:rPr>
          <w:rFonts w:ascii="Times New Roman" w:eastAsia="標楷體" w:hAnsi="Times New Roman" w:cs="Times New Roman" w:hint="eastAsia"/>
          <w:sz w:val="20"/>
          <w:szCs w:val="20"/>
        </w:rPr>
        <w:t>98</w:t>
      </w:r>
      <w:r w:rsidRPr="00D041D6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D041D6">
        <w:rPr>
          <w:rFonts w:ascii="Times New Roman" w:eastAsia="標楷體" w:hAnsi="Times New Roman" w:cs="Times New Roman" w:hint="eastAsia"/>
          <w:sz w:val="20"/>
          <w:szCs w:val="20"/>
        </w:rPr>
        <w:t>12</w:t>
      </w:r>
      <w:r w:rsidRPr="00D041D6">
        <w:rPr>
          <w:rFonts w:ascii="Times New Roman" w:eastAsia="標楷體" w:hAnsi="Times New Roman" w:cs="Times New Roman"/>
          <w:sz w:val="20"/>
          <w:szCs w:val="20"/>
        </w:rPr>
        <w:t>次行政會議通過</w:t>
      </w:r>
    </w:p>
    <w:p w14:paraId="15D74AFD" w14:textId="77777777" w:rsidR="006E4E1F" w:rsidRPr="00D041D6" w:rsidRDefault="006E4E1F" w:rsidP="00F85F5F">
      <w:pPr>
        <w:tabs>
          <w:tab w:val="left" w:pos="6480"/>
        </w:tabs>
        <w:spacing w:line="0" w:lineRule="atLeast"/>
        <w:ind w:leftChars="2303" w:left="5527" w:right="-285"/>
        <w:rPr>
          <w:rFonts w:ascii="Times New Roman" w:eastAsia="標楷體" w:hAnsi="Times New Roman" w:cs="Times New Roman"/>
          <w:sz w:val="20"/>
          <w:szCs w:val="20"/>
        </w:rPr>
      </w:pPr>
      <w:r w:rsidRPr="00D041D6">
        <w:rPr>
          <w:rFonts w:ascii="Times New Roman" w:eastAsia="標楷體" w:hAnsi="Times New Roman" w:cs="Times New Roman"/>
          <w:sz w:val="20"/>
          <w:szCs w:val="20"/>
        </w:rPr>
        <w:t xml:space="preserve"> 99.08.02</w:t>
      </w:r>
      <w:r w:rsidRPr="00D041D6">
        <w:rPr>
          <w:rFonts w:ascii="Times New Roman" w:eastAsia="標楷體" w:hAnsi="Times New Roman" w:cs="Times New Roman"/>
          <w:sz w:val="20"/>
          <w:szCs w:val="20"/>
        </w:rPr>
        <w:tab/>
      </w:r>
      <w:r w:rsidRPr="00D041D6">
        <w:rPr>
          <w:rFonts w:ascii="Times New Roman" w:eastAsia="標楷體" w:hAnsi="Times New Roman" w:cs="Times New Roman"/>
          <w:sz w:val="20"/>
          <w:szCs w:val="20"/>
        </w:rPr>
        <w:t>高醫總字第</w:t>
      </w:r>
      <w:r w:rsidRPr="00D041D6">
        <w:rPr>
          <w:rFonts w:ascii="Times New Roman" w:eastAsia="標楷體" w:hAnsi="Times New Roman" w:cs="Times New Roman"/>
          <w:sz w:val="20"/>
          <w:szCs w:val="20"/>
        </w:rPr>
        <w:t>0991103670</w:t>
      </w:r>
      <w:r w:rsidRPr="00D041D6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14:paraId="15D74AFE" w14:textId="77777777" w:rsidR="006E4E1F" w:rsidRPr="00D041D6" w:rsidRDefault="006E4E1F" w:rsidP="00F85F5F">
      <w:pPr>
        <w:tabs>
          <w:tab w:val="left" w:pos="6480"/>
        </w:tabs>
        <w:spacing w:line="0" w:lineRule="atLeast"/>
        <w:ind w:leftChars="2303" w:left="5527" w:right="-285"/>
        <w:rPr>
          <w:rFonts w:ascii="Times New Roman" w:eastAsia="標楷體" w:hAnsi="Times New Roman" w:cs="Times New Roman"/>
          <w:sz w:val="20"/>
          <w:szCs w:val="20"/>
        </w:rPr>
      </w:pPr>
      <w:r w:rsidRPr="00D041D6">
        <w:rPr>
          <w:rFonts w:ascii="Times New Roman" w:eastAsia="標楷體" w:hAnsi="Times New Roman" w:cs="Times New Roman"/>
          <w:sz w:val="20"/>
          <w:szCs w:val="20"/>
        </w:rPr>
        <w:t>100.02.17</w:t>
      </w:r>
      <w:r w:rsidRPr="00D041D6">
        <w:rPr>
          <w:rFonts w:ascii="Times New Roman" w:eastAsia="標楷體" w:hAnsi="Times New Roman" w:cs="Times New Roman"/>
          <w:sz w:val="20"/>
          <w:szCs w:val="20"/>
        </w:rPr>
        <w:tab/>
      </w:r>
      <w:r w:rsidRPr="00D041D6">
        <w:rPr>
          <w:rFonts w:ascii="Times New Roman" w:eastAsia="標楷體" w:hAnsi="Times New Roman" w:cs="Times New Roman" w:hint="eastAsia"/>
          <w:sz w:val="20"/>
          <w:szCs w:val="20"/>
        </w:rPr>
        <w:t>99</w:t>
      </w:r>
      <w:r w:rsidRPr="00D041D6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D041D6">
        <w:rPr>
          <w:rFonts w:ascii="Times New Roman" w:eastAsia="標楷體" w:hAnsi="Times New Roman" w:cs="Times New Roman" w:hint="eastAsia"/>
          <w:sz w:val="20"/>
          <w:szCs w:val="20"/>
        </w:rPr>
        <w:t>7</w:t>
      </w:r>
      <w:r w:rsidRPr="00D041D6">
        <w:rPr>
          <w:rFonts w:ascii="Times New Roman" w:eastAsia="標楷體" w:hAnsi="Times New Roman" w:cs="Times New Roman"/>
          <w:sz w:val="20"/>
          <w:szCs w:val="20"/>
        </w:rPr>
        <w:t>次行政會議通過</w:t>
      </w:r>
    </w:p>
    <w:p w14:paraId="15D74AFF" w14:textId="77777777" w:rsidR="006E4E1F" w:rsidRPr="00D041D6" w:rsidRDefault="006E4E1F" w:rsidP="00F85F5F">
      <w:pPr>
        <w:tabs>
          <w:tab w:val="left" w:pos="6480"/>
        </w:tabs>
        <w:spacing w:line="0" w:lineRule="atLeast"/>
        <w:ind w:leftChars="2303" w:left="5527" w:right="-285"/>
        <w:rPr>
          <w:rFonts w:ascii="Times New Roman" w:eastAsia="標楷體" w:hAnsi="Times New Roman" w:cs="Times New Roman"/>
          <w:sz w:val="20"/>
          <w:szCs w:val="20"/>
        </w:rPr>
      </w:pPr>
      <w:r w:rsidRPr="00D041D6">
        <w:rPr>
          <w:rFonts w:ascii="Times New Roman" w:eastAsia="標楷體" w:hAnsi="Times New Roman" w:cs="Times New Roman"/>
          <w:sz w:val="20"/>
          <w:szCs w:val="20"/>
        </w:rPr>
        <w:t>100.03.04</w:t>
      </w:r>
      <w:r w:rsidRPr="00D041D6">
        <w:rPr>
          <w:rFonts w:ascii="Times New Roman" w:eastAsia="標楷體" w:hAnsi="Times New Roman" w:cs="Times New Roman"/>
          <w:sz w:val="20"/>
          <w:szCs w:val="20"/>
        </w:rPr>
        <w:tab/>
      </w:r>
      <w:r w:rsidRPr="00D041D6">
        <w:rPr>
          <w:rFonts w:ascii="Times New Roman" w:eastAsia="標楷體" w:hAnsi="Times New Roman" w:cs="Times New Roman"/>
          <w:sz w:val="20"/>
          <w:szCs w:val="20"/>
        </w:rPr>
        <w:t>高醫總字第</w:t>
      </w:r>
      <w:r w:rsidRPr="00D041D6">
        <w:rPr>
          <w:rFonts w:ascii="Times New Roman" w:eastAsia="標楷體" w:hAnsi="Times New Roman" w:cs="Times New Roman"/>
          <w:sz w:val="20"/>
          <w:szCs w:val="20"/>
        </w:rPr>
        <w:t>1001100720</w:t>
      </w:r>
      <w:r w:rsidRPr="00D041D6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14:paraId="15D74B00" w14:textId="77777777" w:rsidR="006E4E1F" w:rsidRPr="00D041D6" w:rsidRDefault="006E4E1F" w:rsidP="00F85F5F">
      <w:pPr>
        <w:tabs>
          <w:tab w:val="left" w:pos="6480"/>
        </w:tabs>
        <w:spacing w:line="0" w:lineRule="atLeast"/>
        <w:ind w:leftChars="2303" w:left="5527" w:right="-285"/>
        <w:rPr>
          <w:rFonts w:ascii="Times New Roman" w:eastAsia="標楷體" w:hAnsi="Times New Roman" w:cs="Times New Roman"/>
          <w:sz w:val="20"/>
          <w:szCs w:val="20"/>
        </w:rPr>
      </w:pPr>
      <w:r w:rsidRPr="00D041D6">
        <w:rPr>
          <w:rFonts w:ascii="Times New Roman" w:eastAsia="標楷體" w:hAnsi="Times New Roman" w:cs="Times New Roman"/>
          <w:sz w:val="20"/>
          <w:szCs w:val="20"/>
        </w:rPr>
        <w:t>10</w:t>
      </w:r>
      <w:r w:rsidRPr="00D041D6">
        <w:rPr>
          <w:rFonts w:ascii="Times New Roman" w:eastAsia="標楷體" w:hAnsi="Times New Roman" w:cs="Times New Roman" w:hint="eastAsia"/>
          <w:sz w:val="20"/>
          <w:szCs w:val="20"/>
        </w:rPr>
        <w:t>4</w:t>
      </w:r>
      <w:r w:rsidRPr="00D041D6">
        <w:rPr>
          <w:rFonts w:ascii="Times New Roman" w:eastAsia="標楷體" w:hAnsi="Times New Roman" w:cs="Times New Roman"/>
          <w:sz w:val="20"/>
          <w:szCs w:val="20"/>
        </w:rPr>
        <w:t>.</w:t>
      </w:r>
      <w:r w:rsidRPr="00D041D6">
        <w:rPr>
          <w:rFonts w:ascii="Times New Roman" w:eastAsia="標楷體" w:hAnsi="Times New Roman" w:cs="Times New Roman" w:hint="eastAsia"/>
          <w:sz w:val="20"/>
          <w:szCs w:val="20"/>
        </w:rPr>
        <w:t>11</w:t>
      </w:r>
      <w:r w:rsidRPr="00D041D6">
        <w:rPr>
          <w:rFonts w:ascii="Times New Roman" w:eastAsia="標楷體" w:hAnsi="Times New Roman" w:cs="Times New Roman"/>
          <w:sz w:val="20"/>
          <w:szCs w:val="20"/>
        </w:rPr>
        <w:t>.</w:t>
      </w:r>
      <w:r w:rsidRPr="00D041D6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D041D6">
        <w:rPr>
          <w:rFonts w:ascii="Times New Roman" w:eastAsia="標楷體" w:hAnsi="Times New Roman" w:cs="Times New Roman"/>
          <w:sz w:val="20"/>
          <w:szCs w:val="20"/>
        </w:rPr>
        <w:t>7</w:t>
      </w:r>
      <w:r w:rsidRPr="00D041D6">
        <w:rPr>
          <w:rFonts w:ascii="Times New Roman" w:eastAsia="標楷體" w:hAnsi="Times New Roman" w:cs="Times New Roman"/>
          <w:sz w:val="20"/>
          <w:szCs w:val="20"/>
        </w:rPr>
        <w:tab/>
        <w:t>1</w:t>
      </w:r>
      <w:r w:rsidRPr="00D041D6">
        <w:rPr>
          <w:rFonts w:ascii="Times New Roman" w:eastAsia="標楷體" w:hAnsi="Times New Roman" w:cs="Times New Roman" w:hint="eastAsia"/>
          <w:sz w:val="20"/>
          <w:szCs w:val="20"/>
        </w:rPr>
        <w:t>04</w:t>
      </w:r>
      <w:r w:rsidRPr="00D041D6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D041D6">
        <w:rPr>
          <w:rFonts w:ascii="Times New Roman" w:eastAsia="標楷體" w:hAnsi="Times New Roman" w:cs="Times New Roman" w:hint="eastAsia"/>
          <w:sz w:val="20"/>
          <w:szCs w:val="20"/>
        </w:rPr>
        <w:t>4</w:t>
      </w:r>
      <w:r w:rsidRPr="00D041D6">
        <w:rPr>
          <w:rFonts w:ascii="Times New Roman" w:eastAsia="標楷體" w:hAnsi="Times New Roman" w:cs="Times New Roman" w:hint="eastAsia"/>
          <w:sz w:val="20"/>
          <w:szCs w:val="20"/>
        </w:rPr>
        <w:t>次</w:t>
      </w:r>
      <w:r w:rsidRPr="00D041D6">
        <w:rPr>
          <w:rFonts w:ascii="Times New Roman" w:eastAsia="標楷體" w:hAnsi="Times New Roman" w:cs="Times New Roman"/>
          <w:sz w:val="20"/>
          <w:szCs w:val="20"/>
        </w:rPr>
        <w:t>行政會議通過</w:t>
      </w:r>
    </w:p>
    <w:p w14:paraId="15D74B01" w14:textId="77777777" w:rsidR="006E4E1F" w:rsidRPr="00D041D6" w:rsidRDefault="006E4E1F" w:rsidP="00F85F5F">
      <w:pPr>
        <w:tabs>
          <w:tab w:val="left" w:pos="6480"/>
        </w:tabs>
        <w:spacing w:line="0" w:lineRule="atLeast"/>
        <w:ind w:leftChars="2303" w:left="5527" w:right="-285"/>
        <w:rPr>
          <w:rFonts w:ascii="Times New Roman" w:eastAsia="標楷體" w:hAnsi="Times New Roman" w:cs="Times New Roman"/>
          <w:sz w:val="20"/>
          <w:szCs w:val="20"/>
        </w:rPr>
      </w:pPr>
      <w:r w:rsidRPr="00D041D6">
        <w:rPr>
          <w:rFonts w:ascii="Times New Roman" w:eastAsia="標楷體" w:hAnsi="Times New Roman" w:cs="Times New Roman" w:hint="eastAsia"/>
          <w:sz w:val="20"/>
          <w:szCs w:val="20"/>
        </w:rPr>
        <w:t>104.12.21</w:t>
      </w:r>
      <w:r w:rsidRPr="00D041D6">
        <w:rPr>
          <w:rFonts w:ascii="Times New Roman" w:eastAsia="標楷體" w:hAnsi="Times New Roman" w:cs="Times New Roman"/>
          <w:sz w:val="20"/>
          <w:szCs w:val="20"/>
        </w:rPr>
        <w:tab/>
      </w:r>
      <w:r w:rsidRPr="00D041D6">
        <w:rPr>
          <w:rFonts w:ascii="Times New Roman" w:eastAsia="標楷體" w:hAnsi="Times New Roman" w:cs="Times New Roman" w:hint="eastAsia"/>
          <w:sz w:val="20"/>
          <w:szCs w:val="20"/>
        </w:rPr>
        <w:t>高醫總字第</w:t>
      </w:r>
      <w:r w:rsidRPr="00D041D6">
        <w:rPr>
          <w:rFonts w:ascii="Times New Roman" w:eastAsia="標楷體" w:hAnsi="Times New Roman" w:cs="Times New Roman" w:hint="eastAsia"/>
          <w:sz w:val="20"/>
          <w:szCs w:val="20"/>
        </w:rPr>
        <w:t>1041104175</w:t>
      </w:r>
      <w:r w:rsidRPr="00D041D6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p w14:paraId="15D74B02" w14:textId="77777777" w:rsidR="00E67CBF" w:rsidRPr="00D041D6" w:rsidRDefault="00E67CBF" w:rsidP="00F85F5F">
      <w:pPr>
        <w:tabs>
          <w:tab w:val="left" w:pos="6480"/>
        </w:tabs>
        <w:spacing w:line="0" w:lineRule="atLeast"/>
        <w:ind w:leftChars="2303" w:left="5527" w:right="-285"/>
        <w:rPr>
          <w:rFonts w:ascii="Times New Roman" w:eastAsia="標楷體" w:hAnsi="Times New Roman" w:cs="Times New Roman"/>
          <w:sz w:val="20"/>
          <w:szCs w:val="20"/>
        </w:rPr>
      </w:pPr>
      <w:r w:rsidRPr="00D041D6">
        <w:rPr>
          <w:rFonts w:ascii="Times New Roman" w:eastAsia="標楷體" w:hAnsi="Times New Roman" w:cs="Times New Roman" w:hint="eastAsia"/>
          <w:sz w:val="20"/>
          <w:szCs w:val="20"/>
        </w:rPr>
        <w:t>107.01.18</w:t>
      </w:r>
      <w:r w:rsidRPr="00D041D6">
        <w:rPr>
          <w:rFonts w:ascii="Times New Roman" w:eastAsia="標楷體" w:hAnsi="Times New Roman" w:cs="Times New Roman" w:hint="eastAsia"/>
          <w:sz w:val="20"/>
          <w:szCs w:val="20"/>
        </w:rPr>
        <w:tab/>
        <w:t>106</w:t>
      </w:r>
      <w:r w:rsidRPr="00D041D6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D041D6">
        <w:rPr>
          <w:rFonts w:ascii="Times New Roman" w:eastAsia="標楷體" w:hAnsi="Times New Roman" w:cs="Times New Roman" w:hint="eastAsia"/>
          <w:sz w:val="20"/>
          <w:szCs w:val="20"/>
        </w:rPr>
        <w:t>6</w:t>
      </w:r>
      <w:r w:rsidRPr="00D041D6">
        <w:rPr>
          <w:rFonts w:ascii="Times New Roman" w:eastAsia="標楷體" w:hAnsi="Times New Roman" w:cs="Times New Roman" w:hint="eastAsia"/>
          <w:sz w:val="20"/>
          <w:szCs w:val="20"/>
        </w:rPr>
        <w:t>次行政會議通過</w:t>
      </w:r>
    </w:p>
    <w:p w14:paraId="15D74B03" w14:textId="77777777" w:rsidR="006E4E1F" w:rsidRPr="00D041D6" w:rsidRDefault="006E4E1F" w:rsidP="006E4E1F">
      <w:pPr>
        <w:tabs>
          <w:tab w:val="left" w:pos="6521"/>
        </w:tabs>
        <w:spacing w:line="0" w:lineRule="atLeast"/>
        <w:ind w:leftChars="2303" w:left="5527" w:right="-285"/>
        <w:rPr>
          <w:rFonts w:ascii="Times New Roman" w:eastAsia="標楷體" w:hAnsi="Times New Roman" w:cs="Times New Roman"/>
          <w:sz w:val="20"/>
          <w:szCs w:val="20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987"/>
        <w:gridCol w:w="3987"/>
        <w:gridCol w:w="1689"/>
      </w:tblGrid>
      <w:tr w:rsidR="00D041D6" w:rsidRPr="00D041D6" w14:paraId="15D74B07" w14:textId="77777777" w:rsidTr="00D66FB6">
        <w:tc>
          <w:tcPr>
            <w:tcW w:w="2063" w:type="pct"/>
            <w:vAlign w:val="center"/>
          </w:tcPr>
          <w:p w14:paraId="15D74B04" w14:textId="77777777" w:rsidR="006E4E1F" w:rsidRPr="00D041D6" w:rsidRDefault="006E4E1F" w:rsidP="00D66FB6">
            <w:pPr>
              <w:jc w:val="center"/>
              <w:rPr>
                <w:rFonts w:ascii="標楷體" w:eastAsia="標楷體" w:hAnsi="標楷體"/>
                <w:b/>
              </w:rPr>
            </w:pPr>
            <w:r w:rsidRPr="00D041D6">
              <w:rPr>
                <w:rFonts w:ascii="標楷體" w:eastAsia="標楷體" w:hAnsi="標楷體" w:hint="eastAsia"/>
                <w:b/>
              </w:rPr>
              <w:t>修正法規名稱</w:t>
            </w:r>
          </w:p>
        </w:tc>
        <w:tc>
          <w:tcPr>
            <w:tcW w:w="2063" w:type="pct"/>
            <w:vAlign w:val="center"/>
          </w:tcPr>
          <w:p w14:paraId="15D74B05" w14:textId="77777777" w:rsidR="006E4E1F" w:rsidRPr="00D041D6" w:rsidRDefault="006E4E1F" w:rsidP="00D66FB6">
            <w:pPr>
              <w:jc w:val="center"/>
              <w:rPr>
                <w:rFonts w:ascii="標楷體" w:eastAsia="標楷體" w:hAnsi="標楷體"/>
                <w:b/>
              </w:rPr>
            </w:pPr>
            <w:r w:rsidRPr="00D041D6">
              <w:rPr>
                <w:rFonts w:ascii="標楷體" w:eastAsia="標楷體" w:hAnsi="標楷體" w:hint="eastAsia"/>
                <w:b/>
              </w:rPr>
              <w:t>現行法規名稱</w:t>
            </w:r>
          </w:p>
        </w:tc>
        <w:tc>
          <w:tcPr>
            <w:tcW w:w="874" w:type="pct"/>
            <w:vAlign w:val="center"/>
          </w:tcPr>
          <w:p w14:paraId="15D74B06" w14:textId="77777777" w:rsidR="006E4E1F" w:rsidRPr="00D041D6" w:rsidRDefault="006E4E1F" w:rsidP="00D66FB6">
            <w:pPr>
              <w:jc w:val="center"/>
              <w:rPr>
                <w:rFonts w:ascii="標楷體" w:eastAsia="標楷體" w:hAnsi="標楷體"/>
                <w:b/>
              </w:rPr>
            </w:pPr>
            <w:r w:rsidRPr="00D041D6">
              <w:rPr>
                <w:rFonts w:ascii="標楷體" w:eastAsia="標楷體" w:hAnsi="標楷體"/>
                <w:b/>
              </w:rPr>
              <w:t>說</w:t>
            </w:r>
            <w:r w:rsidRPr="00D041D6">
              <w:rPr>
                <w:rFonts w:ascii="標楷體" w:eastAsia="標楷體" w:hAnsi="標楷體" w:hint="eastAsia"/>
                <w:b/>
              </w:rPr>
              <w:t xml:space="preserve">　</w:t>
            </w:r>
            <w:r w:rsidRPr="00D041D6">
              <w:rPr>
                <w:rFonts w:ascii="標楷體" w:eastAsia="標楷體" w:hAnsi="標楷體"/>
                <w:b/>
              </w:rPr>
              <w:t>明</w:t>
            </w:r>
          </w:p>
        </w:tc>
      </w:tr>
      <w:tr w:rsidR="006E4E1F" w:rsidRPr="00D041D6" w14:paraId="15D74B0B" w14:textId="77777777" w:rsidTr="006E4E1F">
        <w:tc>
          <w:tcPr>
            <w:tcW w:w="2063" w:type="pct"/>
          </w:tcPr>
          <w:p w14:paraId="15D74B08" w14:textId="77777777" w:rsidR="006E4E1F" w:rsidRPr="00D041D6" w:rsidRDefault="006E4E1F" w:rsidP="006E4E1F">
            <w:pPr>
              <w:rPr>
                <w:rFonts w:ascii="標楷體" w:eastAsia="標楷體" w:hAnsi="標楷體"/>
              </w:rPr>
            </w:pPr>
            <w:r w:rsidRPr="00D041D6">
              <w:rPr>
                <w:rFonts w:eastAsia="標楷體" w:hint="eastAsia"/>
              </w:rPr>
              <w:t>高雄醫學大學建築物及空間分配</w:t>
            </w:r>
            <w:r w:rsidRPr="00D041D6">
              <w:rPr>
                <w:rFonts w:eastAsia="標楷體" w:hint="eastAsia"/>
                <w:u w:val="single"/>
              </w:rPr>
              <w:t>委員會設置</w:t>
            </w:r>
            <w:r w:rsidRPr="00D041D6">
              <w:rPr>
                <w:rFonts w:eastAsia="標楷體" w:hint="eastAsia"/>
              </w:rPr>
              <w:t>辦法</w:t>
            </w:r>
          </w:p>
        </w:tc>
        <w:tc>
          <w:tcPr>
            <w:tcW w:w="2063" w:type="pct"/>
          </w:tcPr>
          <w:p w14:paraId="15D74B09" w14:textId="77777777" w:rsidR="006E4E1F" w:rsidRPr="00D041D6" w:rsidRDefault="006E4E1F" w:rsidP="006E4E1F">
            <w:pPr>
              <w:rPr>
                <w:rFonts w:ascii="標楷體" w:eastAsia="標楷體" w:hAnsi="標楷體"/>
              </w:rPr>
            </w:pPr>
            <w:r w:rsidRPr="00D041D6">
              <w:rPr>
                <w:rFonts w:eastAsia="標楷體" w:hint="eastAsia"/>
              </w:rPr>
              <w:t>高雄醫學大學建築物及空間分配辦法</w:t>
            </w:r>
          </w:p>
        </w:tc>
        <w:tc>
          <w:tcPr>
            <w:tcW w:w="874" w:type="pct"/>
          </w:tcPr>
          <w:p w14:paraId="15D74B0A" w14:textId="77777777" w:rsidR="006E4E1F" w:rsidRPr="00D041D6" w:rsidRDefault="006E4E1F" w:rsidP="006E4E1F">
            <w:pPr>
              <w:rPr>
                <w:rFonts w:ascii="標楷體" w:eastAsia="標楷體" w:hAnsi="標楷體"/>
              </w:rPr>
            </w:pPr>
            <w:r w:rsidRPr="00D041D6">
              <w:rPr>
                <w:rFonts w:ascii="標楷體" w:eastAsia="標楷體" w:hAnsi="標楷體" w:hint="eastAsia"/>
              </w:rPr>
              <w:t>修正法規名稱</w:t>
            </w:r>
          </w:p>
        </w:tc>
      </w:tr>
    </w:tbl>
    <w:p w14:paraId="15D74B0C" w14:textId="77777777" w:rsidR="006E4E1F" w:rsidRPr="00D041D6" w:rsidRDefault="006E4E1F" w:rsidP="006E4E1F"/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001"/>
        <w:gridCol w:w="4000"/>
        <w:gridCol w:w="1662"/>
      </w:tblGrid>
      <w:tr w:rsidR="00D041D6" w:rsidRPr="00D041D6" w14:paraId="15D74B10" w14:textId="77777777" w:rsidTr="00D66FB6">
        <w:tc>
          <w:tcPr>
            <w:tcW w:w="2070" w:type="pct"/>
            <w:vAlign w:val="center"/>
          </w:tcPr>
          <w:p w14:paraId="15D74B0D" w14:textId="77777777" w:rsidR="00F84648" w:rsidRPr="00D041D6" w:rsidRDefault="00F84648" w:rsidP="00D66FB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b/>
                <w:szCs w:val="24"/>
              </w:rPr>
              <w:t>修</w:t>
            </w:r>
            <w:r w:rsidR="006E4E1F" w:rsidRPr="00D041D6">
              <w:rPr>
                <w:rFonts w:ascii="Times New Roman" w:eastAsia="標楷體" w:hAnsi="Times New Roman" w:cs="Times New Roman"/>
                <w:b/>
                <w:szCs w:val="24"/>
              </w:rPr>
              <w:t xml:space="preserve">　</w:t>
            </w:r>
            <w:r w:rsidRPr="00D041D6">
              <w:rPr>
                <w:rFonts w:ascii="Times New Roman" w:eastAsia="標楷體" w:hAnsi="Times New Roman" w:cs="Times New Roman"/>
                <w:b/>
                <w:szCs w:val="24"/>
              </w:rPr>
              <w:t>正</w:t>
            </w:r>
            <w:r w:rsidR="006E4E1F" w:rsidRPr="00D041D6">
              <w:rPr>
                <w:rFonts w:ascii="Times New Roman" w:eastAsia="標楷體" w:hAnsi="Times New Roman" w:cs="Times New Roman"/>
                <w:b/>
                <w:szCs w:val="24"/>
              </w:rPr>
              <w:t xml:space="preserve">　</w:t>
            </w:r>
            <w:r w:rsidRPr="00D041D6">
              <w:rPr>
                <w:rFonts w:ascii="Times New Roman" w:eastAsia="標楷體" w:hAnsi="Times New Roman" w:cs="Times New Roman"/>
                <w:b/>
                <w:szCs w:val="24"/>
              </w:rPr>
              <w:t>條</w:t>
            </w:r>
            <w:r w:rsidR="006E4E1F" w:rsidRPr="00D041D6">
              <w:rPr>
                <w:rFonts w:ascii="Times New Roman" w:eastAsia="標楷體" w:hAnsi="Times New Roman" w:cs="Times New Roman"/>
                <w:b/>
                <w:szCs w:val="24"/>
              </w:rPr>
              <w:t xml:space="preserve">　</w:t>
            </w:r>
            <w:r w:rsidRPr="00D041D6">
              <w:rPr>
                <w:rFonts w:ascii="Times New Roman" w:eastAsia="標楷體" w:hAnsi="Times New Roman" w:cs="Times New Roman"/>
                <w:b/>
                <w:szCs w:val="24"/>
              </w:rPr>
              <w:t>文</w:t>
            </w:r>
          </w:p>
        </w:tc>
        <w:tc>
          <w:tcPr>
            <w:tcW w:w="2070" w:type="pct"/>
            <w:vAlign w:val="center"/>
          </w:tcPr>
          <w:p w14:paraId="15D74B0E" w14:textId="77777777" w:rsidR="00F84648" w:rsidRPr="00D041D6" w:rsidRDefault="00F84648" w:rsidP="00D66FB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b/>
                <w:szCs w:val="24"/>
              </w:rPr>
              <w:t>現</w:t>
            </w:r>
            <w:r w:rsidR="006E4E1F" w:rsidRPr="00D041D6">
              <w:rPr>
                <w:rFonts w:ascii="Times New Roman" w:eastAsia="標楷體" w:hAnsi="Times New Roman" w:cs="Times New Roman"/>
                <w:b/>
                <w:szCs w:val="24"/>
              </w:rPr>
              <w:t xml:space="preserve">　</w:t>
            </w:r>
            <w:r w:rsidRPr="00D041D6">
              <w:rPr>
                <w:rFonts w:ascii="Times New Roman" w:eastAsia="標楷體" w:hAnsi="Times New Roman" w:cs="Times New Roman"/>
                <w:b/>
                <w:szCs w:val="24"/>
              </w:rPr>
              <w:t>行</w:t>
            </w:r>
            <w:r w:rsidR="006E4E1F" w:rsidRPr="00D041D6">
              <w:rPr>
                <w:rFonts w:ascii="Times New Roman" w:eastAsia="標楷體" w:hAnsi="Times New Roman" w:cs="Times New Roman"/>
                <w:b/>
                <w:szCs w:val="24"/>
              </w:rPr>
              <w:t xml:space="preserve">　</w:t>
            </w:r>
            <w:r w:rsidRPr="00D041D6">
              <w:rPr>
                <w:rFonts w:ascii="Times New Roman" w:eastAsia="標楷體" w:hAnsi="Times New Roman" w:cs="Times New Roman"/>
                <w:b/>
                <w:szCs w:val="24"/>
              </w:rPr>
              <w:t>條</w:t>
            </w:r>
            <w:r w:rsidR="006E4E1F" w:rsidRPr="00D041D6">
              <w:rPr>
                <w:rFonts w:ascii="Times New Roman" w:eastAsia="標楷體" w:hAnsi="Times New Roman" w:cs="Times New Roman"/>
                <w:b/>
                <w:szCs w:val="24"/>
              </w:rPr>
              <w:t xml:space="preserve">　</w:t>
            </w:r>
            <w:r w:rsidRPr="00D041D6">
              <w:rPr>
                <w:rFonts w:ascii="Times New Roman" w:eastAsia="標楷體" w:hAnsi="Times New Roman" w:cs="Times New Roman"/>
                <w:b/>
                <w:szCs w:val="24"/>
              </w:rPr>
              <w:t>文</w:t>
            </w:r>
          </w:p>
        </w:tc>
        <w:tc>
          <w:tcPr>
            <w:tcW w:w="860" w:type="pct"/>
            <w:vAlign w:val="center"/>
          </w:tcPr>
          <w:p w14:paraId="15D74B0F" w14:textId="77777777" w:rsidR="00F84648" w:rsidRPr="00D041D6" w:rsidRDefault="006E4E1F" w:rsidP="00D66FB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b/>
                <w:szCs w:val="24"/>
              </w:rPr>
              <w:t>說　明</w:t>
            </w:r>
          </w:p>
        </w:tc>
      </w:tr>
      <w:tr w:rsidR="00D041D6" w:rsidRPr="00D041D6" w14:paraId="15D74B16" w14:textId="77777777" w:rsidTr="00D66FB6">
        <w:tc>
          <w:tcPr>
            <w:tcW w:w="2070" w:type="pct"/>
          </w:tcPr>
          <w:p w14:paraId="15D74B11" w14:textId="77777777" w:rsidR="00F84648" w:rsidRPr="00D041D6" w:rsidRDefault="00F84648" w:rsidP="006E4E1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第一條</w:t>
            </w:r>
          </w:p>
          <w:p w14:paraId="15D74B12" w14:textId="77777777" w:rsidR="00F84648" w:rsidRPr="00D041D6" w:rsidRDefault="00F84648" w:rsidP="006E4E1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  <w:u w:val="single"/>
              </w:rPr>
              <w:t>本校為有效執行建築物及空間分配，設置「建築物及空間分配委員會」</w:t>
            </w:r>
            <w:r w:rsidRPr="00D041D6">
              <w:rPr>
                <w:rFonts w:ascii="Times New Roman" w:eastAsia="標楷體" w:hAnsi="Times New Roman" w:cs="Times New Roman"/>
                <w:szCs w:val="24"/>
                <w:u w:val="single"/>
              </w:rPr>
              <w:t>(</w:t>
            </w:r>
            <w:r w:rsidRPr="00D041D6">
              <w:rPr>
                <w:rFonts w:ascii="Times New Roman" w:eastAsia="標楷體" w:hAnsi="Times New Roman" w:cs="Times New Roman"/>
                <w:szCs w:val="24"/>
                <w:u w:val="single"/>
              </w:rPr>
              <w:t>以下簡稱本委員會</w:t>
            </w:r>
            <w:r w:rsidRPr="00D041D6">
              <w:rPr>
                <w:rFonts w:ascii="Times New Roman" w:eastAsia="標楷體" w:hAnsi="Times New Roman" w:cs="Times New Roman"/>
                <w:szCs w:val="24"/>
                <w:u w:val="single"/>
              </w:rPr>
              <w:t>)</w:t>
            </w:r>
            <w:r w:rsidRPr="00D041D6">
              <w:rPr>
                <w:rFonts w:ascii="Times New Roman" w:eastAsia="標楷體" w:hAnsi="Times New Roman" w:cs="Times New Roman"/>
                <w:szCs w:val="24"/>
              </w:rPr>
              <w:t>，特訂定本辦法。</w:t>
            </w:r>
          </w:p>
        </w:tc>
        <w:tc>
          <w:tcPr>
            <w:tcW w:w="2070" w:type="pct"/>
          </w:tcPr>
          <w:p w14:paraId="15D74B13" w14:textId="77777777" w:rsidR="00F84648" w:rsidRPr="00D041D6" w:rsidRDefault="00F84648" w:rsidP="006E4E1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第一條</w:t>
            </w:r>
          </w:p>
          <w:p w14:paraId="15D74B14" w14:textId="77777777" w:rsidR="00F84648" w:rsidRPr="00D041D6" w:rsidRDefault="00F84648" w:rsidP="006E4E1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  <w:u w:val="single"/>
              </w:rPr>
              <w:t>高雄醫學大學（以下簡稱本校）為妥善分配校內建築物及空間</w:t>
            </w:r>
            <w:r w:rsidRPr="00D041D6">
              <w:rPr>
                <w:rFonts w:ascii="Times New Roman" w:eastAsia="標楷體" w:hAnsi="Times New Roman" w:cs="Times New Roman"/>
                <w:szCs w:val="24"/>
              </w:rPr>
              <w:t>，特訂定本辦法。</w:t>
            </w:r>
          </w:p>
        </w:tc>
        <w:tc>
          <w:tcPr>
            <w:tcW w:w="860" w:type="pct"/>
          </w:tcPr>
          <w:p w14:paraId="15D74B15" w14:textId="77777777" w:rsidR="00F84648" w:rsidRPr="00D041D6" w:rsidRDefault="00F84648" w:rsidP="006E4E1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修正文字</w:t>
            </w:r>
          </w:p>
        </w:tc>
      </w:tr>
      <w:tr w:rsidR="00D041D6" w:rsidRPr="00D041D6" w14:paraId="15D74B22" w14:textId="77777777" w:rsidTr="00D66FB6">
        <w:tc>
          <w:tcPr>
            <w:tcW w:w="2070" w:type="pct"/>
          </w:tcPr>
          <w:p w14:paraId="15D74B17" w14:textId="77777777" w:rsidR="00F84648" w:rsidRPr="00D041D6" w:rsidRDefault="00F84648" w:rsidP="006E4E1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第二條</w:t>
            </w:r>
          </w:p>
          <w:p w14:paraId="15D74B18" w14:textId="77777777" w:rsidR="00F84648" w:rsidRPr="00D041D6" w:rsidRDefault="00F84648" w:rsidP="006E4E1F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  <w:u w:val="single"/>
              </w:rPr>
              <w:t>本委員會職責如下：</w:t>
            </w:r>
          </w:p>
          <w:p w14:paraId="15D74B19" w14:textId="77777777" w:rsidR="00F84648" w:rsidRPr="00D041D6" w:rsidRDefault="00F84648" w:rsidP="001D5061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一、審議本校建築物及空間重大分配使用案件。</w:t>
            </w:r>
          </w:p>
          <w:p w14:paraId="15D74B1A" w14:textId="77777777" w:rsidR="00F84648" w:rsidRPr="00D041D6" w:rsidRDefault="00F84648" w:rsidP="001D5061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二、審議現有建築物及空間供各單位使用</w:t>
            </w:r>
            <w:r w:rsidRPr="00D041D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041D6">
              <w:rPr>
                <w:rFonts w:ascii="Times New Roman" w:eastAsia="標楷體" w:hAnsi="Times New Roman" w:cs="Times New Roman"/>
                <w:szCs w:val="24"/>
              </w:rPr>
              <w:t>含借用、歸還</w:t>
            </w:r>
            <w:r w:rsidRPr="00D041D6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D041D6">
              <w:rPr>
                <w:rFonts w:ascii="Times New Roman" w:eastAsia="標楷體" w:hAnsi="Times New Roman" w:cs="Times New Roman"/>
                <w:szCs w:val="24"/>
              </w:rPr>
              <w:t>案件。</w:t>
            </w:r>
          </w:p>
          <w:p w14:paraId="15D74B1B" w14:textId="77777777" w:rsidR="00F84648" w:rsidRPr="00D041D6" w:rsidRDefault="00F84648" w:rsidP="001D5061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三、審議建築物及空間分配使用相關事項。</w:t>
            </w:r>
          </w:p>
        </w:tc>
        <w:tc>
          <w:tcPr>
            <w:tcW w:w="2070" w:type="pct"/>
          </w:tcPr>
          <w:p w14:paraId="15D74B1C" w14:textId="77777777" w:rsidR="00F84648" w:rsidRPr="00D041D6" w:rsidRDefault="00F84648" w:rsidP="006E4E1F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第二條</w:t>
            </w:r>
          </w:p>
          <w:p w14:paraId="15D74B1D" w14:textId="77777777" w:rsidR="00F84648" w:rsidRPr="00D041D6" w:rsidRDefault="00F84648" w:rsidP="006E4E1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  <w:u w:val="single"/>
              </w:rPr>
              <w:t>為有效執行建築物及空間分配，設置「建築物及空間分配委員會」</w:t>
            </w:r>
            <w:r w:rsidRPr="00D041D6">
              <w:rPr>
                <w:rFonts w:ascii="Times New Roman" w:eastAsia="標楷體" w:hAnsi="Times New Roman" w:cs="Times New Roman"/>
                <w:szCs w:val="24"/>
                <w:u w:val="single"/>
              </w:rPr>
              <w:t>(</w:t>
            </w:r>
            <w:r w:rsidRPr="00D041D6">
              <w:rPr>
                <w:rFonts w:ascii="Times New Roman" w:eastAsia="標楷體" w:hAnsi="Times New Roman" w:cs="Times New Roman"/>
                <w:szCs w:val="24"/>
                <w:u w:val="single"/>
              </w:rPr>
              <w:t>以下簡稱本委員會</w:t>
            </w:r>
            <w:r w:rsidRPr="00D041D6">
              <w:rPr>
                <w:rFonts w:ascii="Times New Roman" w:eastAsia="標楷體" w:hAnsi="Times New Roman" w:cs="Times New Roman"/>
                <w:szCs w:val="24"/>
                <w:u w:val="single"/>
              </w:rPr>
              <w:t>)</w:t>
            </w:r>
            <w:r w:rsidRPr="00D041D6">
              <w:rPr>
                <w:rFonts w:ascii="Times New Roman" w:eastAsia="標楷體" w:hAnsi="Times New Roman" w:cs="Times New Roman"/>
                <w:szCs w:val="24"/>
                <w:u w:val="single"/>
              </w:rPr>
              <w:t>，其任務如下：</w:t>
            </w:r>
          </w:p>
          <w:p w14:paraId="15D74B1E" w14:textId="77777777" w:rsidR="00F84648" w:rsidRPr="00D041D6" w:rsidRDefault="00F84648" w:rsidP="001D5061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一、審議本校建築物及空間重大分配使用案件。</w:t>
            </w:r>
          </w:p>
          <w:p w14:paraId="15D74B1F" w14:textId="77777777" w:rsidR="00F84648" w:rsidRPr="00D041D6" w:rsidRDefault="00F84648" w:rsidP="001D5061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二、審議現有建築物及空間供各單位使用</w:t>
            </w:r>
            <w:r w:rsidRPr="00D041D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041D6">
              <w:rPr>
                <w:rFonts w:ascii="Times New Roman" w:eastAsia="標楷體" w:hAnsi="Times New Roman" w:cs="Times New Roman"/>
                <w:szCs w:val="24"/>
              </w:rPr>
              <w:t>含借用、歸還</w:t>
            </w:r>
            <w:r w:rsidRPr="00D041D6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D041D6">
              <w:rPr>
                <w:rFonts w:ascii="Times New Roman" w:eastAsia="標楷體" w:hAnsi="Times New Roman" w:cs="Times New Roman"/>
                <w:szCs w:val="24"/>
              </w:rPr>
              <w:t>案件。</w:t>
            </w:r>
          </w:p>
          <w:p w14:paraId="15D74B20" w14:textId="77777777" w:rsidR="00F84648" w:rsidRPr="00D041D6" w:rsidRDefault="00F84648" w:rsidP="001D5061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三、審議建築物及空間分配使用相關事項。</w:t>
            </w:r>
          </w:p>
        </w:tc>
        <w:tc>
          <w:tcPr>
            <w:tcW w:w="860" w:type="pct"/>
          </w:tcPr>
          <w:p w14:paraId="15D74B21" w14:textId="77777777" w:rsidR="00F84648" w:rsidRPr="00D041D6" w:rsidRDefault="00F84648" w:rsidP="006E4E1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修正文字</w:t>
            </w:r>
          </w:p>
        </w:tc>
      </w:tr>
      <w:tr w:rsidR="00D041D6" w:rsidRPr="00D041D6" w14:paraId="15D74B27" w14:textId="77777777" w:rsidTr="00D66FB6">
        <w:tc>
          <w:tcPr>
            <w:tcW w:w="2070" w:type="pct"/>
          </w:tcPr>
          <w:p w14:paraId="15D74B23" w14:textId="77777777" w:rsidR="00005EBF" w:rsidRPr="00D041D6" w:rsidRDefault="00005EBF" w:rsidP="00005EB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2070" w:type="pct"/>
          </w:tcPr>
          <w:p w14:paraId="15D74B24" w14:textId="77777777" w:rsidR="00005EBF" w:rsidRPr="00D041D6" w:rsidRDefault="00005EBF" w:rsidP="00005EB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第三條</w:t>
            </w:r>
          </w:p>
          <w:p w14:paraId="15D74B25" w14:textId="77777777" w:rsidR="00005EBF" w:rsidRPr="00D041D6" w:rsidRDefault="00005EBF" w:rsidP="00005EB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本委員會由副校長擔任召集人，其成員包括研發長、教務長、學務長、總務長、圖資長、主任秘書、各學院院長及由本校學生自治團體推選產生之學生代表</w:t>
            </w:r>
            <w:r w:rsidRPr="00D041D6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D041D6">
              <w:rPr>
                <w:rFonts w:ascii="Times New Roman" w:eastAsia="標楷體" w:hAnsi="Times New Roman" w:cs="Times New Roman"/>
                <w:szCs w:val="24"/>
              </w:rPr>
              <w:t>人組成。另置執行秘書一人，由總務處保管組組長兼任之。</w:t>
            </w:r>
          </w:p>
        </w:tc>
        <w:tc>
          <w:tcPr>
            <w:tcW w:w="860" w:type="pct"/>
          </w:tcPr>
          <w:p w14:paraId="15D74B26" w14:textId="77777777" w:rsidR="00005EBF" w:rsidRPr="00D041D6" w:rsidRDefault="00005EBF" w:rsidP="00005EB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本條未修正</w:t>
            </w:r>
          </w:p>
        </w:tc>
      </w:tr>
      <w:tr w:rsidR="00D041D6" w:rsidRPr="00D041D6" w14:paraId="15D74B2D" w14:textId="77777777" w:rsidTr="00D66FB6">
        <w:tc>
          <w:tcPr>
            <w:tcW w:w="2070" w:type="pct"/>
          </w:tcPr>
          <w:p w14:paraId="15D74B28" w14:textId="77777777" w:rsidR="00005EBF" w:rsidRPr="00D041D6" w:rsidRDefault="00005EBF" w:rsidP="00005EB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第四條</w:t>
            </w:r>
          </w:p>
          <w:p w14:paraId="15D74B29" w14:textId="77777777" w:rsidR="00005EBF" w:rsidRPr="00D041D6" w:rsidRDefault="00005EBF" w:rsidP="00005EB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本委員會每學</w:t>
            </w:r>
            <w:r w:rsidRPr="00D041D6">
              <w:rPr>
                <w:rFonts w:ascii="Times New Roman" w:eastAsia="標楷體" w:hAnsi="Times New Roman" w:cs="Times New Roman"/>
                <w:szCs w:val="24"/>
                <w:u w:val="single"/>
              </w:rPr>
              <w:t>期</w:t>
            </w:r>
            <w:r w:rsidRPr="00D041D6">
              <w:rPr>
                <w:rFonts w:ascii="Times New Roman" w:eastAsia="標楷體" w:hAnsi="Times New Roman" w:cs="Times New Roman"/>
                <w:szCs w:val="24"/>
              </w:rPr>
              <w:t>至少召開一次會議，必要時得召開臨時會議，開會時得請校內相關人員列席。委員會開會時，應有委員總額（或其代表）二分之一以上出席始得開會，並經出席委員</w:t>
            </w:r>
            <w:r w:rsidRPr="00D041D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041D6">
              <w:rPr>
                <w:rFonts w:ascii="Times New Roman" w:eastAsia="標楷體" w:hAnsi="Times New Roman" w:cs="Times New Roman"/>
                <w:szCs w:val="24"/>
              </w:rPr>
              <w:t>或其代表</w:t>
            </w:r>
            <w:r w:rsidRPr="00D041D6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D041D6">
              <w:rPr>
                <w:rFonts w:ascii="Times New Roman" w:eastAsia="標楷體" w:hAnsi="Times New Roman" w:cs="Times New Roman"/>
                <w:szCs w:val="24"/>
              </w:rPr>
              <w:t>二分之一以上同意始得決議。本委員會決議事項，陳請校長核定後實施。</w:t>
            </w:r>
          </w:p>
        </w:tc>
        <w:tc>
          <w:tcPr>
            <w:tcW w:w="2070" w:type="pct"/>
          </w:tcPr>
          <w:p w14:paraId="15D74B2A" w14:textId="77777777" w:rsidR="00005EBF" w:rsidRPr="00D041D6" w:rsidRDefault="00005EBF" w:rsidP="00005EBF">
            <w:pPr>
              <w:widowControl/>
              <w:shd w:val="clear" w:color="auto" w:fill="FFFFFF"/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第四條</w:t>
            </w:r>
          </w:p>
          <w:p w14:paraId="15D74B2B" w14:textId="77777777" w:rsidR="00005EBF" w:rsidRPr="00D041D6" w:rsidRDefault="00005EBF" w:rsidP="00005EBF">
            <w:pPr>
              <w:widowControl/>
              <w:shd w:val="clear" w:color="auto" w:fill="FFFFFF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本委員會每學</w:t>
            </w:r>
            <w:r w:rsidRPr="00D041D6">
              <w:rPr>
                <w:rFonts w:ascii="Times New Roman" w:eastAsia="標楷體" w:hAnsi="Times New Roman" w:cs="Times New Roman"/>
                <w:szCs w:val="24"/>
                <w:u w:val="single"/>
              </w:rPr>
              <w:t>年</w:t>
            </w:r>
            <w:r w:rsidRPr="00D041D6">
              <w:rPr>
                <w:rFonts w:ascii="Times New Roman" w:eastAsia="標楷體" w:hAnsi="Times New Roman" w:cs="Times New Roman"/>
                <w:szCs w:val="24"/>
              </w:rPr>
              <w:t>至少召開一次會議，必要時得召開臨時會議，開會時得請校內相關人員列席。委員會開會時，應有委員總額（或其代表）二分之一以上出席始得開會，並經出席委員</w:t>
            </w:r>
            <w:r w:rsidRPr="00D041D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041D6">
              <w:rPr>
                <w:rFonts w:ascii="Times New Roman" w:eastAsia="標楷體" w:hAnsi="Times New Roman" w:cs="Times New Roman"/>
                <w:szCs w:val="24"/>
              </w:rPr>
              <w:t>或其代表</w:t>
            </w:r>
            <w:r w:rsidRPr="00D041D6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D041D6">
              <w:rPr>
                <w:rFonts w:ascii="Times New Roman" w:eastAsia="標楷體" w:hAnsi="Times New Roman" w:cs="Times New Roman"/>
                <w:szCs w:val="24"/>
              </w:rPr>
              <w:t>二分之一以上同意始得決議。本委員會決議事項，陳請校長核定後實施。</w:t>
            </w:r>
          </w:p>
        </w:tc>
        <w:tc>
          <w:tcPr>
            <w:tcW w:w="860" w:type="pct"/>
          </w:tcPr>
          <w:p w14:paraId="15D74B2C" w14:textId="77777777" w:rsidR="00005EBF" w:rsidRPr="00D041D6" w:rsidRDefault="00005EBF" w:rsidP="00005EB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修正文字</w:t>
            </w:r>
          </w:p>
        </w:tc>
      </w:tr>
      <w:tr w:rsidR="00D041D6" w:rsidRPr="00D041D6" w14:paraId="15D74B33" w14:textId="77777777" w:rsidTr="00D66FB6">
        <w:tc>
          <w:tcPr>
            <w:tcW w:w="2070" w:type="pct"/>
          </w:tcPr>
          <w:p w14:paraId="15D74B2E" w14:textId="77777777" w:rsidR="00005EBF" w:rsidRPr="00D041D6" w:rsidRDefault="00005EBF" w:rsidP="00005EB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第五條</w:t>
            </w:r>
          </w:p>
          <w:p w14:paraId="15D74B2F" w14:textId="77777777" w:rsidR="00005EBF" w:rsidRPr="00D041D6" w:rsidRDefault="00005EBF" w:rsidP="00005EB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各單位因需要</w:t>
            </w:r>
            <w:r w:rsidRPr="00D041D6">
              <w:rPr>
                <w:rFonts w:ascii="Times New Roman" w:eastAsia="標楷體" w:hAnsi="Times New Roman" w:cs="Times New Roman"/>
                <w:szCs w:val="24"/>
                <w:u w:val="single"/>
              </w:rPr>
              <w:t>增加或變更使用</w:t>
            </w:r>
            <w:r w:rsidRPr="00D041D6">
              <w:rPr>
                <w:rFonts w:ascii="Times New Roman" w:eastAsia="標楷體" w:hAnsi="Times New Roman" w:cs="Times New Roman"/>
                <w:szCs w:val="24"/>
              </w:rPr>
              <w:t>空間時，應</w:t>
            </w:r>
            <w:r w:rsidRPr="00D041D6">
              <w:rPr>
                <w:rFonts w:ascii="Times New Roman" w:eastAsia="標楷體" w:hAnsi="Times New Roman" w:cs="Times New Roman"/>
                <w:szCs w:val="24"/>
                <w:u w:val="single"/>
              </w:rPr>
              <w:t>依本校空間分配及借用準則辦理申請</w:t>
            </w:r>
            <w:r w:rsidRPr="00D041D6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2070" w:type="pct"/>
          </w:tcPr>
          <w:p w14:paraId="15D74B30" w14:textId="77777777" w:rsidR="00005EBF" w:rsidRPr="00D041D6" w:rsidRDefault="00005EBF" w:rsidP="00005EBF">
            <w:pPr>
              <w:widowControl/>
              <w:shd w:val="clear" w:color="auto" w:fill="FFFFFF"/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第五條</w:t>
            </w:r>
          </w:p>
          <w:p w14:paraId="15D74B31" w14:textId="77777777" w:rsidR="00005EBF" w:rsidRPr="00D041D6" w:rsidRDefault="00005EBF" w:rsidP="00005EBF">
            <w:pPr>
              <w:widowControl/>
              <w:shd w:val="clear" w:color="auto" w:fill="FFFFFF"/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各單位因需要</w:t>
            </w:r>
            <w:r w:rsidRPr="00D041D6">
              <w:rPr>
                <w:rFonts w:ascii="Times New Roman" w:eastAsia="標楷體" w:hAnsi="Times New Roman" w:cs="Times New Roman"/>
                <w:szCs w:val="24"/>
                <w:u w:val="single"/>
              </w:rPr>
              <w:t>而申請分配使用建築物及</w:t>
            </w:r>
            <w:r w:rsidRPr="00D041D6">
              <w:rPr>
                <w:rFonts w:ascii="Times New Roman" w:eastAsia="標楷體" w:hAnsi="Times New Roman" w:cs="Times New Roman"/>
                <w:szCs w:val="24"/>
              </w:rPr>
              <w:t>空間時，應</w:t>
            </w:r>
            <w:r w:rsidRPr="00D041D6">
              <w:rPr>
                <w:rFonts w:ascii="Times New Roman" w:eastAsia="標楷體" w:hAnsi="Times New Roman" w:cs="Times New Roman"/>
                <w:szCs w:val="24"/>
                <w:u w:val="single"/>
              </w:rPr>
              <w:t>填具建築物及空間分配與使用</w:t>
            </w:r>
            <w:r w:rsidRPr="00D041D6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申請</w:t>
            </w:r>
            <w:r w:rsidRPr="00D041D6">
              <w:rPr>
                <w:rFonts w:ascii="Times New Roman" w:eastAsia="標楷體" w:hAnsi="Times New Roman" w:cs="Times New Roman"/>
                <w:szCs w:val="24"/>
                <w:u w:val="single"/>
              </w:rPr>
              <w:t>表（如附件）送總務處審核確認，陳校長核定後分配使用或提本委員會審議</w:t>
            </w:r>
            <w:r w:rsidRPr="00D041D6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860" w:type="pct"/>
          </w:tcPr>
          <w:p w14:paraId="15D74B32" w14:textId="77777777" w:rsidR="00005EBF" w:rsidRPr="00D041D6" w:rsidRDefault="00005EBF" w:rsidP="00005EB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修正文字</w:t>
            </w:r>
          </w:p>
        </w:tc>
      </w:tr>
      <w:tr w:rsidR="00D041D6" w:rsidRPr="00D041D6" w14:paraId="15D74B38" w14:textId="77777777" w:rsidTr="00D66FB6">
        <w:tc>
          <w:tcPr>
            <w:tcW w:w="2070" w:type="pct"/>
          </w:tcPr>
          <w:p w14:paraId="15D74B34" w14:textId="77777777" w:rsidR="00005EBF" w:rsidRPr="00D041D6" w:rsidRDefault="00005EBF" w:rsidP="00005EB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2070" w:type="pct"/>
          </w:tcPr>
          <w:p w14:paraId="15D74B35" w14:textId="77777777" w:rsidR="00005EBF" w:rsidRPr="00D041D6" w:rsidRDefault="00005EBF" w:rsidP="00005EB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第六條</w:t>
            </w:r>
          </w:p>
          <w:p w14:paraId="15D74B36" w14:textId="77777777" w:rsidR="00005EBF" w:rsidRPr="00D041D6" w:rsidRDefault="00005EBF" w:rsidP="00005EB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建築物及空間使用單位，應善盡保管之責。使用保管之設施或設備如有損壞，應負責修繕或主動通知總務處辦理。使用期間，因可歸責於使用單位之事由，致設施或設備毀損時，應負賠償責任。</w:t>
            </w:r>
          </w:p>
        </w:tc>
        <w:tc>
          <w:tcPr>
            <w:tcW w:w="860" w:type="pct"/>
          </w:tcPr>
          <w:p w14:paraId="15D74B37" w14:textId="77777777" w:rsidR="00005EBF" w:rsidRPr="00D041D6" w:rsidRDefault="00005EBF" w:rsidP="00005EB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本條未修正</w:t>
            </w:r>
          </w:p>
        </w:tc>
      </w:tr>
      <w:tr w:rsidR="00D041D6" w:rsidRPr="00D041D6" w14:paraId="15D74B3D" w14:textId="77777777" w:rsidTr="00D66FB6">
        <w:tc>
          <w:tcPr>
            <w:tcW w:w="2070" w:type="pct"/>
          </w:tcPr>
          <w:p w14:paraId="15D74B39" w14:textId="77777777" w:rsidR="00005EBF" w:rsidRPr="00D041D6" w:rsidRDefault="00005EBF" w:rsidP="00005EB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2070" w:type="pct"/>
          </w:tcPr>
          <w:p w14:paraId="15D74B3A" w14:textId="77777777" w:rsidR="00005EBF" w:rsidRPr="00D041D6" w:rsidRDefault="00005EBF" w:rsidP="00005EB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第七條</w:t>
            </w:r>
          </w:p>
          <w:p w14:paraId="15D74B3B" w14:textId="77777777" w:rsidR="00005EBF" w:rsidRPr="00D041D6" w:rsidRDefault="00005EBF" w:rsidP="00005EB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建築物及空間如有變更或改裝內部設施（如電源、開關、空調、隔間、裝修施工等）時，應會簽總務處營繕組及保管組</w:t>
            </w:r>
            <w:r w:rsidRPr="00D041D6">
              <w:rPr>
                <w:rFonts w:ascii="Times New Roman" w:hAnsi="Times New Roman" w:cs="Times New Roman"/>
                <w:szCs w:val="24"/>
              </w:rPr>
              <w:t>，</w:t>
            </w:r>
            <w:r w:rsidRPr="00D041D6">
              <w:rPr>
                <w:rFonts w:ascii="Times New Roman" w:eastAsia="標楷體" w:hAnsi="Times New Roman" w:cs="Times New Roman"/>
                <w:szCs w:val="24"/>
              </w:rPr>
              <w:t>經校長核准後，方得施作及變更。</w:t>
            </w:r>
          </w:p>
        </w:tc>
        <w:tc>
          <w:tcPr>
            <w:tcW w:w="860" w:type="pct"/>
          </w:tcPr>
          <w:p w14:paraId="15D74B3C" w14:textId="77777777" w:rsidR="00005EBF" w:rsidRPr="00D041D6" w:rsidRDefault="00005EBF" w:rsidP="00005EB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本條未修正</w:t>
            </w:r>
          </w:p>
        </w:tc>
      </w:tr>
      <w:tr w:rsidR="00D041D6" w:rsidRPr="00D041D6" w14:paraId="15D74B42" w14:textId="77777777" w:rsidTr="00D66FB6">
        <w:tc>
          <w:tcPr>
            <w:tcW w:w="2070" w:type="pct"/>
          </w:tcPr>
          <w:p w14:paraId="15D74B3E" w14:textId="77777777" w:rsidR="00005EBF" w:rsidRPr="00D041D6" w:rsidRDefault="00005EBF" w:rsidP="00005EB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2070" w:type="pct"/>
          </w:tcPr>
          <w:p w14:paraId="15D74B3F" w14:textId="77777777" w:rsidR="00005EBF" w:rsidRPr="00D041D6" w:rsidRDefault="00005EBF" w:rsidP="00005EB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第八條</w:t>
            </w:r>
          </w:p>
          <w:p w14:paraId="15D74B40" w14:textId="77777777" w:rsidR="00005EBF" w:rsidRPr="00D041D6" w:rsidRDefault="00005EBF" w:rsidP="00005EB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本委員會基於有效分配與使用建築物及空間並考量擴（新）增單位之需要，得經會議決議並簽請校長核准後，調整或變更各單位使用建築物及空間之範圍。</w:t>
            </w:r>
          </w:p>
        </w:tc>
        <w:tc>
          <w:tcPr>
            <w:tcW w:w="860" w:type="pct"/>
          </w:tcPr>
          <w:p w14:paraId="15D74B41" w14:textId="77777777" w:rsidR="00005EBF" w:rsidRPr="00D041D6" w:rsidRDefault="00005EBF" w:rsidP="00005EB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本條未修正</w:t>
            </w:r>
          </w:p>
        </w:tc>
      </w:tr>
      <w:tr w:rsidR="00005EBF" w:rsidRPr="00D041D6" w14:paraId="15D74B48" w14:textId="77777777" w:rsidTr="00D66FB6">
        <w:tc>
          <w:tcPr>
            <w:tcW w:w="2070" w:type="pct"/>
          </w:tcPr>
          <w:p w14:paraId="15D74B43" w14:textId="77777777" w:rsidR="00005EBF" w:rsidRPr="00D041D6" w:rsidRDefault="00005EBF" w:rsidP="00005EBF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第九條</w:t>
            </w:r>
          </w:p>
          <w:p w14:paraId="15D74B44" w14:textId="77777777" w:rsidR="00005EBF" w:rsidRPr="00D041D6" w:rsidRDefault="00005EBF" w:rsidP="00005EBF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本辦法經行政會議通過</w:t>
            </w:r>
            <w:r w:rsidRPr="00D041D6">
              <w:rPr>
                <w:rFonts w:ascii="Times New Roman" w:eastAsia="標楷體" w:hAnsi="Times New Roman" w:cs="Times New Roman"/>
                <w:szCs w:val="24"/>
                <w:u w:val="single"/>
              </w:rPr>
              <w:t>後實施</w:t>
            </w:r>
            <w:r w:rsidRPr="00D041D6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2070" w:type="pct"/>
          </w:tcPr>
          <w:p w14:paraId="15D74B45" w14:textId="77777777" w:rsidR="00005EBF" w:rsidRPr="00D041D6" w:rsidRDefault="00005EBF" w:rsidP="00005EBF">
            <w:pPr>
              <w:widowControl/>
              <w:shd w:val="clear" w:color="auto" w:fill="FFFFFF"/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第九條</w:t>
            </w:r>
          </w:p>
          <w:p w14:paraId="15D74B46" w14:textId="77777777" w:rsidR="00005EBF" w:rsidRPr="00D041D6" w:rsidRDefault="00005EBF" w:rsidP="00005EBF">
            <w:pPr>
              <w:widowControl/>
              <w:shd w:val="clear" w:color="auto" w:fill="FFFFFF"/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本辦法經行政會議通過</w:t>
            </w:r>
            <w:r w:rsidRPr="00D041D6">
              <w:rPr>
                <w:rFonts w:ascii="Times New Roman" w:eastAsia="標楷體" w:hAnsi="Times New Roman" w:cs="Times New Roman"/>
                <w:szCs w:val="24"/>
                <w:u w:val="single"/>
              </w:rPr>
              <w:t>，陳請校長核定</w:t>
            </w:r>
            <w:r w:rsidRPr="00D041D6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後，自公布日起實施，</w:t>
            </w:r>
            <w:r w:rsidRPr="00D041D6">
              <w:rPr>
                <w:rFonts w:ascii="Times New Roman" w:eastAsia="標楷體" w:hAnsi="Times New Roman" w:cs="Times New Roman"/>
                <w:szCs w:val="24"/>
                <w:u w:val="single"/>
              </w:rPr>
              <w:t>修正時亦同</w:t>
            </w:r>
            <w:r w:rsidRPr="00D041D6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860" w:type="pct"/>
          </w:tcPr>
          <w:p w14:paraId="15D74B47" w14:textId="77777777" w:rsidR="00005EBF" w:rsidRPr="00D041D6" w:rsidRDefault="00005EBF" w:rsidP="00005EB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041D6">
              <w:rPr>
                <w:rFonts w:ascii="Times New Roman" w:eastAsia="標楷體" w:hAnsi="Times New Roman" w:cs="Times New Roman"/>
                <w:szCs w:val="24"/>
              </w:rPr>
              <w:t>修正文字</w:t>
            </w:r>
          </w:p>
        </w:tc>
      </w:tr>
    </w:tbl>
    <w:p w14:paraId="15D74B49" w14:textId="77777777" w:rsidR="00F84648" w:rsidRPr="00D041D6" w:rsidRDefault="00F84648" w:rsidP="00EB0F2C">
      <w:pPr>
        <w:spacing w:beforeLines="50" w:before="180"/>
        <w:ind w:left="1470" w:hangingChars="525" w:hanging="1470"/>
        <w:rPr>
          <w:rFonts w:eastAsia="標楷體"/>
          <w:sz w:val="28"/>
          <w:szCs w:val="28"/>
        </w:rPr>
      </w:pPr>
    </w:p>
    <w:sectPr w:rsidR="00F84648" w:rsidRPr="00D041D6" w:rsidSect="00EB0F2C">
      <w:footerReference w:type="default" r:id="rId8"/>
      <w:pgSz w:w="11906" w:h="16838"/>
      <w:pgMar w:top="1134" w:right="1134" w:bottom="1134" w:left="1134" w:header="851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15BE4" w14:textId="77777777" w:rsidR="0047531F" w:rsidRDefault="0047531F" w:rsidP="004465DD">
      <w:r>
        <w:separator/>
      </w:r>
    </w:p>
  </w:endnote>
  <w:endnote w:type="continuationSeparator" w:id="0">
    <w:p w14:paraId="14D2B5F8" w14:textId="77777777" w:rsidR="0047531F" w:rsidRDefault="0047531F" w:rsidP="0044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74B4E" w14:textId="238D9537" w:rsidR="00FE4F60" w:rsidRDefault="00FE4F60" w:rsidP="00EE0DB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531F" w:rsidRPr="0047531F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D29B6" w14:textId="77777777" w:rsidR="0047531F" w:rsidRDefault="0047531F" w:rsidP="004465DD">
      <w:r>
        <w:separator/>
      </w:r>
    </w:p>
  </w:footnote>
  <w:footnote w:type="continuationSeparator" w:id="0">
    <w:p w14:paraId="05D3D006" w14:textId="77777777" w:rsidR="0047531F" w:rsidRDefault="0047531F" w:rsidP="00446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17EFF"/>
    <w:multiLevelType w:val="hybridMultilevel"/>
    <w:tmpl w:val="B5BA11BC"/>
    <w:lvl w:ilvl="0" w:tplc="2970FD80">
      <w:start w:val="3"/>
      <w:numFmt w:val="taiwaneseCountingThousand"/>
      <w:lvlText w:val="%1、"/>
      <w:lvlJc w:val="left"/>
      <w:pPr>
        <w:ind w:left="192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439F5E50"/>
    <w:multiLevelType w:val="hybridMultilevel"/>
    <w:tmpl w:val="EDCA0306"/>
    <w:lvl w:ilvl="0" w:tplc="E1D44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CA601A"/>
    <w:multiLevelType w:val="hybridMultilevel"/>
    <w:tmpl w:val="D0BEADD0"/>
    <w:lvl w:ilvl="0" w:tplc="BD947584">
      <w:start w:val="1"/>
      <w:numFmt w:val="taiwaneseCountingThousand"/>
      <w:lvlText w:val="第%1條"/>
      <w:lvlJc w:val="left"/>
      <w:pPr>
        <w:ind w:left="1385" w:hanging="960"/>
      </w:pPr>
      <w:rPr>
        <w:rFonts w:cs="Arial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6EA626AA"/>
    <w:multiLevelType w:val="hybridMultilevel"/>
    <w:tmpl w:val="D0BEADD0"/>
    <w:lvl w:ilvl="0" w:tplc="BD947584">
      <w:start w:val="1"/>
      <w:numFmt w:val="taiwaneseCountingThousand"/>
      <w:lvlText w:val="第%1條"/>
      <w:lvlJc w:val="left"/>
      <w:pPr>
        <w:ind w:left="1385" w:hanging="960"/>
      </w:pPr>
      <w:rPr>
        <w:rFonts w:cs="Arial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52"/>
    <w:rsid w:val="00005EBF"/>
    <w:rsid w:val="000549D4"/>
    <w:rsid w:val="000A32BF"/>
    <w:rsid w:val="000A7552"/>
    <w:rsid w:val="000B3173"/>
    <w:rsid w:val="000B6165"/>
    <w:rsid w:val="000C7815"/>
    <w:rsid w:val="000F2B78"/>
    <w:rsid w:val="00131AF0"/>
    <w:rsid w:val="0018367F"/>
    <w:rsid w:val="001D36CE"/>
    <w:rsid w:val="001D5061"/>
    <w:rsid w:val="00252C8C"/>
    <w:rsid w:val="00252E32"/>
    <w:rsid w:val="002714F4"/>
    <w:rsid w:val="00282E6A"/>
    <w:rsid w:val="002A3306"/>
    <w:rsid w:val="002B753A"/>
    <w:rsid w:val="002E0FC9"/>
    <w:rsid w:val="002E3B19"/>
    <w:rsid w:val="00301356"/>
    <w:rsid w:val="003E0B3E"/>
    <w:rsid w:val="003E0D84"/>
    <w:rsid w:val="003E3199"/>
    <w:rsid w:val="00410998"/>
    <w:rsid w:val="00415A3E"/>
    <w:rsid w:val="004465DD"/>
    <w:rsid w:val="0044771A"/>
    <w:rsid w:val="0047531F"/>
    <w:rsid w:val="004B5749"/>
    <w:rsid w:val="004B63E0"/>
    <w:rsid w:val="004E1779"/>
    <w:rsid w:val="005066E4"/>
    <w:rsid w:val="005075D1"/>
    <w:rsid w:val="00542065"/>
    <w:rsid w:val="00573598"/>
    <w:rsid w:val="005C2D1A"/>
    <w:rsid w:val="005E68C9"/>
    <w:rsid w:val="006306D8"/>
    <w:rsid w:val="00651B9C"/>
    <w:rsid w:val="00677986"/>
    <w:rsid w:val="00685113"/>
    <w:rsid w:val="00690A1D"/>
    <w:rsid w:val="00695623"/>
    <w:rsid w:val="006A3E9B"/>
    <w:rsid w:val="006E4E1F"/>
    <w:rsid w:val="00704D7B"/>
    <w:rsid w:val="007319DD"/>
    <w:rsid w:val="00761E82"/>
    <w:rsid w:val="00771355"/>
    <w:rsid w:val="007A7F7E"/>
    <w:rsid w:val="007F5E7F"/>
    <w:rsid w:val="008251B3"/>
    <w:rsid w:val="00836E21"/>
    <w:rsid w:val="00843895"/>
    <w:rsid w:val="008723E8"/>
    <w:rsid w:val="00895A02"/>
    <w:rsid w:val="008973B9"/>
    <w:rsid w:val="00897F97"/>
    <w:rsid w:val="00984914"/>
    <w:rsid w:val="0099487B"/>
    <w:rsid w:val="00995EBD"/>
    <w:rsid w:val="009D517E"/>
    <w:rsid w:val="00A1159E"/>
    <w:rsid w:val="00A344F4"/>
    <w:rsid w:val="00A534D2"/>
    <w:rsid w:val="00AA313F"/>
    <w:rsid w:val="00B630E4"/>
    <w:rsid w:val="00B95B17"/>
    <w:rsid w:val="00BD2A56"/>
    <w:rsid w:val="00BE33A5"/>
    <w:rsid w:val="00C050F2"/>
    <w:rsid w:val="00C167C4"/>
    <w:rsid w:val="00C20FBB"/>
    <w:rsid w:val="00C54B11"/>
    <w:rsid w:val="00C57A53"/>
    <w:rsid w:val="00C73685"/>
    <w:rsid w:val="00CD1B9C"/>
    <w:rsid w:val="00CD2F72"/>
    <w:rsid w:val="00D041D6"/>
    <w:rsid w:val="00D33892"/>
    <w:rsid w:val="00D66FB6"/>
    <w:rsid w:val="00DB6B9F"/>
    <w:rsid w:val="00DC28D6"/>
    <w:rsid w:val="00E32126"/>
    <w:rsid w:val="00E6263E"/>
    <w:rsid w:val="00E6347F"/>
    <w:rsid w:val="00E67CBF"/>
    <w:rsid w:val="00E741A2"/>
    <w:rsid w:val="00EA6C57"/>
    <w:rsid w:val="00EB0F2C"/>
    <w:rsid w:val="00EB7D3C"/>
    <w:rsid w:val="00F15939"/>
    <w:rsid w:val="00F4310D"/>
    <w:rsid w:val="00F57208"/>
    <w:rsid w:val="00F606FE"/>
    <w:rsid w:val="00F6722C"/>
    <w:rsid w:val="00F75B93"/>
    <w:rsid w:val="00F82B90"/>
    <w:rsid w:val="00F84648"/>
    <w:rsid w:val="00F85F5F"/>
    <w:rsid w:val="00F937CD"/>
    <w:rsid w:val="00FB5D72"/>
    <w:rsid w:val="00FC792F"/>
    <w:rsid w:val="00FE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74AD2"/>
  <w15:docId w15:val="{92FA9350-A6E2-4829-927B-5F42C764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B6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4B63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6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65D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6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65DD"/>
    <w:rPr>
      <w:sz w:val="20"/>
      <w:szCs w:val="20"/>
    </w:rPr>
  </w:style>
  <w:style w:type="paragraph" w:styleId="a9">
    <w:name w:val="List Paragraph"/>
    <w:basedOn w:val="a"/>
    <w:uiPriority w:val="34"/>
    <w:qFormat/>
    <w:rsid w:val="00F606FE"/>
    <w:pPr>
      <w:ind w:leftChars="200" w:left="480"/>
    </w:pPr>
  </w:style>
  <w:style w:type="table" w:styleId="aa">
    <w:name w:val="Table Grid"/>
    <w:basedOn w:val="a1"/>
    <w:uiPriority w:val="59"/>
    <w:rsid w:val="00EB0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10D33-25AC-4107-B4A3-D730E406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350</Words>
  <Characters>1995</Characters>
  <Application>Microsoft Office Word</Application>
  <DocSecurity>0</DocSecurity>
  <Lines>16</Lines>
  <Paragraphs>4</Paragraphs>
  <ScaleCrop>false</ScaleCrop>
  <Company>HOME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Yu-Shan Wang</cp:lastModifiedBy>
  <cp:revision>5</cp:revision>
  <cp:lastPrinted>2017-11-08T00:45:00Z</cp:lastPrinted>
  <dcterms:created xsi:type="dcterms:W3CDTF">2018-01-22T10:28:00Z</dcterms:created>
  <dcterms:modified xsi:type="dcterms:W3CDTF">2018-02-13T09:51:00Z</dcterms:modified>
</cp:coreProperties>
</file>