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0133F" w14:textId="03C4D488" w:rsidR="00412C0B" w:rsidRDefault="000F4F80" w:rsidP="00412C0B">
      <w:pPr>
        <w:pStyle w:val="Default"/>
        <w:adjustRightInd/>
        <w:spacing w:line="440" w:lineRule="exact"/>
        <w:rPr>
          <w:sz w:val="20"/>
        </w:rPr>
      </w:pPr>
      <w:r w:rsidRPr="00412C0B">
        <w:rPr>
          <w:rFonts w:hint="eastAsia"/>
          <w:b/>
          <w:color w:val="auto"/>
          <w:sz w:val="32"/>
          <w:szCs w:val="32"/>
        </w:rPr>
        <w:t>高雄醫學大學專題研究計畫獎勵辦法</w:t>
      </w:r>
      <w:r w:rsidR="00FE085A">
        <w:rPr>
          <w:rFonts w:hint="eastAsia"/>
          <w:b/>
          <w:color w:val="auto"/>
          <w:sz w:val="32"/>
          <w:szCs w:val="32"/>
        </w:rPr>
        <w:t>（</w:t>
      </w:r>
      <w:r w:rsidRPr="00412C0B">
        <w:rPr>
          <w:rFonts w:hint="eastAsia"/>
          <w:b/>
          <w:color w:val="auto"/>
          <w:sz w:val="32"/>
          <w:szCs w:val="32"/>
        </w:rPr>
        <w:t>修正</w:t>
      </w:r>
      <w:r w:rsidR="00F17995">
        <w:rPr>
          <w:rFonts w:hint="eastAsia"/>
          <w:b/>
          <w:color w:val="auto"/>
          <w:sz w:val="32"/>
          <w:szCs w:val="32"/>
        </w:rPr>
        <w:t>後全條文</w:t>
      </w:r>
      <w:r w:rsidR="00FE085A">
        <w:rPr>
          <w:rFonts w:hint="eastAsia"/>
          <w:b/>
          <w:color w:val="auto"/>
          <w:sz w:val="32"/>
          <w:szCs w:val="32"/>
        </w:rPr>
        <w:t>）</w:t>
      </w:r>
    </w:p>
    <w:p w14:paraId="621F1EEB" w14:textId="77777777" w:rsidR="00412C0B" w:rsidRDefault="00412C0B" w:rsidP="00412C0B">
      <w:pPr>
        <w:tabs>
          <w:tab w:val="left" w:pos="4536"/>
        </w:tabs>
        <w:adjustRightInd/>
        <w:spacing w:line="240" w:lineRule="exact"/>
        <w:ind w:leftChars="1476" w:left="3542"/>
        <w:rPr>
          <w:rFonts w:eastAsia="標楷體"/>
          <w:sz w:val="20"/>
        </w:rPr>
      </w:pPr>
    </w:p>
    <w:p w14:paraId="5EF1FEB4" w14:textId="77777777" w:rsidR="00412C0B" w:rsidRPr="006945F7" w:rsidRDefault="00412C0B" w:rsidP="00412C0B">
      <w:pPr>
        <w:tabs>
          <w:tab w:val="left" w:pos="4536"/>
        </w:tabs>
        <w:adjustRightInd/>
        <w:spacing w:line="240" w:lineRule="exact"/>
        <w:ind w:leftChars="1476" w:left="3542"/>
        <w:rPr>
          <w:rFonts w:eastAsia="標楷體"/>
          <w:sz w:val="20"/>
        </w:rPr>
      </w:pPr>
      <w:r>
        <w:rPr>
          <w:rFonts w:eastAsia="標楷體"/>
          <w:sz w:val="20"/>
        </w:rPr>
        <w:t xml:space="preserve"> 9</w:t>
      </w:r>
      <w:r w:rsidRPr="006945F7">
        <w:rPr>
          <w:rFonts w:eastAsia="標楷體"/>
          <w:sz w:val="20"/>
        </w:rPr>
        <w:t>0.02.05</w:t>
      </w:r>
      <w:r>
        <w:rPr>
          <w:rFonts w:eastAsia="標楷體"/>
          <w:sz w:val="20"/>
        </w:rPr>
        <w:tab/>
      </w:r>
      <w:r w:rsidRPr="006945F7">
        <w:rPr>
          <w:rFonts w:eastAsia="標楷體"/>
          <w:sz w:val="20"/>
        </w:rPr>
        <w:t>(</w:t>
      </w:r>
      <w:r>
        <w:rPr>
          <w:rFonts w:eastAsia="標楷體" w:hAnsi="標楷體" w:hint="eastAsia"/>
          <w:sz w:val="20"/>
        </w:rPr>
        <w:t>90</w:t>
      </w:r>
      <w:r w:rsidRPr="006945F7">
        <w:rPr>
          <w:rFonts w:eastAsia="標楷體"/>
          <w:sz w:val="20"/>
        </w:rPr>
        <w:t>)</w:t>
      </w:r>
      <w:r w:rsidRPr="006945F7">
        <w:rPr>
          <w:rFonts w:eastAsia="標楷體" w:hAnsi="標楷體"/>
          <w:sz w:val="20"/>
        </w:rPr>
        <w:t>高醫研法字第</w:t>
      </w:r>
      <w:r>
        <w:rPr>
          <w:rFonts w:eastAsia="標楷體" w:hint="eastAsia"/>
          <w:sz w:val="20"/>
        </w:rPr>
        <w:t>001</w:t>
      </w:r>
      <w:r w:rsidRPr="006945F7">
        <w:rPr>
          <w:rFonts w:eastAsia="標楷體" w:hAnsi="標楷體"/>
          <w:sz w:val="20"/>
        </w:rPr>
        <w:t>號函頒布，並自</w:t>
      </w:r>
      <w:r>
        <w:rPr>
          <w:rFonts w:eastAsia="標楷體" w:hAnsi="標楷體" w:hint="eastAsia"/>
          <w:sz w:val="20"/>
        </w:rPr>
        <w:t>90</w:t>
      </w:r>
      <w:r w:rsidRPr="006945F7">
        <w:rPr>
          <w:rFonts w:eastAsia="標楷體" w:hAnsi="標楷體"/>
          <w:sz w:val="20"/>
        </w:rPr>
        <w:t>學年度起實施</w:t>
      </w:r>
    </w:p>
    <w:p w14:paraId="04C5175C" w14:textId="77777777" w:rsidR="00412C0B" w:rsidRPr="006945F7" w:rsidRDefault="00412C0B" w:rsidP="00412C0B">
      <w:pPr>
        <w:tabs>
          <w:tab w:val="left" w:pos="4536"/>
        </w:tabs>
        <w:adjustRightInd/>
        <w:spacing w:line="240" w:lineRule="exact"/>
        <w:ind w:leftChars="1476" w:left="3542"/>
        <w:rPr>
          <w:rFonts w:eastAsia="標楷體"/>
          <w:sz w:val="20"/>
        </w:rPr>
      </w:pPr>
      <w:r>
        <w:rPr>
          <w:rFonts w:eastAsia="標楷體"/>
          <w:sz w:val="20"/>
        </w:rPr>
        <w:t xml:space="preserve"> 9</w:t>
      </w:r>
      <w:r w:rsidRPr="006945F7">
        <w:rPr>
          <w:rFonts w:eastAsia="標楷體"/>
          <w:sz w:val="20"/>
        </w:rPr>
        <w:t>2.02.07</w:t>
      </w:r>
      <w:r>
        <w:rPr>
          <w:rFonts w:eastAsia="標楷體"/>
          <w:sz w:val="20"/>
        </w:rPr>
        <w:tab/>
      </w:r>
      <w:r w:rsidRPr="006945F7">
        <w:rPr>
          <w:rFonts w:eastAsia="標楷體" w:hAnsi="標楷體"/>
          <w:sz w:val="20"/>
        </w:rPr>
        <w:t>高醫校法字第</w:t>
      </w:r>
      <w:r w:rsidRPr="006945F7">
        <w:rPr>
          <w:rFonts w:eastAsia="標楷體"/>
          <w:sz w:val="20"/>
        </w:rPr>
        <w:t>0920100007</w:t>
      </w:r>
      <w:r w:rsidRPr="006945F7">
        <w:rPr>
          <w:rFonts w:eastAsia="標楷體" w:hAnsi="標楷體"/>
          <w:sz w:val="20"/>
        </w:rPr>
        <w:t>號函公布</w:t>
      </w:r>
    </w:p>
    <w:p w14:paraId="181DE157" w14:textId="77777777" w:rsidR="00412C0B" w:rsidRPr="006945F7" w:rsidRDefault="00412C0B" w:rsidP="00412C0B">
      <w:pPr>
        <w:tabs>
          <w:tab w:val="left" w:pos="4536"/>
        </w:tabs>
        <w:adjustRightInd/>
        <w:spacing w:line="240" w:lineRule="exact"/>
        <w:ind w:leftChars="1476" w:left="3542"/>
        <w:rPr>
          <w:rFonts w:eastAsia="標楷體"/>
          <w:sz w:val="20"/>
        </w:rPr>
      </w:pPr>
      <w:r>
        <w:rPr>
          <w:rFonts w:eastAsia="標楷體"/>
          <w:sz w:val="20"/>
        </w:rPr>
        <w:t xml:space="preserve"> 9</w:t>
      </w:r>
      <w:r w:rsidRPr="006945F7">
        <w:rPr>
          <w:rFonts w:eastAsia="標楷體"/>
          <w:sz w:val="20"/>
        </w:rPr>
        <w:t>3.08.02</w:t>
      </w:r>
      <w:r>
        <w:rPr>
          <w:rFonts w:eastAsia="標楷體"/>
          <w:sz w:val="20"/>
        </w:rPr>
        <w:tab/>
      </w:r>
      <w:r w:rsidRPr="006945F7">
        <w:rPr>
          <w:rFonts w:eastAsia="標楷體" w:hAnsi="標楷體"/>
          <w:sz w:val="20"/>
        </w:rPr>
        <w:t>高醫校法字第</w:t>
      </w:r>
      <w:r w:rsidRPr="006945F7">
        <w:rPr>
          <w:rFonts w:eastAsia="標楷體"/>
          <w:sz w:val="20"/>
        </w:rPr>
        <w:t>0930100029</w:t>
      </w:r>
      <w:r w:rsidRPr="006945F7">
        <w:rPr>
          <w:rFonts w:eastAsia="標楷體" w:hAnsi="標楷體"/>
          <w:sz w:val="20"/>
        </w:rPr>
        <w:t>號函公布</w:t>
      </w:r>
    </w:p>
    <w:p w14:paraId="4D5A93EE" w14:textId="77777777" w:rsidR="00412C0B" w:rsidRPr="006945F7" w:rsidRDefault="00412C0B" w:rsidP="00412C0B">
      <w:pPr>
        <w:tabs>
          <w:tab w:val="left" w:pos="4536"/>
        </w:tabs>
        <w:adjustRightInd/>
        <w:spacing w:line="240" w:lineRule="exact"/>
        <w:ind w:leftChars="1476" w:left="3542"/>
        <w:rPr>
          <w:rFonts w:eastAsia="標楷體"/>
          <w:sz w:val="20"/>
        </w:rPr>
      </w:pPr>
      <w:r>
        <w:rPr>
          <w:rFonts w:eastAsia="標楷體"/>
          <w:sz w:val="20"/>
        </w:rPr>
        <w:t xml:space="preserve"> 9</w:t>
      </w:r>
      <w:r w:rsidRPr="006945F7">
        <w:rPr>
          <w:rFonts w:eastAsia="標楷體"/>
          <w:sz w:val="20"/>
        </w:rPr>
        <w:t>4.11.03</w:t>
      </w:r>
      <w:r>
        <w:rPr>
          <w:rFonts w:eastAsia="標楷體"/>
          <w:sz w:val="20"/>
        </w:rPr>
        <w:tab/>
      </w:r>
      <w:r>
        <w:rPr>
          <w:rFonts w:eastAsia="標楷體" w:hAnsi="標楷體" w:hint="eastAsia"/>
          <w:sz w:val="20"/>
        </w:rPr>
        <w:t>94</w:t>
      </w:r>
      <w:r w:rsidRPr="006945F7">
        <w:rPr>
          <w:rFonts w:eastAsia="標楷體" w:hAnsi="標楷體"/>
          <w:sz w:val="20"/>
        </w:rPr>
        <w:t>學年度第</w:t>
      </w:r>
      <w:r>
        <w:rPr>
          <w:rFonts w:eastAsia="標楷體" w:hAnsi="標楷體" w:hint="eastAsia"/>
          <w:sz w:val="20"/>
        </w:rPr>
        <w:t>2</w:t>
      </w:r>
      <w:r w:rsidRPr="006945F7">
        <w:rPr>
          <w:rFonts w:eastAsia="標楷體" w:hAnsi="標楷體"/>
          <w:sz w:val="20"/>
        </w:rPr>
        <w:t>次校務暨第</w:t>
      </w:r>
      <w:r>
        <w:rPr>
          <w:rFonts w:eastAsia="標楷體" w:hAnsi="標楷體" w:hint="eastAsia"/>
          <w:sz w:val="20"/>
        </w:rPr>
        <w:t>4</w:t>
      </w:r>
      <w:r w:rsidRPr="006945F7">
        <w:rPr>
          <w:rFonts w:eastAsia="標楷體" w:hAnsi="標楷體"/>
          <w:sz w:val="20"/>
        </w:rPr>
        <w:t>次行政聯席會議通過</w:t>
      </w:r>
    </w:p>
    <w:p w14:paraId="26E9FCAF" w14:textId="77777777" w:rsidR="00412C0B" w:rsidRPr="006945F7" w:rsidRDefault="00412C0B" w:rsidP="00412C0B">
      <w:pPr>
        <w:tabs>
          <w:tab w:val="left" w:pos="4536"/>
        </w:tabs>
        <w:adjustRightInd/>
        <w:spacing w:line="240" w:lineRule="exact"/>
        <w:ind w:leftChars="1476" w:left="3542"/>
        <w:rPr>
          <w:rFonts w:eastAsia="標楷體"/>
          <w:sz w:val="20"/>
        </w:rPr>
      </w:pPr>
      <w:r>
        <w:rPr>
          <w:rFonts w:eastAsia="標楷體"/>
          <w:sz w:val="20"/>
        </w:rPr>
        <w:t xml:space="preserve"> 9</w:t>
      </w:r>
      <w:r w:rsidRPr="006945F7">
        <w:rPr>
          <w:rFonts w:eastAsia="標楷體"/>
          <w:sz w:val="20"/>
        </w:rPr>
        <w:t>5.05.25</w:t>
      </w:r>
      <w:r>
        <w:rPr>
          <w:rFonts w:eastAsia="標楷體"/>
          <w:sz w:val="20"/>
        </w:rPr>
        <w:tab/>
      </w:r>
      <w:r w:rsidRPr="006945F7">
        <w:rPr>
          <w:rFonts w:eastAsia="標楷體" w:hAnsi="標楷體"/>
          <w:sz w:val="20"/>
        </w:rPr>
        <w:t>醫教發展基金管理委員會第</w:t>
      </w:r>
      <w:r>
        <w:rPr>
          <w:rFonts w:eastAsia="標楷體" w:hAnsi="標楷體" w:hint="eastAsia"/>
          <w:sz w:val="20"/>
        </w:rPr>
        <w:t>13</w:t>
      </w:r>
      <w:r w:rsidRPr="006945F7">
        <w:rPr>
          <w:rFonts w:eastAsia="標楷體" w:hAnsi="標楷體"/>
          <w:sz w:val="20"/>
        </w:rPr>
        <w:t>次會議通過</w:t>
      </w:r>
    </w:p>
    <w:p w14:paraId="798F9CA3" w14:textId="77777777" w:rsidR="00412C0B" w:rsidRPr="006945F7" w:rsidRDefault="00412C0B" w:rsidP="00412C0B">
      <w:pPr>
        <w:tabs>
          <w:tab w:val="left" w:pos="4536"/>
        </w:tabs>
        <w:adjustRightInd/>
        <w:spacing w:line="240" w:lineRule="exact"/>
        <w:ind w:leftChars="1476" w:left="3542"/>
        <w:rPr>
          <w:rFonts w:eastAsia="標楷體"/>
          <w:sz w:val="20"/>
        </w:rPr>
      </w:pPr>
      <w:r>
        <w:rPr>
          <w:rFonts w:eastAsia="標楷體"/>
          <w:sz w:val="20"/>
        </w:rPr>
        <w:t xml:space="preserve"> 9</w:t>
      </w:r>
      <w:r w:rsidRPr="006945F7">
        <w:rPr>
          <w:rFonts w:eastAsia="標楷體"/>
          <w:sz w:val="20"/>
        </w:rPr>
        <w:t>5.06.02</w:t>
      </w:r>
      <w:r>
        <w:rPr>
          <w:rFonts w:eastAsia="標楷體"/>
          <w:sz w:val="20"/>
        </w:rPr>
        <w:tab/>
      </w:r>
      <w:r w:rsidRPr="006945F7">
        <w:rPr>
          <w:rFonts w:eastAsia="標楷體" w:hAnsi="標楷體"/>
          <w:sz w:val="20"/>
        </w:rPr>
        <w:t>高醫校法字第</w:t>
      </w:r>
      <w:r w:rsidRPr="006945F7">
        <w:rPr>
          <w:rFonts w:eastAsia="標楷體"/>
          <w:sz w:val="20"/>
        </w:rPr>
        <w:t>0950100022</w:t>
      </w:r>
      <w:r w:rsidRPr="006945F7">
        <w:rPr>
          <w:rFonts w:eastAsia="標楷體" w:hAnsi="標楷體"/>
          <w:sz w:val="20"/>
        </w:rPr>
        <w:t>號函公布</w:t>
      </w:r>
    </w:p>
    <w:p w14:paraId="15791BF8" w14:textId="77777777" w:rsidR="00412C0B" w:rsidRPr="006945F7" w:rsidRDefault="00412C0B" w:rsidP="00412C0B">
      <w:pPr>
        <w:tabs>
          <w:tab w:val="left" w:pos="4536"/>
        </w:tabs>
        <w:adjustRightInd/>
        <w:spacing w:line="240" w:lineRule="exact"/>
        <w:ind w:leftChars="1476" w:left="3542"/>
        <w:rPr>
          <w:rFonts w:eastAsia="標楷體"/>
          <w:sz w:val="20"/>
        </w:rPr>
      </w:pPr>
      <w:r>
        <w:rPr>
          <w:rFonts w:eastAsia="標楷體"/>
          <w:sz w:val="20"/>
        </w:rPr>
        <w:t xml:space="preserve"> 9</w:t>
      </w:r>
      <w:r w:rsidRPr="006945F7">
        <w:rPr>
          <w:rFonts w:eastAsia="標楷體"/>
          <w:sz w:val="20"/>
        </w:rPr>
        <w:t>8.06.04</w:t>
      </w:r>
      <w:r>
        <w:rPr>
          <w:rFonts w:eastAsia="標楷體"/>
          <w:sz w:val="20"/>
        </w:rPr>
        <w:tab/>
      </w:r>
      <w:r>
        <w:rPr>
          <w:rFonts w:eastAsia="標楷體" w:hAnsi="標楷體" w:hint="eastAsia"/>
          <w:sz w:val="20"/>
        </w:rPr>
        <w:t>97</w:t>
      </w:r>
      <w:r w:rsidRPr="006945F7">
        <w:rPr>
          <w:rFonts w:eastAsia="標楷體" w:hAnsi="標楷體"/>
          <w:sz w:val="20"/>
        </w:rPr>
        <w:t>學年度第</w:t>
      </w:r>
      <w:r>
        <w:rPr>
          <w:rFonts w:eastAsia="標楷體" w:hAnsi="標楷體" w:hint="eastAsia"/>
          <w:sz w:val="20"/>
        </w:rPr>
        <w:t>3</w:t>
      </w:r>
      <w:r w:rsidRPr="006945F7">
        <w:rPr>
          <w:rFonts w:eastAsia="標楷體" w:hAnsi="標楷體"/>
          <w:sz w:val="20"/>
        </w:rPr>
        <w:t>次學術研究委員會議通過</w:t>
      </w:r>
    </w:p>
    <w:p w14:paraId="6232AB38" w14:textId="77777777" w:rsidR="00412C0B" w:rsidRPr="006945F7" w:rsidRDefault="00412C0B" w:rsidP="00412C0B">
      <w:pPr>
        <w:tabs>
          <w:tab w:val="left" w:pos="4536"/>
        </w:tabs>
        <w:adjustRightInd/>
        <w:spacing w:line="240" w:lineRule="exact"/>
        <w:ind w:leftChars="1476" w:left="3542"/>
        <w:rPr>
          <w:rFonts w:eastAsia="標楷體"/>
          <w:sz w:val="20"/>
        </w:rPr>
      </w:pPr>
      <w:r>
        <w:rPr>
          <w:rFonts w:eastAsia="標楷體"/>
          <w:sz w:val="20"/>
        </w:rPr>
        <w:t xml:space="preserve"> 9</w:t>
      </w:r>
      <w:r w:rsidRPr="006945F7">
        <w:rPr>
          <w:rFonts w:eastAsia="標楷體"/>
          <w:sz w:val="20"/>
        </w:rPr>
        <w:t>8.09.10</w:t>
      </w:r>
      <w:r>
        <w:rPr>
          <w:rFonts w:eastAsia="標楷體"/>
          <w:sz w:val="20"/>
        </w:rPr>
        <w:tab/>
      </w:r>
      <w:r>
        <w:rPr>
          <w:rFonts w:eastAsia="標楷體" w:hAnsi="標楷體" w:hint="eastAsia"/>
          <w:sz w:val="20"/>
        </w:rPr>
        <w:t>98</w:t>
      </w:r>
      <w:r w:rsidRPr="006945F7">
        <w:rPr>
          <w:rFonts w:eastAsia="標楷體" w:hAnsi="標楷體"/>
          <w:sz w:val="20"/>
        </w:rPr>
        <w:t>學年度第</w:t>
      </w:r>
      <w:r>
        <w:rPr>
          <w:rFonts w:eastAsia="標楷體" w:hAnsi="標楷體" w:hint="eastAsia"/>
          <w:sz w:val="20"/>
        </w:rPr>
        <w:t>1</w:t>
      </w:r>
      <w:r w:rsidRPr="006945F7">
        <w:rPr>
          <w:rFonts w:eastAsia="標楷體" w:hAnsi="標楷體"/>
          <w:sz w:val="20"/>
        </w:rPr>
        <w:t>次暨第</w:t>
      </w:r>
      <w:r>
        <w:rPr>
          <w:rFonts w:eastAsia="標楷體" w:hAnsi="標楷體" w:hint="eastAsia"/>
          <w:sz w:val="20"/>
        </w:rPr>
        <w:t>2</w:t>
      </w:r>
      <w:r w:rsidRPr="006945F7">
        <w:rPr>
          <w:rFonts w:eastAsia="標楷體" w:hAnsi="標楷體"/>
          <w:sz w:val="20"/>
        </w:rPr>
        <w:t>次行政會議通過</w:t>
      </w:r>
    </w:p>
    <w:p w14:paraId="4CDF710A" w14:textId="77777777" w:rsidR="00412C0B" w:rsidRPr="006945F7" w:rsidRDefault="00412C0B" w:rsidP="00412C0B">
      <w:pPr>
        <w:tabs>
          <w:tab w:val="left" w:pos="4536"/>
        </w:tabs>
        <w:adjustRightInd/>
        <w:spacing w:line="240" w:lineRule="exact"/>
        <w:ind w:leftChars="1476" w:left="3542"/>
        <w:rPr>
          <w:rFonts w:eastAsia="標楷體"/>
          <w:sz w:val="20"/>
        </w:rPr>
      </w:pPr>
      <w:r>
        <w:rPr>
          <w:rFonts w:eastAsia="標楷體"/>
          <w:sz w:val="20"/>
        </w:rPr>
        <w:t xml:space="preserve"> 9</w:t>
      </w:r>
      <w:r w:rsidRPr="006945F7">
        <w:rPr>
          <w:rFonts w:eastAsia="標楷體"/>
          <w:sz w:val="20"/>
        </w:rPr>
        <w:t>8.10.07</w:t>
      </w:r>
      <w:r>
        <w:rPr>
          <w:rFonts w:eastAsia="標楷體"/>
          <w:sz w:val="20"/>
        </w:rPr>
        <w:tab/>
      </w:r>
      <w:r w:rsidRPr="006945F7">
        <w:rPr>
          <w:rFonts w:eastAsia="標楷體" w:hAnsi="標楷體"/>
          <w:sz w:val="20"/>
        </w:rPr>
        <w:t>高醫研發字第</w:t>
      </w:r>
      <w:r w:rsidRPr="006945F7">
        <w:rPr>
          <w:rFonts w:eastAsia="標楷體"/>
          <w:sz w:val="20"/>
        </w:rPr>
        <w:t>0981104611</w:t>
      </w:r>
      <w:r w:rsidRPr="006945F7">
        <w:rPr>
          <w:rFonts w:eastAsia="標楷體" w:hAnsi="標楷體"/>
          <w:sz w:val="20"/>
        </w:rPr>
        <w:t>號函公布</w:t>
      </w:r>
    </w:p>
    <w:p w14:paraId="3300637A" w14:textId="77777777" w:rsidR="00412C0B" w:rsidRPr="006945F7" w:rsidRDefault="00412C0B" w:rsidP="00412C0B">
      <w:pPr>
        <w:tabs>
          <w:tab w:val="left" w:pos="4536"/>
        </w:tabs>
        <w:adjustRightInd/>
        <w:spacing w:line="240" w:lineRule="exact"/>
        <w:ind w:leftChars="1476" w:left="3542"/>
        <w:rPr>
          <w:rFonts w:eastAsia="標楷體"/>
          <w:sz w:val="20"/>
        </w:rPr>
      </w:pPr>
      <w:r w:rsidRPr="006945F7">
        <w:rPr>
          <w:rFonts w:eastAsia="標楷體"/>
          <w:sz w:val="20"/>
        </w:rPr>
        <w:t>101.11.19</w:t>
      </w:r>
      <w:r>
        <w:rPr>
          <w:rFonts w:eastAsia="標楷體"/>
          <w:sz w:val="20"/>
        </w:rPr>
        <w:tab/>
      </w:r>
      <w:r w:rsidRPr="006945F7">
        <w:rPr>
          <w:rFonts w:eastAsia="標楷體"/>
          <w:sz w:val="20"/>
        </w:rPr>
        <w:t>101</w:t>
      </w:r>
      <w:r w:rsidRPr="006945F7">
        <w:rPr>
          <w:rFonts w:eastAsia="標楷體" w:hAnsi="標楷體"/>
          <w:sz w:val="20"/>
        </w:rPr>
        <w:t>學年度第</w:t>
      </w:r>
      <w:r w:rsidRPr="006945F7">
        <w:rPr>
          <w:rFonts w:eastAsia="標楷體"/>
          <w:sz w:val="20"/>
        </w:rPr>
        <w:t>2</w:t>
      </w:r>
      <w:r w:rsidRPr="006945F7">
        <w:rPr>
          <w:rFonts w:eastAsia="標楷體" w:hAnsi="標楷體"/>
          <w:sz w:val="20"/>
        </w:rPr>
        <w:t>次學術研究委員會議通過</w:t>
      </w:r>
    </w:p>
    <w:p w14:paraId="30F506CE" w14:textId="77777777" w:rsidR="00412C0B" w:rsidRDefault="00412C0B" w:rsidP="00412C0B">
      <w:pPr>
        <w:tabs>
          <w:tab w:val="left" w:pos="4536"/>
        </w:tabs>
        <w:adjustRightInd/>
        <w:spacing w:line="240" w:lineRule="exact"/>
        <w:ind w:leftChars="1476" w:left="3542"/>
        <w:rPr>
          <w:rFonts w:eastAsia="標楷體" w:hAnsi="標楷體"/>
          <w:sz w:val="20"/>
        </w:rPr>
      </w:pPr>
      <w:r w:rsidRPr="006945F7">
        <w:rPr>
          <w:rFonts w:eastAsia="標楷體"/>
          <w:sz w:val="20"/>
        </w:rPr>
        <w:t>101.12.20</w:t>
      </w:r>
      <w:r>
        <w:rPr>
          <w:rFonts w:eastAsia="標楷體"/>
          <w:sz w:val="20"/>
        </w:rPr>
        <w:tab/>
      </w:r>
      <w:r w:rsidRPr="006945F7">
        <w:rPr>
          <w:rFonts w:eastAsia="標楷體"/>
          <w:sz w:val="20"/>
        </w:rPr>
        <w:t>101</w:t>
      </w:r>
      <w:r w:rsidRPr="006945F7">
        <w:rPr>
          <w:rFonts w:eastAsia="標楷體" w:hAnsi="標楷體"/>
          <w:sz w:val="20"/>
        </w:rPr>
        <w:t>學年度第</w:t>
      </w:r>
      <w:r w:rsidRPr="006945F7">
        <w:rPr>
          <w:rFonts w:eastAsia="標楷體"/>
          <w:sz w:val="20"/>
        </w:rPr>
        <w:t>5</w:t>
      </w:r>
      <w:r w:rsidRPr="006945F7">
        <w:rPr>
          <w:rFonts w:eastAsia="標楷體" w:hAnsi="標楷體"/>
          <w:sz w:val="20"/>
        </w:rPr>
        <w:t>次行政會議通過</w:t>
      </w:r>
    </w:p>
    <w:p w14:paraId="4312CB40" w14:textId="209ADA3C" w:rsidR="00412C0B" w:rsidRDefault="00412C0B" w:rsidP="00412C0B">
      <w:pPr>
        <w:tabs>
          <w:tab w:val="left" w:pos="4536"/>
        </w:tabs>
        <w:adjustRightInd/>
        <w:spacing w:line="240" w:lineRule="exact"/>
        <w:ind w:leftChars="1476" w:left="3542"/>
        <w:rPr>
          <w:rFonts w:eastAsia="標楷體" w:hAnsi="標楷體"/>
          <w:sz w:val="20"/>
        </w:rPr>
      </w:pPr>
      <w:r>
        <w:rPr>
          <w:rFonts w:eastAsia="標楷體" w:hAnsi="標楷體" w:hint="eastAsia"/>
          <w:sz w:val="20"/>
        </w:rPr>
        <w:t>102.01.07</w:t>
      </w:r>
      <w:r>
        <w:rPr>
          <w:rFonts w:eastAsia="標楷體" w:hAnsi="標楷體"/>
          <w:sz w:val="20"/>
        </w:rPr>
        <w:tab/>
      </w:r>
      <w:r>
        <w:rPr>
          <w:rFonts w:eastAsia="標楷體" w:hAnsi="標楷體" w:hint="eastAsia"/>
          <w:sz w:val="20"/>
        </w:rPr>
        <w:t>高醫研發字第</w:t>
      </w:r>
      <w:r>
        <w:rPr>
          <w:rFonts w:eastAsia="標楷體" w:hAnsi="標楷體" w:hint="eastAsia"/>
          <w:sz w:val="20"/>
        </w:rPr>
        <w:t>1011103691</w:t>
      </w:r>
      <w:r>
        <w:rPr>
          <w:rFonts w:eastAsia="標楷體" w:hAnsi="標楷體" w:hint="eastAsia"/>
          <w:sz w:val="20"/>
        </w:rPr>
        <w:t>號函公布</w:t>
      </w:r>
      <w:r>
        <w:rPr>
          <w:rFonts w:eastAsia="標楷體" w:hAnsi="標楷體" w:hint="eastAsia"/>
          <w:sz w:val="20"/>
        </w:rPr>
        <w:br/>
        <w:t>103.05.02</w:t>
      </w:r>
      <w:r>
        <w:rPr>
          <w:rFonts w:eastAsia="標楷體" w:hAnsi="標楷體"/>
          <w:sz w:val="20"/>
        </w:rPr>
        <w:tab/>
      </w:r>
      <w:r>
        <w:rPr>
          <w:rFonts w:eastAsia="標楷體" w:hAnsi="標楷體" w:hint="eastAsia"/>
          <w:sz w:val="20"/>
        </w:rPr>
        <w:t>102</w:t>
      </w:r>
      <w:r>
        <w:rPr>
          <w:rFonts w:eastAsia="標楷體" w:hAnsi="標楷體" w:hint="eastAsia"/>
          <w:sz w:val="20"/>
        </w:rPr>
        <w:t>學年度第</w:t>
      </w:r>
      <w:r>
        <w:rPr>
          <w:rFonts w:eastAsia="標楷體" w:hAnsi="標楷體" w:hint="eastAsia"/>
          <w:sz w:val="20"/>
        </w:rPr>
        <w:t>4</w:t>
      </w:r>
      <w:r>
        <w:rPr>
          <w:rFonts w:eastAsia="標楷體" w:hAnsi="標楷體" w:hint="eastAsia"/>
          <w:sz w:val="20"/>
        </w:rPr>
        <w:t>次學術研究委員會議通過</w:t>
      </w:r>
      <w:r>
        <w:rPr>
          <w:rFonts w:eastAsia="標楷體" w:hAnsi="標楷體" w:hint="eastAsia"/>
          <w:sz w:val="20"/>
        </w:rPr>
        <w:br/>
        <w:t>103.06.19</w:t>
      </w:r>
      <w:r>
        <w:rPr>
          <w:rFonts w:eastAsia="標楷體" w:hAnsi="標楷體"/>
          <w:sz w:val="20"/>
        </w:rPr>
        <w:tab/>
      </w:r>
      <w:r>
        <w:rPr>
          <w:rFonts w:eastAsia="標楷體" w:hAnsi="標楷體" w:hint="eastAsia"/>
          <w:sz w:val="20"/>
        </w:rPr>
        <w:t>102</w:t>
      </w:r>
      <w:r>
        <w:rPr>
          <w:rFonts w:eastAsia="標楷體" w:hAnsi="標楷體" w:hint="eastAsia"/>
          <w:sz w:val="20"/>
        </w:rPr>
        <w:t>學年度第</w:t>
      </w:r>
      <w:r>
        <w:rPr>
          <w:rFonts w:eastAsia="標楷體" w:hAnsi="標楷體" w:hint="eastAsia"/>
          <w:sz w:val="20"/>
        </w:rPr>
        <w:t>9</w:t>
      </w:r>
      <w:r>
        <w:rPr>
          <w:rFonts w:eastAsia="標楷體" w:hAnsi="標楷體" w:hint="eastAsia"/>
          <w:sz w:val="20"/>
        </w:rPr>
        <w:t>次行政會議通過</w:t>
      </w:r>
      <w:r>
        <w:rPr>
          <w:rFonts w:eastAsia="標楷體" w:hAnsi="標楷體" w:hint="eastAsia"/>
          <w:sz w:val="20"/>
        </w:rPr>
        <w:br/>
        <w:t>103.07.09</w:t>
      </w:r>
      <w:r>
        <w:rPr>
          <w:rFonts w:eastAsia="標楷體" w:hAnsi="標楷體"/>
          <w:sz w:val="20"/>
        </w:rPr>
        <w:tab/>
      </w:r>
      <w:r>
        <w:rPr>
          <w:rFonts w:eastAsia="標楷體" w:hAnsi="標楷體" w:hint="eastAsia"/>
          <w:sz w:val="20"/>
        </w:rPr>
        <w:t>高醫研發字第</w:t>
      </w:r>
      <w:r>
        <w:rPr>
          <w:rFonts w:eastAsia="標楷體" w:hAnsi="標楷體" w:hint="eastAsia"/>
          <w:sz w:val="20"/>
        </w:rPr>
        <w:t>1031102221</w:t>
      </w:r>
      <w:r>
        <w:rPr>
          <w:rFonts w:eastAsia="標楷體" w:hAnsi="標楷體" w:hint="eastAsia"/>
          <w:sz w:val="20"/>
        </w:rPr>
        <w:t>號函公布</w:t>
      </w:r>
    </w:p>
    <w:p w14:paraId="6FB2F241" w14:textId="40D2EF1F" w:rsidR="00F17995" w:rsidRDefault="00F17995" w:rsidP="00412C0B">
      <w:pPr>
        <w:tabs>
          <w:tab w:val="left" w:pos="4536"/>
        </w:tabs>
        <w:adjustRightInd/>
        <w:spacing w:line="240" w:lineRule="exact"/>
        <w:ind w:leftChars="1476" w:left="3542"/>
        <w:rPr>
          <w:rFonts w:eastAsia="標楷體" w:hAnsi="標楷體"/>
          <w:sz w:val="20"/>
        </w:rPr>
      </w:pPr>
      <w:r>
        <w:rPr>
          <w:rFonts w:eastAsia="標楷體" w:hAnsi="標楷體" w:hint="eastAsia"/>
          <w:sz w:val="20"/>
        </w:rPr>
        <w:t>1</w:t>
      </w:r>
      <w:r>
        <w:rPr>
          <w:rFonts w:eastAsia="標楷體" w:hAnsi="標楷體"/>
          <w:sz w:val="20"/>
        </w:rPr>
        <w:t>07.07.12</w:t>
      </w:r>
      <w:r>
        <w:rPr>
          <w:rFonts w:eastAsia="標楷體" w:hAnsi="標楷體"/>
          <w:sz w:val="20"/>
        </w:rPr>
        <w:tab/>
        <w:t>106</w:t>
      </w:r>
      <w:r>
        <w:rPr>
          <w:rFonts w:eastAsia="標楷體" w:hAnsi="標楷體" w:hint="eastAsia"/>
          <w:sz w:val="20"/>
        </w:rPr>
        <w:t>學年度第</w:t>
      </w:r>
      <w:r>
        <w:rPr>
          <w:rFonts w:eastAsia="標楷體" w:hAnsi="標楷體" w:hint="eastAsia"/>
          <w:sz w:val="20"/>
        </w:rPr>
        <w:t>1</w:t>
      </w:r>
      <w:r>
        <w:rPr>
          <w:rFonts w:eastAsia="標楷體" w:hAnsi="標楷體"/>
          <w:sz w:val="20"/>
        </w:rPr>
        <w:t>2</w:t>
      </w:r>
      <w:r>
        <w:rPr>
          <w:rFonts w:eastAsia="標楷體" w:hAnsi="標楷體" w:hint="eastAsia"/>
          <w:sz w:val="20"/>
        </w:rPr>
        <w:t>次行政會議通過</w:t>
      </w:r>
    </w:p>
    <w:p w14:paraId="430C3BDA" w14:textId="77777777" w:rsidR="00412C0B" w:rsidRDefault="00412C0B" w:rsidP="00412C0B">
      <w:pPr>
        <w:tabs>
          <w:tab w:val="left" w:pos="4536"/>
        </w:tabs>
        <w:adjustRightInd/>
        <w:spacing w:line="240" w:lineRule="exact"/>
        <w:ind w:leftChars="1476" w:left="3542"/>
        <w:rPr>
          <w:rFonts w:eastAsia="標楷體" w:hAnsi="標楷體"/>
          <w:sz w:val="20"/>
        </w:rPr>
      </w:pPr>
    </w:p>
    <w:tbl>
      <w:tblPr>
        <w:tblW w:w="9918" w:type="dxa"/>
        <w:jc w:val="center"/>
        <w:tblLook w:val="04A0" w:firstRow="1" w:lastRow="0" w:firstColumn="1" w:lastColumn="0" w:noHBand="0" w:noVBand="1"/>
      </w:tblPr>
      <w:tblGrid>
        <w:gridCol w:w="988"/>
        <w:gridCol w:w="8930"/>
      </w:tblGrid>
      <w:tr w:rsidR="00803B7F" w:rsidRPr="004129BB" w14:paraId="67BE53E2" w14:textId="77777777" w:rsidTr="00803B7F">
        <w:trPr>
          <w:jc w:val="center"/>
        </w:trPr>
        <w:tc>
          <w:tcPr>
            <w:tcW w:w="988" w:type="dxa"/>
          </w:tcPr>
          <w:p w14:paraId="4760FFB9" w14:textId="77777777" w:rsidR="00803B7F" w:rsidRDefault="00803B7F" w:rsidP="00803B7F">
            <w:pPr>
              <w:adjustRightInd/>
              <w:spacing w:line="240" w:lineRule="auto"/>
              <w:rPr>
                <w:rFonts w:eastAsia="標楷體"/>
                <w:color w:val="000000"/>
              </w:rPr>
            </w:pPr>
            <w:r>
              <w:rPr>
                <w:rFonts w:eastAsia="標楷體" w:hint="eastAsia"/>
                <w:color w:val="000000"/>
              </w:rPr>
              <w:t>第</w:t>
            </w:r>
            <w:r w:rsidRPr="00890008">
              <w:rPr>
                <w:rFonts w:eastAsia="標楷體" w:hint="eastAsia"/>
                <w:color w:val="000000"/>
                <w:u w:val="single"/>
              </w:rPr>
              <w:t>1</w:t>
            </w:r>
            <w:r>
              <w:rPr>
                <w:rFonts w:eastAsia="標楷體" w:hint="eastAsia"/>
                <w:color w:val="000000"/>
              </w:rPr>
              <w:t>條</w:t>
            </w:r>
          </w:p>
        </w:tc>
        <w:tc>
          <w:tcPr>
            <w:tcW w:w="8930" w:type="dxa"/>
          </w:tcPr>
          <w:p w14:paraId="6F3F3AC4" w14:textId="77777777" w:rsidR="00803B7F" w:rsidRPr="004129BB" w:rsidRDefault="00803B7F" w:rsidP="00DA350E">
            <w:pPr>
              <w:adjustRightInd/>
              <w:spacing w:line="240" w:lineRule="auto"/>
              <w:rPr>
                <w:rFonts w:eastAsia="標楷體"/>
                <w:color w:val="000000"/>
              </w:rPr>
            </w:pPr>
            <w:r w:rsidRPr="00A16022">
              <w:rPr>
                <w:rFonts w:eastAsia="標楷體" w:hint="eastAsia"/>
                <w:color w:val="000000"/>
              </w:rPr>
              <w:t>本校為提升學術研究水準，並獎勵本校教師</w:t>
            </w:r>
            <w:r w:rsidRPr="008011C0">
              <w:rPr>
                <w:rFonts w:eastAsia="標楷體" w:hint="eastAsia"/>
                <w:color w:val="000000"/>
                <w:u w:val="single"/>
              </w:rPr>
              <w:t>、</w:t>
            </w:r>
            <w:r w:rsidRPr="00A16022">
              <w:rPr>
                <w:rFonts w:eastAsia="標楷體" w:hint="eastAsia"/>
                <w:color w:val="000000"/>
              </w:rPr>
              <w:t>主治醫師</w:t>
            </w:r>
            <w:r w:rsidRPr="008011C0">
              <w:rPr>
                <w:rFonts w:eastAsia="標楷體" w:hint="eastAsia"/>
                <w:color w:val="000000"/>
                <w:u w:val="single"/>
              </w:rPr>
              <w:t>及研究人員</w:t>
            </w:r>
            <w:r w:rsidRPr="00A16022">
              <w:rPr>
                <w:rFonts w:eastAsia="標楷體" w:hint="eastAsia"/>
                <w:color w:val="000000"/>
              </w:rPr>
              <w:t>從事各類型專題計畫之研究，特訂定本辦法。</w:t>
            </w:r>
          </w:p>
        </w:tc>
      </w:tr>
      <w:tr w:rsidR="00803B7F" w:rsidRPr="004129BB" w14:paraId="5909ACA2" w14:textId="77777777" w:rsidTr="00803B7F">
        <w:trPr>
          <w:jc w:val="center"/>
        </w:trPr>
        <w:tc>
          <w:tcPr>
            <w:tcW w:w="988" w:type="dxa"/>
          </w:tcPr>
          <w:p w14:paraId="0BA4E77C" w14:textId="77777777" w:rsidR="00803B7F" w:rsidRDefault="00803B7F" w:rsidP="00803B7F">
            <w:pPr>
              <w:adjustRightInd/>
              <w:spacing w:line="240" w:lineRule="auto"/>
              <w:rPr>
                <w:rFonts w:eastAsia="標楷體"/>
                <w:color w:val="000000"/>
              </w:rPr>
            </w:pPr>
            <w:r>
              <w:rPr>
                <w:rFonts w:eastAsia="標楷體" w:hint="eastAsia"/>
                <w:color w:val="000000"/>
              </w:rPr>
              <w:t>第</w:t>
            </w:r>
            <w:r w:rsidRPr="00890008">
              <w:rPr>
                <w:rFonts w:eastAsia="標楷體" w:hint="eastAsia"/>
                <w:color w:val="000000"/>
                <w:u w:val="single"/>
              </w:rPr>
              <w:t>2</w:t>
            </w:r>
            <w:r>
              <w:rPr>
                <w:rFonts w:eastAsia="標楷體" w:hint="eastAsia"/>
                <w:color w:val="000000"/>
              </w:rPr>
              <w:t>條</w:t>
            </w:r>
          </w:p>
        </w:tc>
        <w:tc>
          <w:tcPr>
            <w:tcW w:w="8930" w:type="dxa"/>
          </w:tcPr>
          <w:p w14:paraId="5051467B" w14:textId="77777777" w:rsidR="00803B7F" w:rsidRPr="004129BB" w:rsidRDefault="00803B7F" w:rsidP="00DA350E">
            <w:pPr>
              <w:adjustRightInd/>
              <w:spacing w:line="240" w:lineRule="auto"/>
              <w:rPr>
                <w:rFonts w:eastAsia="標楷體"/>
                <w:color w:val="000000"/>
              </w:rPr>
            </w:pPr>
            <w:r w:rsidRPr="00A16022">
              <w:rPr>
                <w:rFonts w:eastAsia="標楷體" w:hint="eastAsia"/>
                <w:color w:val="000000"/>
              </w:rPr>
              <w:t>凡本校</w:t>
            </w:r>
            <w:r w:rsidRPr="00412C0B">
              <w:rPr>
                <w:rFonts w:eastAsia="標楷體" w:hint="eastAsia"/>
                <w:color w:val="000000"/>
              </w:rPr>
              <w:t>專任教師</w:t>
            </w:r>
            <w:r>
              <w:rPr>
                <w:rFonts w:eastAsia="標楷體" w:hint="eastAsia"/>
                <w:color w:val="000000"/>
                <w:u w:val="single"/>
              </w:rPr>
              <w:t>、</w:t>
            </w:r>
            <w:r w:rsidRPr="00412C0B">
              <w:rPr>
                <w:rFonts w:eastAsia="標楷體" w:hint="eastAsia"/>
                <w:color w:val="000000"/>
              </w:rPr>
              <w:t>主治醫師</w:t>
            </w:r>
            <w:r w:rsidRPr="00456BE6">
              <w:rPr>
                <w:rFonts w:eastAsia="標楷體" w:hint="eastAsia"/>
                <w:color w:val="000000"/>
                <w:u w:val="single"/>
              </w:rPr>
              <w:t>及</w:t>
            </w:r>
            <w:r w:rsidRPr="00A16022">
              <w:rPr>
                <w:rFonts w:eastAsia="標楷體" w:hint="eastAsia"/>
                <w:color w:val="000000"/>
                <w:u w:val="single"/>
              </w:rPr>
              <w:t>研究人員</w:t>
            </w:r>
            <w:r w:rsidRPr="00A16022">
              <w:rPr>
                <w:rFonts w:eastAsia="標楷體" w:hint="eastAsia"/>
                <w:color w:val="000000"/>
              </w:rPr>
              <w:t>擔任科技部、衛生福利部、國家衛生研究院及其他政府機構經審查通過等補助之專題研究計畫主持人，其獲補助之計畫應個別計算每題計畫經費；若為多年期補助計畫，則應以當年度計畫經費計算獎勵金額獎勵之；若屬整合型計畫，則需先扣除校外子計畫獎勵之。</w:t>
            </w:r>
          </w:p>
        </w:tc>
      </w:tr>
      <w:tr w:rsidR="00803B7F" w:rsidRPr="004129BB" w14:paraId="1A3823BA" w14:textId="77777777" w:rsidTr="00803B7F">
        <w:trPr>
          <w:jc w:val="center"/>
        </w:trPr>
        <w:tc>
          <w:tcPr>
            <w:tcW w:w="988" w:type="dxa"/>
          </w:tcPr>
          <w:p w14:paraId="6330956C" w14:textId="77777777" w:rsidR="00803B7F" w:rsidRPr="001468D6" w:rsidRDefault="00803B7F" w:rsidP="00803B7F">
            <w:pPr>
              <w:adjustRightInd/>
              <w:spacing w:line="240" w:lineRule="auto"/>
              <w:rPr>
                <w:rFonts w:eastAsia="標楷體"/>
                <w:color w:val="000000"/>
              </w:rPr>
            </w:pPr>
            <w:r w:rsidRPr="001468D6">
              <w:rPr>
                <w:rFonts w:eastAsia="標楷體" w:hint="eastAsia"/>
                <w:color w:val="000000"/>
              </w:rPr>
              <w:t>第</w:t>
            </w:r>
            <w:r w:rsidRPr="009E2C86">
              <w:rPr>
                <w:rFonts w:eastAsia="標楷體" w:hint="eastAsia"/>
                <w:color w:val="000000"/>
                <w:u w:val="single"/>
              </w:rPr>
              <w:t>3</w:t>
            </w:r>
            <w:r w:rsidRPr="001468D6">
              <w:rPr>
                <w:rFonts w:eastAsia="標楷體" w:hint="eastAsia"/>
                <w:color w:val="000000"/>
              </w:rPr>
              <w:t>條</w:t>
            </w:r>
          </w:p>
        </w:tc>
        <w:tc>
          <w:tcPr>
            <w:tcW w:w="8930" w:type="dxa"/>
          </w:tcPr>
          <w:p w14:paraId="59E13084" w14:textId="77777777" w:rsidR="00803B7F" w:rsidRDefault="00803B7F" w:rsidP="00DA350E">
            <w:pPr>
              <w:adjustRightInd/>
              <w:spacing w:line="240" w:lineRule="auto"/>
              <w:rPr>
                <w:rFonts w:eastAsia="標楷體"/>
                <w:color w:val="000000"/>
              </w:rPr>
            </w:pPr>
            <w:r w:rsidRPr="00890008">
              <w:rPr>
                <w:rFonts w:eastAsia="標楷體" w:hint="eastAsia"/>
                <w:color w:val="000000"/>
              </w:rPr>
              <w:t>獎勵金依所獲補助經費，在扣除行政管理費、計畫主持費與學校配合款後，以下列方式計算之：</w:t>
            </w:r>
          </w:p>
          <w:p w14:paraId="2F0F2174" w14:textId="77777777" w:rsidR="00803B7F" w:rsidRDefault="00803B7F" w:rsidP="00DA350E">
            <w:pPr>
              <w:pStyle w:val="a9"/>
              <w:adjustRightInd/>
              <w:spacing w:line="240" w:lineRule="auto"/>
              <w:ind w:leftChars="0" w:hangingChars="200" w:hanging="480"/>
              <w:rPr>
                <w:rFonts w:eastAsia="標楷體"/>
                <w:color w:val="000000"/>
              </w:rPr>
            </w:pPr>
            <w:r>
              <w:rPr>
                <w:rFonts w:eastAsia="標楷體" w:hint="eastAsia"/>
                <w:color w:val="000000"/>
              </w:rPr>
              <w:t>一、</w:t>
            </w:r>
            <w:r w:rsidRPr="00E008A9">
              <w:rPr>
                <w:rFonts w:eastAsia="標楷體" w:hint="eastAsia"/>
                <w:color w:val="000000"/>
                <w:u w:val="single"/>
              </w:rPr>
              <w:t>每題計畫</w:t>
            </w:r>
            <w:r>
              <w:rPr>
                <w:rFonts w:eastAsia="標楷體" w:hint="eastAsia"/>
                <w:color w:val="000000"/>
                <w:u w:val="single"/>
              </w:rPr>
              <w:t>以</w:t>
            </w:r>
            <w:r w:rsidRPr="00E969B2">
              <w:rPr>
                <w:rFonts w:eastAsia="標楷體" w:hint="eastAsia"/>
                <w:color w:val="000000"/>
                <w:u w:val="single"/>
              </w:rPr>
              <w:t>扣除後</w:t>
            </w:r>
            <w:r>
              <w:rPr>
                <w:rFonts w:eastAsia="標楷體" w:hint="eastAsia"/>
                <w:color w:val="000000"/>
                <w:u w:val="single"/>
              </w:rPr>
              <w:t>金額</w:t>
            </w:r>
            <w:r w:rsidRPr="00E969B2">
              <w:rPr>
                <w:rFonts w:eastAsia="標楷體" w:hint="eastAsia"/>
                <w:color w:val="000000"/>
                <w:u w:val="single"/>
              </w:rPr>
              <w:t>2%</w:t>
            </w:r>
            <w:r w:rsidRPr="00890008">
              <w:rPr>
                <w:rFonts w:eastAsia="標楷體" w:hint="eastAsia"/>
                <w:color w:val="000000"/>
              </w:rPr>
              <w:t>計算主持人獎勵金。</w:t>
            </w:r>
          </w:p>
          <w:p w14:paraId="72832F63" w14:textId="77777777" w:rsidR="00803B7F" w:rsidRDefault="00803B7F" w:rsidP="00DA350E">
            <w:pPr>
              <w:pStyle w:val="a9"/>
              <w:adjustRightInd/>
              <w:spacing w:line="240" w:lineRule="auto"/>
              <w:ind w:leftChars="0" w:hangingChars="200" w:hanging="480"/>
              <w:rPr>
                <w:rFonts w:eastAsia="標楷體"/>
                <w:color w:val="000000"/>
              </w:rPr>
            </w:pPr>
            <w:r>
              <w:rPr>
                <w:rFonts w:eastAsia="標楷體" w:hint="eastAsia"/>
                <w:color w:val="000000"/>
              </w:rPr>
              <w:t>二、</w:t>
            </w:r>
            <w:r w:rsidRPr="00890008">
              <w:rPr>
                <w:rFonts w:eastAsia="標楷體" w:hint="eastAsia"/>
                <w:color w:val="000000"/>
              </w:rPr>
              <w:t>每人每年獲補助之計畫獎勵金總額（含整合型研究計畫）最高不得超過</w:t>
            </w:r>
            <w:r w:rsidRPr="00890008">
              <w:rPr>
                <w:rFonts w:eastAsia="標楷體" w:hint="eastAsia"/>
                <w:color w:val="000000"/>
              </w:rPr>
              <w:t>50</w:t>
            </w:r>
            <w:r w:rsidRPr="00890008">
              <w:rPr>
                <w:rFonts w:eastAsia="標楷體" w:hint="eastAsia"/>
                <w:color w:val="000000"/>
              </w:rPr>
              <w:t>萬元</w:t>
            </w:r>
            <w:r w:rsidRPr="00890008">
              <w:rPr>
                <w:rFonts w:eastAsia="標楷體" w:hint="eastAsia"/>
                <w:color w:val="000000"/>
              </w:rPr>
              <w:t>(</w:t>
            </w:r>
            <w:r w:rsidRPr="00890008">
              <w:rPr>
                <w:rFonts w:eastAsia="標楷體" w:hint="eastAsia"/>
                <w:color w:val="000000"/>
              </w:rPr>
              <w:t>含</w:t>
            </w:r>
            <w:r w:rsidRPr="00890008">
              <w:rPr>
                <w:rFonts w:eastAsia="標楷體" w:hint="eastAsia"/>
                <w:color w:val="000000"/>
              </w:rPr>
              <w:t>)</w:t>
            </w:r>
            <w:r w:rsidRPr="00890008">
              <w:rPr>
                <w:rFonts w:eastAsia="標楷體" w:hint="eastAsia"/>
                <w:color w:val="000000"/>
              </w:rPr>
              <w:t>整。</w:t>
            </w:r>
          </w:p>
          <w:p w14:paraId="2DBDD769" w14:textId="77777777" w:rsidR="00803B7F" w:rsidRDefault="00803B7F" w:rsidP="00DA350E">
            <w:pPr>
              <w:pStyle w:val="a9"/>
              <w:adjustRightInd/>
              <w:spacing w:line="240" w:lineRule="auto"/>
              <w:ind w:leftChars="0" w:hangingChars="200" w:hanging="480"/>
              <w:rPr>
                <w:rFonts w:eastAsia="標楷體"/>
                <w:color w:val="000000"/>
              </w:rPr>
            </w:pPr>
            <w:r>
              <w:rPr>
                <w:rFonts w:eastAsia="標楷體" w:hint="eastAsia"/>
                <w:color w:val="000000"/>
              </w:rPr>
              <w:t>三、</w:t>
            </w:r>
            <w:r w:rsidRPr="00890008">
              <w:rPr>
                <w:rFonts w:eastAsia="標楷體" w:hint="eastAsia"/>
                <w:color w:val="000000"/>
              </w:rPr>
              <w:t>若為政府機構雙邊協議下且經審查通過之國際合作研究計畫，其獎勵金依前二款規定乘以</w:t>
            </w:r>
            <w:r w:rsidRPr="00890008">
              <w:rPr>
                <w:rFonts w:eastAsia="標楷體" w:hint="eastAsia"/>
                <w:color w:val="000000"/>
              </w:rPr>
              <w:t>1.2</w:t>
            </w:r>
            <w:r w:rsidRPr="00890008">
              <w:rPr>
                <w:rFonts w:eastAsia="標楷體" w:hint="eastAsia"/>
                <w:color w:val="000000"/>
              </w:rPr>
              <w:t>倍後計算之。</w:t>
            </w:r>
          </w:p>
          <w:p w14:paraId="66FDA717" w14:textId="77777777" w:rsidR="00803B7F" w:rsidRPr="00890008" w:rsidRDefault="00803B7F" w:rsidP="00DA350E">
            <w:pPr>
              <w:pStyle w:val="a9"/>
              <w:adjustRightInd/>
              <w:spacing w:line="240" w:lineRule="auto"/>
              <w:ind w:leftChars="0" w:hangingChars="200" w:hanging="480"/>
              <w:rPr>
                <w:rFonts w:eastAsia="標楷體"/>
                <w:color w:val="000000"/>
              </w:rPr>
            </w:pPr>
            <w:r>
              <w:rPr>
                <w:rFonts w:eastAsia="標楷體" w:hint="eastAsia"/>
                <w:color w:val="000000"/>
              </w:rPr>
              <w:t>四、</w:t>
            </w:r>
            <w:r w:rsidRPr="00890008">
              <w:rPr>
                <w:rFonts w:eastAsia="標楷體" w:hint="eastAsia"/>
                <w:color w:val="000000"/>
              </w:rPr>
              <w:t>整合型研究計畫，以總計畫經費作為獎勵金計算基準，不得以子計畫分別計算，但子計畫經費如經補助機關直接撥付本校者，得分別計算其獎勵金。</w:t>
            </w:r>
          </w:p>
          <w:p w14:paraId="2C00164B" w14:textId="77777777" w:rsidR="00803B7F" w:rsidRDefault="00803B7F" w:rsidP="00DA350E">
            <w:pPr>
              <w:adjustRightInd/>
              <w:spacing w:line="240" w:lineRule="auto"/>
              <w:rPr>
                <w:rFonts w:eastAsia="標楷體"/>
                <w:color w:val="000000"/>
                <w:u w:val="single"/>
              </w:rPr>
            </w:pPr>
            <w:r w:rsidRPr="008011C0">
              <w:rPr>
                <w:rFonts w:eastAsia="標楷體" w:hint="eastAsia"/>
                <w:color w:val="000000"/>
              </w:rPr>
              <w:t>專題研究計畫需依</w:t>
            </w:r>
            <w:r w:rsidRPr="00781D66">
              <w:rPr>
                <w:rFonts w:eastAsia="標楷體" w:hint="eastAsia"/>
                <w:color w:val="000000"/>
                <w:u w:val="single"/>
              </w:rPr>
              <w:t>補助單位</w:t>
            </w:r>
            <w:r w:rsidRPr="008011C0">
              <w:rPr>
                <w:rFonts w:eastAsia="標楷體" w:hint="eastAsia"/>
                <w:color w:val="000000"/>
              </w:rPr>
              <w:t>規定</w:t>
            </w:r>
            <w:r>
              <w:rPr>
                <w:rFonts w:eastAsia="標楷體" w:hint="eastAsia"/>
                <w:color w:val="000000"/>
                <w:u w:val="single"/>
              </w:rPr>
              <w:t>之提撥標準</w:t>
            </w:r>
            <w:r w:rsidRPr="00781D66">
              <w:rPr>
                <w:rFonts w:eastAsia="標楷體" w:hint="eastAsia"/>
                <w:color w:val="000000"/>
                <w:u w:val="single"/>
              </w:rPr>
              <w:t>編列</w:t>
            </w:r>
            <w:r w:rsidRPr="008011C0">
              <w:rPr>
                <w:rFonts w:eastAsia="標楷體" w:hint="eastAsia"/>
                <w:color w:val="000000"/>
              </w:rPr>
              <w:t>行政管理費</w:t>
            </w:r>
            <w:r>
              <w:rPr>
                <w:rFonts w:eastAsia="標楷體" w:hint="eastAsia"/>
                <w:color w:val="000000"/>
                <w:u w:val="single"/>
              </w:rPr>
              <w:t>。</w:t>
            </w:r>
          </w:p>
          <w:p w14:paraId="1A63F52B" w14:textId="77777777" w:rsidR="00803B7F" w:rsidRPr="008011C0" w:rsidRDefault="00803B7F" w:rsidP="00DA350E">
            <w:pPr>
              <w:adjustRightInd/>
              <w:spacing w:line="240" w:lineRule="auto"/>
              <w:rPr>
                <w:rFonts w:eastAsia="標楷體"/>
                <w:color w:val="000000"/>
              </w:rPr>
            </w:pPr>
            <w:r w:rsidRPr="00781D66">
              <w:rPr>
                <w:rFonts w:eastAsia="標楷體" w:hint="eastAsia"/>
                <w:color w:val="000000"/>
                <w:u w:val="single"/>
              </w:rPr>
              <w:t>如補助單位</w:t>
            </w:r>
            <w:r>
              <w:rPr>
                <w:rFonts w:eastAsia="標楷體" w:hint="eastAsia"/>
                <w:color w:val="000000"/>
                <w:u w:val="single"/>
              </w:rPr>
              <w:t>未規</w:t>
            </w:r>
            <w:r w:rsidRPr="00781D66">
              <w:rPr>
                <w:rFonts w:eastAsia="標楷體" w:hint="eastAsia"/>
                <w:color w:val="000000"/>
                <w:u w:val="single"/>
              </w:rPr>
              <w:t>定</w:t>
            </w:r>
            <w:r>
              <w:rPr>
                <w:rFonts w:eastAsia="標楷體" w:hint="eastAsia"/>
                <w:color w:val="000000"/>
                <w:u w:val="single"/>
              </w:rPr>
              <w:t>提撥標準</w:t>
            </w:r>
            <w:r w:rsidRPr="00781D66">
              <w:rPr>
                <w:rFonts w:eastAsia="標楷體" w:hint="eastAsia"/>
                <w:color w:val="000000"/>
                <w:u w:val="single"/>
              </w:rPr>
              <w:t>者，需</w:t>
            </w:r>
            <w:r>
              <w:rPr>
                <w:rFonts w:eastAsia="標楷體" w:hint="eastAsia"/>
                <w:color w:val="000000"/>
                <w:u w:val="single"/>
              </w:rPr>
              <w:t>依本校規定</w:t>
            </w:r>
            <w:r w:rsidRPr="00781D66">
              <w:rPr>
                <w:rFonts w:eastAsia="標楷體" w:hint="eastAsia"/>
                <w:color w:val="000000"/>
                <w:u w:val="single"/>
              </w:rPr>
              <w:t>至少編列計畫經費的</w:t>
            </w:r>
            <w:r w:rsidRPr="00781D66">
              <w:rPr>
                <w:rFonts w:eastAsia="標楷體" w:hint="eastAsia"/>
                <w:color w:val="000000"/>
                <w:u w:val="single"/>
              </w:rPr>
              <w:t>15%</w:t>
            </w:r>
            <w:r>
              <w:rPr>
                <w:rFonts w:eastAsia="標楷體" w:hint="eastAsia"/>
                <w:color w:val="000000"/>
                <w:u w:val="single"/>
              </w:rPr>
              <w:t>為行政管理費。</w:t>
            </w:r>
            <w:r w:rsidRPr="008011C0">
              <w:rPr>
                <w:rFonts w:eastAsia="標楷體" w:hint="eastAsia"/>
                <w:u w:val="single"/>
              </w:rPr>
              <w:t>未編足</w:t>
            </w:r>
            <w:r>
              <w:rPr>
                <w:rFonts w:eastAsia="標楷體" w:hint="eastAsia"/>
                <w:color w:val="000000"/>
                <w:u w:val="single"/>
              </w:rPr>
              <w:t>15%</w:t>
            </w:r>
            <w:r>
              <w:rPr>
                <w:rFonts w:eastAsia="標楷體" w:hint="eastAsia"/>
                <w:color w:val="000000"/>
                <w:u w:val="single"/>
              </w:rPr>
              <w:t>者，</w:t>
            </w:r>
            <w:r w:rsidRPr="008011C0">
              <w:rPr>
                <w:rFonts w:eastAsia="標楷體" w:hint="eastAsia"/>
                <w:color w:val="000000"/>
              </w:rPr>
              <w:t>其獎勵金依其所編列之管理費比例調整計算。</w:t>
            </w:r>
          </w:p>
          <w:p w14:paraId="07C135C3" w14:textId="77777777" w:rsidR="00803B7F" w:rsidRPr="004129BB" w:rsidRDefault="00803B7F" w:rsidP="00DA350E">
            <w:pPr>
              <w:adjustRightInd/>
              <w:spacing w:line="240" w:lineRule="auto"/>
              <w:rPr>
                <w:rFonts w:eastAsia="標楷體"/>
                <w:color w:val="000000"/>
              </w:rPr>
            </w:pPr>
            <w:r w:rsidRPr="00890008">
              <w:rPr>
                <w:rFonts w:eastAsia="標楷體" w:hint="eastAsia"/>
                <w:color w:val="000000"/>
              </w:rPr>
              <w:t>未編列管理費之專題研究計畫，不得依本辦法獎勵。</w:t>
            </w:r>
          </w:p>
        </w:tc>
      </w:tr>
      <w:tr w:rsidR="00803B7F" w:rsidRPr="004129BB" w14:paraId="3CA41577" w14:textId="77777777" w:rsidTr="00803B7F">
        <w:trPr>
          <w:jc w:val="center"/>
        </w:trPr>
        <w:tc>
          <w:tcPr>
            <w:tcW w:w="988" w:type="dxa"/>
          </w:tcPr>
          <w:p w14:paraId="76BF5EA6" w14:textId="77777777" w:rsidR="00803B7F" w:rsidRDefault="00803B7F" w:rsidP="00803B7F">
            <w:pPr>
              <w:adjustRightInd/>
              <w:spacing w:line="240" w:lineRule="auto"/>
              <w:rPr>
                <w:rFonts w:eastAsia="標楷體"/>
                <w:color w:val="000000"/>
              </w:rPr>
            </w:pPr>
            <w:r>
              <w:rPr>
                <w:rFonts w:eastAsia="標楷體" w:hint="eastAsia"/>
                <w:color w:val="000000"/>
              </w:rPr>
              <w:t>第</w:t>
            </w:r>
            <w:r w:rsidRPr="00BA744D">
              <w:rPr>
                <w:rFonts w:eastAsia="標楷體" w:hint="eastAsia"/>
                <w:color w:val="000000"/>
                <w:u w:val="single"/>
              </w:rPr>
              <w:t>4</w:t>
            </w:r>
            <w:r>
              <w:rPr>
                <w:rFonts w:eastAsia="標楷體" w:hint="eastAsia"/>
                <w:color w:val="000000"/>
              </w:rPr>
              <w:t>條</w:t>
            </w:r>
          </w:p>
        </w:tc>
        <w:tc>
          <w:tcPr>
            <w:tcW w:w="8930" w:type="dxa"/>
          </w:tcPr>
          <w:p w14:paraId="269EFC78" w14:textId="77777777" w:rsidR="00803B7F" w:rsidRPr="00BA744D" w:rsidRDefault="00803B7F" w:rsidP="00DA350E">
            <w:pPr>
              <w:adjustRightInd/>
              <w:spacing w:line="240" w:lineRule="auto"/>
              <w:rPr>
                <w:rFonts w:eastAsia="標楷體"/>
                <w:color w:val="000000"/>
              </w:rPr>
            </w:pPr>
            <w:r w:rsidRPr="00BA744D">
              <w:rPr>
                <w:rFonts w:eastAsia="標楷體" w:hint="eastAsia"/>
                <w:color w:val="000000"/>
              </w:rPr>
              <w:t>符合前條研究獎勵資格者，由研究發展處學術研究組造冊，並於計畫執行結束後核發獎勵金，計畫未於本校執行完畢者，不核發獎勵金。</w:t>
            </w:r>
          </w:p>
          <w:p w14:paraId="3C484C4E" w14:textId="77777777" w:rsidR="00803B7F" w:rsidRPr="004129BB" w:rsidRDefault="00803B7F" w:rsidP="00DA350E">
            <w:pPr>
              <w:adjustRightInd/>
              <w:spacing w:line="240" w:lineRule="auto"/>
              <w:rPr>
                <w:rFonts w:eastAsia="標楷體"/>
                <w:color w:val="000000"/>
              </w:rPr>
            </w:pPr>
            <w:r w:rsidRPr="00BA744D">
              <w:rPr>
                <w:rFonts w:eastAsia="標楷體" w:hint="eastAsia"/>
                <w:color w:val="000000"/>
              </w:rPr>
              <w:t>獎勵金發放時，計畫主持人需仍為本校專、兼任教師或主治醫師</w:t>
            </w:r>
            <w:r w:rsidRPr="008011C0">
              <w:rPr>
                <w:rFonts w:eastAsia="標楷體" w:hint="eastAsia"/>
                <w:color w:val="000000"/>
                <w:u w:val="single"/>
              </w:rPr>
              <w:t>、研究</w:t>
            </w:r>
            <w:r w:rsidRPr="00BA744D">
              <w:rPr>
                <w:rFonts w:eastAsia="標楷體" w:hint="eastAsia"/>
                <w:color w:val="000000"/>
                <w:u w:val="single"/>
              </w:rPr>
              <w:t>人員</w:t>
            </w:r>
            <w:r w:rsidRPr="00412C0B">
              <w:rPr>
                <w:rFonts w:eastAsia="標楷體" w:hint="eastAsia"/>
                <w:color w:val="000000"/>
              </w:rPr>
              <w:t>。</w:t>
            </w:r>
          </w:p>
        </w:tc>
      </w:tr>
      <w:tr w:rsidR="00803B7F" w:rsidRPr="004129BB" w14:paraId="76D24569" w14:textId="77777777" w:rsidTr="00803B7F">
        <w:trPr>
          <w:jc w:val="center"/>
        </w:trPr>
        <w:tc>
          <w:tcPr>
            <w:tcW w:w="988" w:type="dxa"/>
          </w:tcPr>
          <w:p w14:paraId="7DD85ADB" w14:textId="77777777" w:rsidR="00803B7F" w:rsidRDefault="00803B7F" w:rsidP="00803B7F">
            <w:pPr>
              <w:adjustRightInd/>
              <w:spacing w:line="240" w:lineRule="auto"/>
              <w:rPr>
                <w:rFonts w:eastAsia="標楷體"/>
                <w:color w:val="000000"/>
              </w:rPr>
            </w:pPr>
            <w:r>
              <w:rPr>
                <w:rFonts w:eastAsia="標楷體" w:hint="eastAsia"/>
                <w:color w:val="000000"/>
              </w:rPr>
              <w:t>第</w:t>
            </w:r>
            <w:r w:rsidRPr="00BA744D">
              <w:rPr>
                <w:rFonts w:eastAsia="標楷體" w:hint="eastAsia"/>
                <w:color w:val="000000"/>
                <w:u w:val="single"/>
              </w:rPr>
              <w:t>5</w:t>
            </w:r>
            <w:r>
              <w:rPr>
                <w:rFonts w:eastAsia="標楷體" w:hint="eastAsia"/>
                <w:color w:val="000000"/>
              </w:rPr>
              <w:t>條</w:t>
            </w:r>
          </w:p>
        </w:tc>
        <w:tc>
          <w:tcPr>
            <w:tcW w:w="8930" w:type="dxa"/>
          </w:tcPr>
          <w:p w14:paraId="70228196" w14:textId="77777777" w:rsidR="00803B7F" w:rsidRPr="004129BB" w:rsidRDefault="00803B7F" w:rsidP="00DA350E">
            <w:pPr>
              <w:adjustRightInd/>
              <w:spacing w:line="240" w:lineRule="auto"/>
              <w:rPr>
                <w:rFonts w:eastAsia="標楷體"/>
                <w:color w:val="000000"/>
              </w:rPr>
            </w:pPr>
            <w:r w:rsidRPr="001A2CD7">
              <w:rPr>
                <w:rFonts w:eastAsia="標楷體" w:hint="eastAsia"/>
                <w:color w:val="000000"/>
              </w:rPr>
              <w:t>獎勵期限以研究計畫獲補助經費之期限為原則，並於計畫執行結束繳交成果報告，未繳交者，次年不予獎勵。</w:t>
            </w:r>
          </w:p>
        </w:tc>
      </w:tr>
      <w:tr w:rsidR="00803B7F" w:rsidRPr="001A2CD7" w14:paraId="660EDA70" w14:textId="77777777" w:rsidTr="00803B7F">
        <w:trPr>
          <w:jc w:val="center"/>
        </w:trPr>
        <w:tc>
          <w:tcPr>
            <w:tcW w:w="988" w:type="dxa"/>
          </w:tcPr>
          <w:p w14:paraId="7BBDB8F7" w14:textId="77777777" w:rsidR="00803B7F" w:rsidRDefault="00803B7F" w:rsidP="00803B7F">
            <w:pPr>
              <w:adjustRightInd/>
              <w:spacing w:line="240" w:lineRule="auto"/>
              <w:rPr>
                <w:rFonts w:eastAsia="標楷體"/>
                <w:color w:val="000000"/>
              </w:rPr>
            </w:pPr>
            <w:r>
              <w:rPr>
                <w:rFonts w:eastAsia="標楷體" w:hint="eastAsia"/>
                <w:color w:val="000000"/>
              </w:rPr>
              <w:t>第</w:t>
            </w:r>
            <w:r w:rsidRPr="00BA744D">
              <w:rPr>
                <w:rFonts w:eastAsia="標楷體" w:hint="eastAsia"/>
                <w:color w:val="000000"/>
                <w:u w:val="single"/>
              </w:rPr>
              <w:t>6</w:t>
            </w:r>
            <w:r>
              <w:rPr>
                <w:rFonts w:eastAsia="標楷體" w:hint="eastAsia"/>
                <w:color w:val="000000"/>
              </w:rPr>
              <w:t>條</w:t>
            </w:r>
          </w:p>
        </w:tc>
        <w:tc>
          <w:tcPr>
            <w:tcW w:w="8930" w:type="dxa"/>
          </w:tcPr>
          <w:p w14:paraId="386DC442" w14:textId="77777777" w:rsidR="00803B7F" w:rsidRPr="004129BB" w:rsidRDefault="00803B7F" w:rsidP="00DA350E">
            <w:pPr>
              <w:adjustRightInd/>
              <w:spacing w:line="240" w:lineRule="auto"/>
              <w:rPr>
                <w:rFonts w:eastAsia="標楷體"/>
                <w:color w:val="000000"/>
              </w:rPr>
            </w:pPr>
            <w:r w:rsidRPr="001A2CD7">
              <w:rPr>
                <w:rFonts w:eastAsia="標楷體" w:hint="eastAsia"/>
                <w:color w:val="000000"/>
              </w:rPr>
              <w:t>獎勵金所需經費來源由學校編列預算支應。</w:t>
            </w:r>
          </w:p>
        </w:tc>
      </w:tr>
      <w:tr w:rsidR="00803B7F" w:rsidRPr="001A2CD7" w14:paraId="17A47D6C" w14:textId="77777777" w:rsidTr="00803B7F">
        <w:trPr>
          <w:jc w:val="center"/>
        </w:trPr>
        <w:tc>
          <w:tcPr>
            <w:tcW w:w="988" w:type="dxa"/>
          </w:tcPr>
          <w:p w14:paraId="62DED8F2" w14:textId="77777777" w:rsidR="00803B7F" w:rsidRDefault="00803B7F" w:rsidP="00803B7F">
            <w:pPr>
              <w:adjustRightInd/>
              <w:spacing w:line="240" w:lineRule="auto"/>
              <w:rPr>
                <w:rFonts w:eastAsia="標楷體"/>
                <w:color w:val="000000"/>
              </w:rPr>
            </w:pPr>
            <w:r>
              <w:rPr>
                <w:rFonts w:eastAsia="標楷體" w:hint="eastAsia"/>
                <w:color w:val="000000"/>
              </w:rPr>
              <w:t>第</w:t>
            </w:r>
            <w:r w:rsidRPr="00BA744D">
              <w:rPr>
                <w:rFonts w:eastAsia="標楷體" w:hint="eastAsia"/>
                <w:color w:val="000000"/>
                <w:u w:val="single"/>
              </w:rPr>
              <w:t>7</w:t>
            </w:r>
            <w:r>
              <w:rPr>
                <w:rFonts w:eastAsia="標楷體" w:hint="eastAsia"/>
                <w:color w:val="000000"/>
              </w:rPr>
              <w:t>條</w:t>
            </w:r>
          </w:p>
        </w:tc>
        <w:tc>
          <w:tcPr>
            <w:tcW w:w="8930" w:type="dxa"/>
          </w:tcPr>
          <w:p w14:paraId="1A35A916" w14:textId="77777777" w:rsidR="00803B7F" w:rsidRPr="004129BB" w:rsidRDefault="00803B7F" w:rsidP="00DA350E">
            <w:pPr>
              <w:adjustRightInd/>
              <w:spacing w:line="240" w:lineRule="auto"/>
              <w:rPr>
                <w:rFonts w:eastAsia="標楷體"/>
                <w:color w:val="000000"/>
              </w:rPr>
            </w:pPr>
            <w:r w:rsidRPr="001A2CD7">
              <w:rPr>
                <w:rFonts w:eastAsia="標楷體" w:hint="eastAsia"/>
                <w:color w:val="000000"/>
              </w:rPr>
              <w:t>本辦法未盡事宜依相關規定辦理。</w:t>
            </w:r>
          </w:p>
        </w:tc>
      </w:tr>
      <w:tr w:rsidR="00803B7F" w:rsidRPr="004129BB" w14:paraId="740D4576" w14:textId="77777777" w:rsidTr="00803B7F">
        <w:trPr>
          <w:jc w:val="center"/>
        </w:trPr>
        <w:tc>
          <w:tcPr>
            <w:tcW w:w="988" w:type="dxa"/>
          </w:tcPr>
          <w:p w14:paraId="1C6C5634" w14:textId="77777777" w:rsidR="00803B7F" w:rsidRPr="00771B23" w:rsidRDefault="00803B7F" w:rsidP="000F5B51">
            <w:pPr>
              <w:adjustRightInd/>
              <w:spacing w:line="240" w:lineRule="auto"/>
              <w:rPr>
                <w:rFonts w:eastAsia="標楷體"/>
                <w:color w:val="000000"/>
              </w:rPr>
            </w:pPr>
            <w:r w:rsidRPr="00771B23">
              <w:rPr>
                <w:rFonts w:eastAsia="標楷體" w:hint="eastAsia"/>
                <w:color w:val="000000"/>
              </w:rPr>
              <w:t>第</w:t>
            </w:r>
            <w:r w:rsidRPr="00771B23">
              <w:rPr>
                <w:rFonts w:eastAsia="標楷體" w:hint="eastAsia"/>
                <w:color w:val="000000"/>
                <w:u w:val="single"/>
              </w:rPr>
              <w:t>8</w:t>
            </w:r>
            <w:r w:rsidRPr="00771B23">
              <w:rPr>
                <w:rFonts w:eastAsia="標楷體" w:hint="eastAsia"/>
                <w:color w:val="000000"/>
              </w:rPr>
              <w:t>條</w:t>
            </w:r>
          </w:p>
        </w:tc>
        <w:tc>
          <w:tcPr>
            <w:tcW w:w="8930" w:type="dxa"/>
          </w:tcPr>
          <w:p w14:paraId="0333C4B0" w14:textId="77777777" w:rsidR="00803B7F" w:rsidRPr="00BA744D" w:rsidRDefault="00803B7F" w:rsidP="00DA350E">
            <w:pPr>
              <w:adjustRightInd/>
              <w:spacing w:line="240" w:lineRule="auto"/>
              <w:rPr>
                <w:rFonts w:eastAsia="標楷體"/>
                <w:color w:val="000000"/>
                <w:u w:val="single"/>
              </w:rPr>
            </w:pPr>
            <w:r w:rsidRPr="008011C0">
              <w:rPr>
                <w:rFonts w:eastAsia="標楷體" w:hint="eastAsia"/>
                <w:color w:val="000000"/>
              </w:rPr>
              <w:t>本辦法經行政會議通過</w:t>
            </w:r>
            <w:r w:rsidRPr="00BA744D">
              <w:rPr>
                <w:rFonts w:eastAsia="標楷體" w:hint="eastAsia"/>
                <w:color w:val="000000"/>
                <w:u w:val="single"/>
              </w:rPr>
              <w:t>後實施。</w:t>
            </w:r>
          </w:p>
        </w:tc>
      </w:tr>
    </w:tbl>
    <w:p w14:paraId="3C2EC28C" w14:textId="649C082D" w:rsidR="00B54643" w:rsidRDefault="00B54643" w:rsidP="00B54643">
      <w:r>
        <w:br w:type="page"/>
      </w:r>
    </w:p>
    <w:p w14:paraId="072E896F" w14:textId="01029C39" w:rsidR="00B54643" w:rsidRPr="001C1755" w:rsidRDefault="00B54643" w:rsidP="00B54643">
      <w:pPr>
        <w:pStyle w:val="Default"/>
        <w:spacing w:line="440" w:lineRule="exact"/>
        <w:rPr>
          <w:b/>
          <w:color w:val="auto"/>
          <w:sz w:val="32"/>
          <w:szCs w:val="32"/>
        </w:rPr>
      </w:pPr>
      <w:r w:rsidRPr="001C1755">
        <w:rPr>
          <w:rFonts w:hint="eastAsia"/>
          <w:b/>
          <w:color w:val="auto"/>
          <w:sz w:val="32"/>
          <w:szCs w:val="32"/>
        </w:rPr>
        <w:lastRenderedPageBreak/>
        <w:t>高雄醫學大學專題研究計畫獎勵辦法</w:t>
      </w:r>
      <w:r w:rsidR="00FE085A">
        <w:rPr>
          <w:rFonts w:hint="eastAsia"/>
          <w:b/>
          <w:color w:val="auto"/>
          <w:sz w:val="32"/>
          <w:szCs w:val="32"/>
        </w:rPr>
        <w:t>（</w:t>
      </w:r>
      <w:r w:rsidRPr="001C1755">
        <w:rPr>
          <w:rFonts w:hint="eastAsia"/>
          <w:b/>
          <w:color w:val="auto"/>
          <w:sz w:val="32"/>
          <w:szCs w:val="32"/>
        </w:rPr>
        <w:t>修正條文對照表</w:t>
      </w:r>
      <w:r w:rsidR="00FE085A">
        <w:rPr>
          <w:rFonts w:hint="eastAsia"/>
          <w:b/>
          <w:color w:val="auto"/>
          <w:sz w:val="32"/>
          <w:szCs w:val="32"/>
        </w:rPr>
        <w:t>）</w:t>
      </w:r>
      <w:bookmarkStart w:id="0" w:name="_GoBack"/>
      <w:bookmarkEnd w:id="0"/>
    </w:p>
    <w:p w14:paraId="1F5B1DCD" w14:textId="77777777" w:rsidR="00B54643" w:rsidRDefault="00B54643" w:rsidP="00B54643">
      <w:pPr>
        <w:tabs>
          <w:tab w:val="left" w:pos="4536"/>
        </w:tabs>
        <w:adjustRightInd/>
        <w:spacing w:line="240" w:lineRule="exact"/>
        <w:ind w:leftChars="1476" w:left="3542"/>
        <w:rPr>
          <w:rFonts w:eastAsia="標楷體"/>
          <w:sz w:val="20"/>
        </w:rPr>
      </w:pPr>
    </w:p>
    <w:p w14:paraId="0592F6FA" w14:textId="77777777" w:rsidR="00B54643" w:rsidRPr="006945F7" w:rsidRDefault="00B54643" w:rsidP="00B54643">
      <w:pPr>
        <w:tabs>
          <w:tab w:val="left" w:pos="4536"/>
        </w:tabs>
        <w:adjustRightInd/>
        <w:spacing w:line="240" w:lineRule="exact"/>
        <w:ind w:leftChars="1476" w:left="3542"/>
        <w:rPr>
          <w:rFonts w:eastAsia="標楷體"/>
          <w:sz w:val="20"/>
        </w:rPr>
      </w:pPr>
      <w:r>
        <w:rPr>
          <w:rFonts w:eastAsia="標楷體"/>
          <w:sz w:val="20"/>
        </w:rPr>
        <w:t xml:space="preserve"> 9</w:t>
      </w:r>
      <w:r w:rsidRPr="006945F7">
        <w:rPr>
          <w:rFonts w:eastAsia="標楷體"/>
          <w:sz w:val="20"/>
        </w:rPr>
        <w:t>0.02.05</w:t>
      </w:r>
      <w:r>
        <w:rPr>
          <w:rFonts w:eastAsia="標楷體"/>
          <w:sz w:val="20"/>
        </w:rPr>
        <w:tab/>
      </w:r>
      <w:r w:rsidRPr="006945F7">
        <w:rPr>
          <w:rFonts w:eastAsia="標楷體"/>
          <w:sz w:val="20"/>
        </w:rPr>
        <w:t>(</w:t>
      </w:r>
      <w:r>
        <w:rPr>
          <w:rFonts w:eastAsia="標楷體" w:hAnsi="標楷體" w:hint="eastAsia"/>
          <w:sz w:val="20"/>
        </w:rPr>
        <w:t>90</w:t>
      </w:r>
      <w:r w:rsidRPr="006945F7">
        <w:rPr>
          <w:rFonts w:eastAsia="標楷體"/>
          <w:sz w:val="20"/>
        </w:rPr>
        <w:t>)</w:t>
      </w:r>
      <w:r w:rsidRPr="006945F7">
        <w:rPr>
          <w:rFonts w:eastAsia="標楷體" w:hAnsi="標楷體"/>
          <w:sz w:val="20"/>
        </w:rPr>
        <w:t>高醫研法字第</w:t>
      </w:r>
      <w:r>
        <w:rPr>
          <w:rFonts w:eastAsia="標楷體" w:hint="eastAsia"/>
          <w:sz w:val="20"/>
        </w:rPr>
        <w:t>001</w:t>
      </w:r>
      <w:r w:rsidRPr="006945F7">
        <w:rPr>
          <w:rFonts w:eastAsia="標楷體" w:hAnsi="標楷體"/>
          <w:sz w:val="20"/>
        </w:rPr>
        <w:t>號函頒布，並自</w:t>
      </w:r>
      <w:r>
        <w:rPr>
          <w:rFonts w:eastAsia="標楷體" w:hAnsi="標楷體" w:hint="eastAsia"/>
          <w:sz w:val="20"/>
        </w:rPr>
        <w:t>90</w:t>
      </w:r>
      <w:r w:rsidRPr="006945F7">
        <w:rPr>
          <w:rFonts w:eastAsia="標楷體" w:hAnsi="標楷體"/>
          <w:sz w:val="20"/>
        </w:rPr>
        <w:t>學年度起實施</w:t>
      </w:r>
    </w:p>
    <w:p w14:paraId="72197C74" w14:textId="77777777" w:rsidR="00B54643" w:rsidRPr="006945F7" w:rsidRDefault="00B54643" w:rsidP="00B54643">
      <w:pPr>
        <w:tabs>
          <w:tab w:val="left" w:pos="4536"/>
        </w:tabs>
        <w:adjustRightInd/>
        <w:spacing w:line="240" w:lineRule="exact"/>
        <w:ind w:leftChars="1476" w:left="3542"/>
        <w:rPr>
          <w:rFonts w:eastAsia="標楷體"/>
          <w:sz w:val="20"/>
        </w:rPr>
      </w:pPr>
      <w:r>
        <w:rPr>
          <w:rFonts w:eastAsia="標楷體"/>
          <w:sz w:val="20"/>
        </w:rPr>
        <w:t xml:space="preserve"> 9</w:t>
      </w:r>
      <w:r w:rsidRPr="006945F7">
        <w:rPr>
          <w:rFonts w:eastAsia="標楷體"/>
          <w:sz w:val="20"/>
        </w:rPr>
        <w:t>2.02.07</w:t>
      </w:r>
      <w:r>
        <w:rPr>
          <w:rFonts w:eastAsia="標楷體"/>
          <w:sz w:val="20"/>
        </w:rPr>
        <w:tab/>
      </w:r>
      <w:r w:rsidRPr="006945F7">
        <w:rPr>
          <w:rFonts w:eastAsia="標楷體" w:hAnsi="標楷體"/>
          <w:sz w:val="20"/>
        </w:rPr>
        <w:t>高醫校法字第</w:t>
      </w:r>
      <w:r w:rsidRPr="006945F7">
        <w:rPr>
          <w:rFonts w:eastAsia="標楷體"/>
          <w:sz w:val="20"/>
        </w:rPr>
        <w:t>0920100007</w:t>
      </w:r>
      <w:r w:rsidRPr="006945F7">
        <w:rPr>
          <w:rFonts w:eastAsia="標楷體" w:hAnsi="標楷體"/>
          <w:sz w:val="20"/>
        </w:rPr>
        <w:t>號函公布</w:t>
      </w:r>
    </w:p>
    <w:p w14:paraId="56C871B7" w14:textId="77777777" w:rsidR="00B54643" w:rsidRPr="006945F7" w:rsidRDefault="00B54643" w:rsidP="00B54643">
      <w:pPr>
        <w:tabs>
          <w:tab w:val="left" w:pos="4536"/>
        </w:tabs>
        <w:adjustRightInd/>
        <w:spacing w:line="240" w:lineRule="exact"/>
        <w:ind w:leftChars="1476" w:left="3542"/>
        <w:rPr>
          <w:rFonts w:eastAsia="標楷體"/>
          <w:sz w:val="20"/>
        </w:rPr>
      </w:pPr>
      <w:r>
        <w:rPr>
          <w:rFonts w:eastAsia="標楷體"/>
          <w:sz w:val="20"/>
        </w:rPr>
        <w:t xml:space="preserve"> 9</w:t>
      </w:r>
      <w:r w:rsidRPr="006945F7">
        <w:rPr>
          <w:rFonts w:eastAsia="標楷體"/>
          <w:sz w:val="20"/>
        </w:rPr>
        <w:t>3.08.02</w:t>
      </w:r>
      <w:r>
        <w:rPr>
          <w:rFonts w:eastAsia="標楷體"/>
          <w:sz w:val="20"/>
        </w:rPr>
        <w:tab/>
      </w:r>
      <w:r w:rsidRPr="006945F7">
        <w:rPr>
          <w:rFonts w:eastAsia="標楷體" w:hAnsi="標楷體"/>
          <w:sz w:val="20"/>
        </w:rPr>
        <w:t>高醫校法字第</w:t>
      </w:r>
      <w:r w:rsidRPr="006945F7">
        <w:rPr>
          <w:rFonts w:eastAsia="標楷體"/>
          <w:sz w:val="20"/>
        </w:rPr>
        <w:t>0930100029</w:t>
      </w:r>
      <w:r w:rsidRPr="006945F7">
        <w:rPr>
          <w:rFonts w:eastAsia="標楷體" w:hAnsi="標楷體"/>
          <w:sz w:val="20"/>
        </w:rPr>
        <w:t>號函公布</w:t>
      </w:r>
    </w:p>
    <w:p w14:paraId="62BF51D2" w14:textId="77777777" w:rsidR="00B54643" w:rsidRPr="006945F7" w:rsidRDefault="00B54643" w:rsidP="00B54643">
      <w:pPr>
        <w:tabs>
          <w:tab w:val="left" w:pos="4536"/>
        </w:tabs>
        <w:adjustRightInd/>
        <w:spacing w:line="240" w:lineRule="exact"/>
        <w:ind w:leftChars="1476" w:left="3542"/>
        <w:rPr>
          <w:rFonts w:eastAsia="標楷體"/>
          <w:sz w:val="20"/>
        </w:rPr>
      </w:pPr>
      <w:r>
        <w:rPr>
          <w:rFonts w:eastAsia="標楷體"/>
          <w:sz w:val="20"/>
        </w:rPr>
        <w:t xml:space="preserve"> 9</w:t>
      </w:r>
      <w:r w:rsidRPr="006945F7">
        <w:rPr>
          <w:rFonts w:eastAsia="標楷體"/>
          <w:sz w:val="20"/>
        </w:rPr>
        <w:t>4.11.03</w:t>
      </w:r>
      <w:r>
        <w:rPr>
          <w:rFonts w:eastAsia="標楷體"/>
          <w:sz w:val="20"/>
        </w:rPr>
        <w:tab/>
      </w:r>
      <w:r>
        <w:rPr>
          <w:rFonts w:eastAsia="標楷體" w:hAnsi="標楷體" w:hint="eastAsia"/>
          <w:sz w:val="20"/>
        </w:rPr>
        <w:t>94</w:t>
      </w:r>
      <w:r w:rsidRPr="006945F7">
        <w:rPr>
          <w:rFonts w:eastAsia="標楷體" w:hAnsi="標楷體"/>
          <w:sz w:val="20"/>
        </w:rPr>
        <w:t>學年度第</w:t>
      </w:r>
      <w:r>
        <w:rPr>
          <w:rFonts w:eastAsia="標楷體" w:hAnsi="標楷體" w:hint="eastAsia"/>
          <w:sz w:val="20"/>
        </w:rPr>
        <w:t>2</w:t>
      </w:r>
      <w:r w:rsidRPr="006945F7">
        <w:rPr>
          <w:rFonts w:eastAsia="標楷體" w:hAnsi="標楷體"/>
          <w:sz w:val="20"/>
        </w:rPr>
        <w:t>次校務暨第</w:t>
      </w:r>
      <w:r>
        <w:rPr>
          <w:rFonts w:eastAsia="標楷體" w:hAnsi="標楷體" w:hint="eastAsia"/>
          <w:sz w:val="20"/>
        </w:rPr>
        <w:t>4</w:t>
      </w:r>
      <w:r w:rsidRPr="006945F7">
        <w:rPr>
          <w:rFonts w:eastAsia="標楷體" w:hAnsi="標楷體"/>
          <w:sz w:val="20"/>
        </w:rPr>
        <w:t>次行政聯席會議通過</w:t>
      </w:r>
    </w:p>
    <w:p w14:paraId="60B2C50C" w14:textId="77777777" w:rsidR="00B54643" w:rsidRPr="006945F7" w:rsidRDefault="00B54643" w:rsidP="00B54643">
      <w:pPr>
        <w:tabs>
          <w:tab w:val="left" w:pos="4536"/>
        </w:tabs>
        <w:adjustRightInd/>
        <w:spacing w:line="240" w:lineRule="exact"/>
        <w:ind w:leftChars="1476" w:left="3542"/>
        <w:rPr>
          <w:rFonts w:eastAsia="標楷體"/>
          <w:sz w:val="20"/>
        </w:rPr>
      </w:pPr>
      <w:r>
        <w:rPr>
          <w:rFonts w:eastAsia="標楷體"/>
          <w:sz w:val="20"/>
        </w:rPr>
        <w:t xml:space="preserve"> 9</w:t>
      </w:r>
      <w:r w:rsidRPr="006945F7">
        <w:rPr>
          <w:rFonts w:eastAsia="標楷體"/>
          <w:sz w:val="20"/>
        </w:rPr>
        <w:t>5.05.25</w:t>
      </w:r>
      <w:r>
        <w:rPr>
          <w:rFonts w:eastAsia="標楷體"/>
          <w:sz w:val="20"/>
        </w:rPr>
        <w:tab/>
      </w:r>
      <w:r w:rsidRPr="006945F7">
        <w:rPr>
          <w:rFonts w:eastAsia="標楷體" w:hAnsi="標楷體"/>
          <w:sz w:val="20"/>
        </w:rPr>
        <w:t>醫教發展基金管理委員會第</w:t>
      </w:r>
      <w:r>
        <w:rPr>
          <w:rFonts w:eastAsia="標楷體" w:hAnsi="標楷體" w:hint="eastAsia"/>
          <w:sz w:val="20"/>
        </w:rPr>
        <w:t>13</w:t>
      </w:r>
      <w:r w:rsidRPr="006945F7">
        <w:rPr>
          <w:rFonts w:eastAsia="標楷體" w:hAnsi="標楷體"/>
          <w:sz w:val="20"/>
        </w:rPr>
        <w:t>次會議通過</w:t>
      </w:r>
    </w:p>
    <w:p w14:paraId="453E3C72" w14:textId="77777777" w:rsidR="00B54643" w:rsidRPr="006945F7" w:rsidRDefault="00B54643" w:rsidP="00B54643">
      <w:pPr>
        <w:tabs>
          <w:tab w:val="left" w:pos="4536"/>
        </w:tabs>
        <w:adjustRightInd/>
        <w:spacing w:line="240" w:lineRule="exact"/>
        <w:ind w:leftChars="1476" w:left="3542"/>
        <w:rPr>
          <w:rFonts w:eastAsia="標楷體"/>
          <w:sz w:val="20"/>
        </w:rPr>
      </w:pPr>
      <w:r>
        <w:rPr>
          <w:rFonts w:eastAsia="標楷體"/>
          <w:sz w:val="20"/>
        </w:rPr>
        <w:t xml:space="preserve"> 9</w:t>
      </w:r>
      <w:r w:rsidRPr="006945F7">
        <w:rPr>
          <w:rFonts w:eastAsia="標楷體"/>
          <w:sz w:val="20"/>
        </w:rPr>
        <w:t>5.06.02</w:t>
      </w:r>
      <w:r>
        <w:rPr>
          <w:rFonts w:eastAsia="標楷體"/>
          <w:sz w:val="20"/>
        </w:rPr>
        <w:tab/>
      </w:r>
      <w:r w:rsidRPr="006945F7">
        <w:rPr>
          <w:rFonts w:eastAsia="標楷體" w:hAnsi="標楷體"/>
          <w:sz w:val="20"/>
        </w:rPr>
        <w:t>高醫校法字第</w:t>
      </w:r>
      <w:r w:rsidRPr="006945F7">
        <w:rPr>
          <w:rFonts w:eastAsia="標楷體"/>
          <w:sz w:val="20"/>
        </w:rPr>
        <w:t>0950100022</w:t>
      </w:r>
      <w:r w:rsidRPr="006945F7">
        <w:rPr>
          <w:rFonts w:eastAsia="標楷體" w:hAnsi="標楷體"/>
          <w:sz w:val="20"/>
        </w:rPr>
        <w:t>號函公布</w:t>
      </w:r>
    </w:p>
    <w:p w14:paraId="7FA1A825" w14:textId="77777777" w:rsidR="00B54643" w:rsidRPr="006945F7" w:rsidRDefault="00B54643" w:rsidP="00B54643">
      <w:pPr>
        <w:tabs>
          <w:tab w:val="left" w:pos="4536"/>
        </w:tabs>
        <w:adjustRightInd/>
        <w:spacing w:line="240" w:lineRule="exact"/>
        <w:ind w:leftChars="1476" w:left="3542"/>
        <w:rPr>
          <w:rFonts w:eastAsia="標楷體"/>
          <w:sz w:val="20"/>
        </w:rPr>
      </w:pPr>
      <w:r>
        <w:rPr>
          <w:rFonts w:eastAsia="標楷體"/>
          <w:sz w:val="20"/>
        </w:rPr>
        <w:t xml:space="preserve"> 9</w:t>
      </w:r>
      <w:r w:rsidRPr="006945F7">
        <w:rPr>
          <w:rFonts w:eastAsia="標楷體"/>
          <w:sz w:val="20"/>
        </w:rPr>
        <w:t>8.06.04</w:t>
      </w:r>
      <w:r>
        <w:rPr>
          <w:rFonts w:eastAsia="標楷體"/>
          <w:sz w:val="20"/>
        </w:rPr>
        <w:tab/>
      </w:r>
      <w:r>
        <w:rPr>
          <w:rFonts w:eastAsia="標楷體" w:hAnsi="標楷體" w:hint="eastAsia"/>
          <w:sz w:val="20"/>
        </w:rPr>
        <w:t>97</w:t>
      </w:r>
      <w:r w:rsidRPr="006945F7">
        <w:rPr>
          <w:rFonts w:eastAsia="標楷體" w:hAnsi="標楷體"/>
          <w:sz w:val="20"/>
        </w:rPr>
        <w:t>學年度第</w:t>
      </w:r>
      <w:r>
        <w:rPr>
          <w:rFonts w:eastAsia="標楷體" w:hAnsi="標楷體" w:hint="eastAsia"/>
          <w:sz w:val="20"/>
        </w:rPr>
        <w:t>3</w:t>
      </w:r>
      <w:r w:rsidRPr="006945F7">
        <w:rPr>
          <w:rFonts w:eastAsia="標楷體" w:hAnsi="標楷體"/>
          <w:sz w:val="20"/>
        </w:rPr>
        <w:t>次學術研究委員會議通過</w:t>
      </w:r>
    </w:p>
    <w:p w14:paraId="77BC7F43" w14:textId="77777777" w:rsidR="00B54643" w:rsidRPr="006945F7" w:rsidRDefault="00B54643" w:rsidP="00B54643">
      <w:pPr>
        <w:tabs>
          <w:tab w:val="left" w:pos="4536"/>
        </w:tabs>
        <w:adjustRightInd/>
        <w:spacing w:line="240" w:lineRule="exact"/>
        <w:ind w:leftChars="1476" w:left="3542"/>
        <w:rPr>
          <w:rFonts w:eastAsia="標楷體"/>
          <w:sz w:val="20"/>
        </w:rPr>
      </w:pPr>
      <w:r>
        <w:rPr>
          <w:rFonts w:eastAsia="標楷體"/>
          <w:sz w:val="20"/>
        </w:rPr>
        <w:t xml:space="preserve"> 9</w:t>
      </w:r>
      <w:r w:rsidRPr="006945F7">
        <w:rPr>
          <w:rFonts w:eastAsia="標楷體"/>
          <w:sz w:val="20"/>
        </w:rPr>
        <w:t>8.09.10</w:t>
      </w:r>
      <w:r>
        <w:rPr>
          <w:rFonts w:eastAsia="標楷體"/>
          <w:sz w:val="20"/>
        </w:rPr>
        <w:tab/>
      </w:r>
      <w:r>
        <w:rPr>
          <w:rFonts w:eastAsia="標楷體" w:hAnsi="標楷體" w:hint="eastAsia"/>
          <w:sz w:val="20"/>
        </w:rPr>
        <w:t>98</w:t>
      </w:r>
      <w:r w:rsidRPr="006945F7">
        <w:rPr>
          <w:rFonts w:eastAsia="標楷體" w:hAnsi="標楷體"/>
          <w:sz w:val="20"/>
        </w:rPr>
        <w:t>學年度第</w:t>
      </w:r>
      <w:r>
        <w:rPr>
          <w:rFonts w:eastAsia="標楷體" w:hAnsi="標楷體" w:hint="eastAsia"/>
          <w:sz w:val="20"/>
        </w:rPr>
        <w:t>1</w:t>
      </w:r>
      <w:r w:rsidRPr="006945F7">
        <w:rPr>
          <w:rFonts w:eastAsia="標楷體" w:hAnsi="標楷體"/>
          <w:sz w:val="20"/>
        </w:rPr>
        <w:t>次暨第</w:t>
      </w:r>
      <w:r>
        <w:rPr>
          <w:rFonts w:eastAsia="標楷體" w:hAnsi="標楷體" w:hint="eastAsia"/>
          <w:sz w:val="20"/>
        </w:rPr>
        <w:t>2</w:t>
      </w:r>
      <w:r w:rsidRPr="006945F7">
        <w:rPr>
          <w:rFonts w:eastAsia="標楷體" w:hAnsi="標楷體"/>
          <w:sz w:val="20"/>
        </w:rPr>
        <w:t>次行政會議通過</w:t>
      </w:r>
    </w:p>
    <w:p w14:paraId="156B15DE" w14:textId="77777777" w:rsidR="00B54643" w:rsidRPr="006945F7" w:rsidRDefault="00B54643" w:rsidP="00B54643">
      <w:pPr>
        <w:tabs>
          <w:tab w:val="left" w:pos="4536"/>
        </w:tabs>
        <w:adjustRightInd/>
        <w:spacing w:line="240" w:lineRule="exact"/>
        <w:ind w:leftChars="1476" w:left="3542"/>
        <w:rPr>
          <w:rFonts w:eastAsia="標楷體"/>
          <w:sz w:val="20"/>
        </w:rPr>
      </w:pPr>
      <w:r>
        <w:rPr>
          <w:rFonts w:eastAsia="標楷體"/>
          <w:sz w:val="20"/>
        </w:rPr>
        <w:t xml:space="preserve"> 9</w:t>
      </w:r>
      <w:r w:rsidRPr="006945F7">
        <w:rPr>
          <w:rFonts w:eastAsia="標楷體"/>
          <w:sz w:val="20"/>
        </w:rPr>
        <w:t>8.10.07</w:t>
      </w:r>
      <w:r>
        <w:rPr>
          <w:rFonts w:eastAsia="標楷體"/>
          <w:sz w:val="20"/>
        </w:rPr>
        <w:tab/>
      </w:r>
      <w:r w:rsidRPr="006945F7">
        <w:rPr>
          <w:rFonts w:eastAsia="標楷體" w:hAnsi="標楷體"/>
          <w:sz w:val="20"/>
        </w:rPr>
        <w:t>高醫研發字第</w:t>
      </w:r>
      <w:r w:rsidRPr="006945F7">
        <w:rPr>
          <w:rFonts w:eastAsia="標楷體"/>
          <w:sz w:val="20"/>
        </w:rPr>
        <w:t>0981104611</w:t>
      </w:r>
      <w:r w:rsidRPr="006945F7">
        <w:rPr>
          <w:rFonts w:eastAsia="標楷體" w:hAnsi="標楷體"/>
          <w:sz w:val="20"/>
        </w:rPr>
        <w:t>號函公布</w:t>
      </w:r>
    </w:p>
    <w:p w14:paraId="4832A81C" w14:textId="77777777" w:rsidR="00B54643" w:rsidRPr="006945F7" w:rsidRDefault="00B54643" w:rsidP="00B54643">
      <w:pPr>
        <w:tabs>
          <w:tab w:val="left" w:pos="4536"/>
        </w:tabs>
        <w:adjustRightInd/>
        <w:spacing w:line="240" w:lineRule="exact"/>
        <w:ind w:leftChars="1476" w:left="3542"/>
        <w:rPr>
          <w:rFonts w:eastAsia="標楷體"/>
          <w:sz w:val="20"/>
        </w:rPr>
      </w:pPr>
      <w:r w:rsidRPr="006945F7">
        <w:rPr>
          <w:rFonts w:eastAsia="標楷體"/>
          <w:sz w:val="20"/>
        </w:rPr>
        <w:t>101.11.19</w:t>
      </w:r>
      <w:r>
        <w:rPr>
          <w:rFonts w:eastAsia="標楷體"/>
          <w:sz w:val="20"/>
        </w:rPr>
        <w:tab/>
      </w:r>
      <w:r w:rsidRPr="006945F7">
        <w:rPr>
          <w:rFonts w:eastAsia="標楷體"/>
          <w:sz w:val="20"/>
        </w:rPr>
        <w:t>101</w:t>
      </w:r>
      <w:r w:rsidRPr="006945F7">
        <w:rPr>
          <w:rFonts w:eastAsia="標楷體" w:hAnsi="標楷體"/>
          <w:sz w:val="20"/>
        </w:rPr>
        <w:t>學年度第</w:t>
      </w:r>
      <w:r w:rsidRPr="006945F7">
        <w:rPr>
          <w:rFonts w:eastAsia="標楷體"/>
          <w:sz w:val="20"/>
        </w:rPr>
        <w:t>2</w:t>
      </w:r>
      <w:r w:rsidRPr="006945F7">
        <w:rPr>
          <w:rFonts w:eastAsia="標楷體" w:hAnsi="標楷體"/>
          <w:sz w:val="20"/>
        </w:rPr>
        <w:t>次學術研究委員會議通過</w:t>
      </w:r>
    </w:p>
    <w:p w14:paraId="5A68186E" w14:textId="77777777" w:rsidR="00B54643" w:rsidRDefault="00B54643" w:rsidP="00B54643">
      <w:pPr>
        <w:tabs>
          <w:tab w:val="left" w:pos="4536"/>
        </w:tabs>
        <w:adjustRightInd/>
        <w:spacing w:line="240" w:lineRule="exact"/>
        <w:ind w:leftChars="1476" w:left="3542"/>
        <w:rPr>
          <w:rFonts w:eastAsia="標楷體" w:hAnsi="標楷體"/>
          <w:sz w:val="20"/>
        </w:rPr>
      </w:pPr>
      <w:r w:rsidRPr="006945F7">
        <w:rPr>
          <w:rFonts w:eastAsia="標楷體"/>
          <w:sz w:val="20"/>
        </w:rPr>
        <w:t>101.12.20</w:t>
      </w:r>
      <w:r>
        <w:rPr>
          <w:rFonts w:eastAsia="標楷體"/>
          <w:sz w:val="20"/>
        </w:rPr>
        <w:tab/>
      </w:r>
      <w:r w:rsidRPr="006945F7">
        <w:rPr>
          <w:rFonts w:eastAsia="標楷體"/>
          <w:sz w:val="20"/>
        </w:rPr>
        <w:t>101</w:t>
      </w:r>
      <w:r w:rsidRPr="006945F7">
        <w:rPr>
          <w:rFonts w:eastAsia="標楷體" w:hAnsi="標楷體"/>
          <w:sz w:val="20"/>
        </w:rPr>
        <w:t>學年度第</w:t>
      </w:r>
      <w:r w:rsidRPr="006945F7">
        <w:rPr>
          <w:rFonts w:eastAsia="標楷體"/>
          <w:sz w:val="20"/>
        </w:rPr>
        <w:t>5</w:t>
      </w:r>
      <w:r w:rsidRPr="006945F7">
        <w:rPr>
          <w:rFonts w:eastAsia="標楷體" w:hAnsi="標楷體"/>
          <w:sz w:val="20"/>
        </w:rPr>
        <w:t>次行政會議通過</w:t>
      </w:r>
    </w:p>
    <w:p w14:paraId="667E2121" w14:textId="77777777" w:rsidR="00B54643" w:rsidRDefault="00B54643" w:rsidP="00B54643">
      <w:pPr>
        <w:tabs>
          <w:tab w:val="left" w:pos="4536"/>
        </w:tabs>
        <w:adjustRightInd/>
        <w:spacing w:line="240" w:lineRule="exact"/>
        <w:ind w:leftChars="1476" w:left="3542"/>
        <w:rPr>
          <w:rFonts w:eastAsia="標楷體" w:hAnsi="標楷體"/>
          <w:sz w:val="20"/>
        </w:rPr>
      </w:pPr>
      <w:r>
        <w:rPr>
          <w:rFonts w:eastAsia="標楷體" w:hAnsi="標楷體" w:hint="eastAsia"/>
          <w:sz w:val="20"/>
        </w:rPr>
        <w:t>102.01.07</w:t>
      </w:r>
      <w:r>
        <w:rPr>
          <w:rFonts w:eastAsia="標楷體" w:hAnsi="標楷體"/>
          <w:sz w:val="20"/>
        </w:rPr>
        <w:tab/>
      </w:r>
      <w:r>
        <w:rPr>
          <w:rFonts w:eastAsia="標楷體" w:hAnsi="標楷體" w:hint="eastAsia"/>
          <w:sz w:val="20"/>
        </w:rPr>
        <w:t>高醫研發字第</w:t>
      </w:r>
      <w:r>
        <w:rPr>
          <w:rFonts w:eastAsia="標楷體" w:hAnsi="標楷體" w:hint="eastAsia"/>
          <w:sz w:val="20"/>
        </w:rPr>
        <w:t>1011103691</w:t>
      </w:r>
      <w:r>
        <w:rPr>
          <w:rFonts w:eastAsia="標楷體" w:hAnsi="標楷體" w:hint="eastAsia"/>
          <w:sz w:val="20"/>
        </w:rPr>
        <w:t>號函公布</w:t>
      </w:r>
      <w:r>
        <w:rPr>
          <w:rFonts w:eastAsia="標楷體" w:hAnsi="標楷體" w:hint="eastAsia"/>
          <w:sz w:val="20"/>
        </w:rPr>
        <w:br/>
        <w:t>103.05.02</w:t>
      </w:r>
      <w:r>
        <w:rPr>
          <w:rFonts w:eastAsia="標楷體" w:hAnsi="標楷體"/>
          <w:sz w:val="20"/>
        </w:rPr>
        <w:tab/>
      </w:r>
      <w:r>
        <w:rPr>
          <w:rFonts w:eastAsia="標楷體" w:hAnsi="標楷體" w:hint="eastAsia"/>
          <w:sz w:val="20"/>
        </w:rPr>
        <w:t>102</w:t>
      </w:r>
      <w:r>
        <w:rPr>
          <w:rFonts w:eastAsia="標楷體" w:hAnsi="標楷體" w:hint="eastAsia"/>
          <w:sz w:val="20"/>
        </w:rPr>
        <w:t>學年度第</w:t>
      </w:r>
      <w:r>
        <w:rPr>
          <w:rFonts w:eastAsia="標楷體" w:hAnsi="標楷體" w:hint="eastAsia"/>
          <w:sz w:val="20"/>
        </w:rPr>
        <w:t>4</w:t>
      </w:r>
      <w:r>
        <w:rPr>
          <w:rFonts w:eastAsia="標楷體" w:hAnsi="標楷體" w:hint="eastAsia"/>
          <w:sz w:val="20"/>
        </w:rPr>
        <w:t>次學術研究委員會議通過</w:t>
      </w:r>
      <w:r>
        <w:rPr>
          <w:rFonts w:eastAsia="標楷體" w:hAnsi="標楷體" w:hint="eastAsia"/>
          <w:sz w:val="20"/>
        </w:rPr>
        <w:br/>
        <w:t>103.06.19</w:t>
      </w:r>
      <w:r>
        <w:rPr>
          <w:rFonts w:eastAsia="標楷體" w:hAnsi="標楷體"/>
          <w:sz w:val="20"/>
        </w:rPr>
        <w:tab/>
      </w:r>
      <w:r>
        <w:rPr>
          <w:rFonts w:eastAsia="標楷體" w:hAnsi="標楷體" w:hint="eastAsia"/>
          <w:sz w:val="20"/>
        </w:rPr>
        <w:t>102</w:t>
      </w:r>
      <w:r>
        <w:rPr>
          <w:rFonts w:eastAsia="標楷體" w:hAnsi="標楷體" w:hint="eastAsia"/>
          <w:sz w:val="20"/>
        </w:rPr>
        <w:t>學年度第</w:t>
      </w:r>
      <w:r>
        <w:rPr>
          <w:rFonts w:eastAsia="標楷體" w:hAnsi="標楷體" w:hint="eastAsia"/>
          <w:sz w:val="20"/>
        </w:rPr>
        <w:t>9</w:t>
      </w:r>
      <w:r>
        <w:rPr>
          <w:rFonts w:eastAsia="標楷體" w:hAnsi="標楷體" w:hint="eastAsia"/>
          <w:sz w:val="20"/>
        </w:rPr>
        <w:t>次行政會議通過</w:t>
      </w:r>
      <w:r>
        <w:rPr>
          <w:rFonts w:eastAsia="標楷體" w:hAnsi="標楷體" w:hint="eastAsia"/>
          <w:sz w:val="20"/>
        </w:rPr>
        <w:br/>
        <w:t>103.07.09</w:t>
      </w:r>
      <w:r>
        <w:rPr>
          <w:rFonts w:eastAsia="標楷體" w:hAnsi="標楷體"/>
          <w:sz w:val="20"/>
        </w:rPr>
        <w:tab/>
      </w:r>
      <w:r>
        <w:rPr>
          <w:rFonts w:eastAsia="標楷體" w:hAnsi="標楷體" w:hint="eastAsia"/>
          <w:sz w:val="20"/>
        </w:rPr>
        <w:t>高醫研發字第</w:t>
      </w:r>
      <w:r>
        <w:rPr>
          <w:rFonts w:eastAsia="標楷體" w:hAnsi="標楷體" w:hint="eastAsia"/>
          <w:sz w:val="20"/>
        </w:rPr>
        <w:t>1031102221</w:t>
      </w:r>
      <w:r>
        <w:rPr>
          <w:rFonts w:eastAsia="標楷體" w:hAnsi="標楷體" w:hint="eastAsia"/>
          <w:sz w:val="20"/>
        </w:rPr>
        <w:t>號函公布</w:t>
      </w:r>
    </w:p>
    <w:p w14:paraId="0FC9E1C8" w14:textId="77777777" w:rsidR="00B54643" w:rsidRDefault="00B54643" w:rsidP="00B54643">
      <w:pPr>
        <w:tabs>
          <w:tab w:val="left" w:pos="4536"/>
        </w:tabs>
        <w:adjustRightInd/>
        <w:spacing w:line="240" w:lineRule="exact"/>
        <w:ind w:leftChars="1476" w:left="3542"/>
        <w:rPr>
          <w:rFonts w:eastAsia="標楷體" w:hAnsi="標楷體"/>
          <w:sz w:val="20"/>
        </w:rPr>
      </w:pPr>
      <w:r>
        <w:rPr>
          <w:rFonts w:eastAsia="標楷體" w:hAnsi="標楷體" w:hint="eastAsia"/>
          <w:sz w:val="20"/>
        </w:rPr>
        <w:t>1</w:t>
      </w:r>
      <w:r>
        <w:rPr>
          <w:rFonts w:eastAsia="標楷體" w:hAnsi="標楷體"/>
          <w:sz w:val="20"/>
        </w:rPr>
        <w:t>07.07.12</w:t>
      </w:r>
      <w:r>
        <w:rPr>
          <w:rFonts w:eastAsia="標楷體" w:hAnsi="標楷體"/>
          <w:sz w:val="20"/>
        </w:rPr>
        <w:tab/>
        <w:t>106</w:t>
      </w:r>
      <w:r>
        <w:rPr>
          <w:rFonts w:eastAsia="標楷體" w:hAnsi="標楷體" w:hint="eastAsia"/>
          <w:sz w:val="20"/>
        </w:rPr>
        <w:t>學年度第</w:t>
      </w:r>
      <w:r>
        <w:rPr>
          <w:rFonts w:eastAsia="標楷體" w:hAnsi="標楷體" w:hint="eastAsia"/>
          <w:sz w:val="20"/>
        </w:rPr>
        <w:t>1</w:t>
      </w:r>
      <w:r>
        <w:rPr>
          <w:rFonts w:eastAsia="標楷體" w:hAnsi="標楷體"/>
          <w:sz w:val="20"/>
        </w:rPr>
        <w:t>2</w:t>
      </w:r>
      <w:r>
        <w:rPr>
          <w:rFonts w:eastAsia="標楷體" w:hAnsi="標楷體" w:hint="eastAsia"/>
          <w:sz w:val="20"/>
        </w:rPr>
        <w:t>次行政會議通過</w:t>
      </w:r>
    </w:p>
    <w:p w14:paraId="4EE7739F" w14:textId="77777777" w:rsidR="00B54643" w:rsidRPr="00F17995" w:rsidRDefault="00B54643" w:rsidP="00B54643">
      <w:pPr>
        <w:tabs>
          <w:tab w:val="left" w:pos="4536"/>
        </w:tabs>
        <w:adjustRightInd/>
        <w:spacing w:line="240" w:lineRule="exact"/>
        <w:ind w:leftChars="1476" w:left="3542"/>
        <w:rPr>
          <w:rFonts w:eastAsia="標楷體" w:hAnsi="標楷體"/>
          <w:sz w:val="20"/>
        </w:rPr>
      </w:pPr>
    </w:p>
    <w:tbl>
      <w:tblPr>
        <w:tblW w:w="10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8"/>
        <w:gridCol w:w="3919"/>
        <w:gridCol w:w="2410"/>
      </w:tblGrid>
      <w:tr w:rsidR="00B54643" w:rsidRPr="004129BB" w14:paraId="2BC3991E" w14:textId="77777777" w:rsidTr="00865C81">
        <w:trPr>
          <w:tblHeader/>
          <w:jc w:val="center"/>
        </w:trPr>
        <w:tc>
          <w:tcPr>
            <w:tcW w:w="3918" w:type="dxa"/>
            <w:vAlign w:val="center"/>
          </w:tcPr>
          <w:p w14:paraId="204B7CEC" w14:textId="77777777" w:rsidR="00B54643" w:rsidRPr="004129BB" w:rsidRDefault="00B54643" w:rsidP="00865C81">
            <w:pPr>
              <w:adjustRightInd/>
              <w:spacing w:line="240" w:lineRule="auto"/>
              <w:rPr>
                <w:rFonts w:eastAsia="標楷體"/>
                <w:b/>
                <w:color w:val="000000"/>
              </w:rPr>
            </w:pPr>
            <w:r w:rsidRPr="004129BB">
              <w:rPr>
                <w:rFonts w:eastAsia="標楷體"/>
                <w:b/>
                <w:color w:val="000000"/>
              </w:rPr>
              <w:t>修</w:t>
            </w:r>
            <w:r>
              <w:rPr>
                <w:rFonts w:eastAsia="標楷體" w:hint="eastAsia"/>
                <w:b/>
                <w:color w:val="000000"/>
              </w:rPr>
              <w:t xml:space="preserve">　　</w:t>
            </w:r>
            <w:r w:rsidRPr="004129BB">
              <w:rPr>
                <w:rFonts w:eastAsia="標楷體"/>
                <w:b/>
                <w:color w:val="000000"/>
              </w:rPr>
              <w:t>正</w:t>
            </w:r>
            <w:r>
              <w:rPr>
                <w:rFonts w:eastAsia="標楷體" w:hint="eastAsia"/>
                <w:b/>
                <w:color w:val="000000"/>
              </w:rPr>
              <w:t xml:space="preserve">　　</w:t>
            </w:r>
            <w:r w:rsidRPr="004129BB">
              <w:rPr>
                <w:rFonts w:eastAsia="標楷體"/>
                <w:b/>
                <w:color w:val="000000"/>
              </w:rPr>
              <w:t>條</w:t>
            </w:r>
            <w:r>
              <w:rPr>
                <w:rFonts w:eastAsia="標楷體" w:hint="eastAsia"/>
                <w:b/>
                <w:color w:val="000000"/>
              </w:rPr>
              <w:t xml:space="preserve">　　</w:t>
            </w:r>
            <w:r w:rsidRPr="004129BB">
              <w:rPr>
                <w:rFonts w:eastAsia="標楷體"/>
                <w:b/>
                <w:color w:val="000000"/>
              </w:rPr>
              <w:t>文</w:t>
            </w:r>
          </w:p>
        </w:tc>
        <w:tc>
          <w:tcPr>
            <w:tcW w:w="3919" w:type="dxa"/>
            <w:vAlign w:val="center"/>
          </w:tcPr>
          <w:p w14:paraId="0B041B44" w14:textId="77777777" w:rsidR="00B54643" w:rsidRPr="004129BB" w:rsidRDefault="00B54643" w:rsidP="00865C81">
            <w:pPr>
              <w:adjustRightInd/>
              <w:spacing w:line="240" w:lineRule="auto"/>
              <w:rPr>
                <w:rFonts w:eastAsia="標楷體"/>
                <w:b/>
                <w:color w:val="000000"/>
              </w:rPr>
            </w:pPr>
            <w:r w:rsidRPr="004129BB">
              <w:rPr>
                <w:rFonts w:eastAsia="標楷體"/>
                <w:b/>
                <w:color w:val="000000"/>
              </w:rPr>
              <w:t>現</w:t>
            </w:r>
            <w:r>
              <w:rPr>
                <w:rFonts w:eastAsia="標楷體" w:hint="eastAsia"/>
                <w:b/>
                <w:color w:val="000000"/>
              </w:rPr>
              <w:t xml:space="preserve">　　</w:t>
            </w:r>
            <w:r w:rsidRPr="004129BB">
              <w:rPr>
                <w:rFonts w:eastAsia="標楷體"/>
                <w:b/>
                <w:color w:val="000000"/>
              </w:rPr>
              <w:t>行</w:t>
            </w:r>
            <w:r>
              <w:rPr>
                <w:rFonts w:eastAsia="標楷體" w:hint="eastAsia"/>
                <w:b/>
                <w:color w:val="000000"/>
              </w:rPr>
              <w:t xml:space="preserve">　　</w:t>
            </w:r>
            <w:r w:rsidRPr="004129BB">
              <w:rPr>
                <w:rFonts w:eastAsia="標楷體"/>
                <w:b/>
                <w:color w:val="000000"/>
              </w:rPr>
              <w:t>條</w:t>
            </w:r>
            <w:r>
              <w:rPr>
                <w:rFonts w:eastAsia="標楷體" w:hint="eastAsia"/>
                <w:b/>
                <w:color w:val="000000"/>
              </w:rPr>
              <w:t xml:space="preserve">　　</w:t>
            </w:r>
            <w:r w:rsidRPr="004129BB">
              <w:rPr>
                <w:rFonts w:eastAsia="標楷體"/>
                <w:b/>
                <w:color w:val="000000"/>
              </w:rPr>
              <w:t>文</w:t>
            </w:r>
          </w:p>
        </w:tc>
        <w:tc>
          <w:tcPr>
            <w:tcW w:w="2410" w:type="dxa"/>
            <w:vAlign w:val="center"/>
          </w:tcPr>
          <w:p w14:paraId="3796B5A7" w14:textId="77777777" w:rsidR="00B54643" w:rsidRPr="004129BB" w:rsidRDefault="00B54643" w:rsidP="00865C81">
            <w:pPr>
              <w:adjustRightInd/>
              <w:spacing w:line="240" w:lineRule="auto"/>
              <w:rPr>
                <w:rFonts w:eastAsia="標楷體"/>
                <w:b/>
                <w:color w:val="000000"/>
              </w:rPr>
            </w:pPr>
            <w:r w:rsidRPr="004129BB">
              <w:rPr>
                <w:rFonts w:eastAsia="標楷體"/>
                <w:b/>
                <w:color w:val="000000"/>
              </w:rPr>
              <w:t>說</w:t>
            </w:r>
            <w:r>
              <w:rPr>
                <w:rFonts w:eastAsia="標楷體" w:hint="eastAsia"/>
                <w:b/>
                <w:color w:val="000000"/>
              </w:rPr>
              <w:t xml:space="preserve">　　</w:t>
            </w:r>
            <w:r w:rsidRPr="004129BB">
              <w:rPr>
                <w:rFonts w:eastAsia="標楷體"/>
                <w:b/>
                <w:color w:val="000000"/>
              </w:rPr>
              <w:t>明</w:t>
            </w:r>
          </w:p>
        </w:tc>
      </w:tr>
      <w:tr w:rsidR="00B54643" w:rsidRPr="004129BB" w14:paraId="0BF7E3B0" w14:textId="77777777" w:rsidTr="00865C81">
        <w:trPr>
          <w:jc w:val="center"/>
        </w:trPr>
        <w:tc>
          <w:tcPr>
            <w:tcW w:w="3918" w:type="dxa"/>
          </w:tcPr>
          <w:p w14:paraId="09D5D863" w14:textId="77777777" w:rsidR="00B54643" w:rsidRDefault="00B54643" w:rsidP="00865C81">
            <w:pPr>
              <w:adjustRightInd/>
              <w:spacing w:line="240" w:lineRule="auto"/>
              <w:rPr>
                <w:rFonts w:eastAsia="標楷體"/>
                <w:color w:val="000000"/>
              </w:rPr>
            </w:pPr>
            <w:r>
              <w:rPr>
                <w:rFonts w:eastAsia="標楷體" w:hint="eastAsia"/>
                <w:color w:val="000000"/>
              </w:rPr>
              <w:t>第</w:t>
            </w:r>
            <w:r w:rsidRPr="00890008">
              <w:rPr>
                <w:rFonts w:eastAsia="標楷體" w:hint="eastAsia"/>
                <w:color w:val="000000"/>
                <w:u w:val="single"/>
              </w:rPr>
              <w:t>1</w:t>
            </w:r>
            <w:r>
              <w:rPr>
                <w:rFonts w:eastAsia="標楷體" w:hint="eastAsia"/>
                <w:color w:val="000000"/>
              </w:rPr>
              <w:t>條</w:t>
            </w:r>
          </w:p>
          <w:p w14:paraId="6BDB0230" w14:textId="77777777" w:rsidR="00B54643" w:rsidRPr="004129BB" w:rsidRDefault="00B54643" w:rsidP="00865C81">
            <w:pPr>
              <w:adjustRightInd/>
              <w:spacing w:line="240" w:lineRule="auto"/>
              <w:rPr>
                <w:rFonts w:eastAsia="標楷體"/>
                <w:color w:val="000000"/>
              </w:rPr>
            </w:pPr>
            <w:r w:rsidRPr="00A16022">
              <w:rPr>
                <w:rFonts w:eastAsia="標楷體" w:hint="eastAsia"/>
                <w:color w:val="000000"/>
              </w:rPr>
              <w:t>本校為提升學術研究水準，並獎勵本校教師</w:t>
            </w:r>
            <w:r w:rsidRPr="008011C0">
              <w:rPr>
                <w:rFonts w:eastAsia="標楷體" w:hint="eastAsia"/>
                <w:color w:val="000000"/>
                <w:u w:val="single"/>
              </w:rPr>
              <w:t>、</w:t>
            </w:r>
            <w:r w:rsidRPr="00A16022">
              <w:rPr>
                <w:rFonts w:eastAsia="標楷體" w:hint="eastAsia"/>
                <w:color w:val="000000"/>
              </w:rPr>
              <w:t>主治醫師</w:t>
            </w:r>
            <w:r w:rsidRPr="008011C0">
              <w:rPr>
                <w:rFonts w:eastAsia="標楷體" w:hint="eastAsia"/>
                <w:color w:val="000000"/>
                <w:u w:val="single"/>
              </w:rPr>
              <w:t>及研究人員</w:t>
            </w:r>
            <w:r w:rsidRPr="00A16022">
              <w:rPr>
                <w:rFonts w:eastAsia="標楷體" w:hint="eastAsia"/>
                <w:color w:val="000000"/>
              </w:rPr>
              <w:t>從事各類型專題計畫之研究，特訂定本辦法。</w:t>
            </w:r>
          </w:p>
        </w:tc>
        <w:tc>
          <w:tcPr>
            <w:tcW w:w="3919" w:type="dxa"/>
          </w:tcPr>
          <w:p w14:paraId="4BEFDC6E" w14:textId="77777777" w:rsidR="00B54643" w:rsidRDefault="00B54643" w:rsidP="00865C81">
            <w:pPr>
              <w:adjustRightInd/>
              <w:spacing w:line="240" w:lineRule="auto"/>
              <w:rPr>
                <w:rFonts w:eastAsia="標楷體"/>
                <w:color w:val="000000"/>
              </w:rPr>
            </w:pPr>
            <w:r>
              <w:rPr>
                <w:rFonts w:eastAsia="標楷體" w:hint="eastAsia"/>
                <w:color w:val="000000"/>
              </w:rPr>
              <w:t>第</w:t>
            </w:r>
            <w:r w:rsidRPr="00890008">
              <w:rPr>
                <w:rFonts w:eastAsia="標楷體" w:hint="eastAsia"/>
                <w:color w:val="000000"/>
                <w:u w:val="single"/>
              </w:rPr>
              <w:t>一</w:t>
            </w:r>
            <w:r>
              <w:rPr>
                <w:rFonts w:eastAsia="標楷體" w:hint="eastAsia"/>
                <w:color w:val="000000"/>
              </w:rPr>
              <w:t>條</w:t>
            </w:r>
          </w:p>
          <w:p w14:paraId="4BE83E81" w14:textId="77777777" w:rsidR="00B54643" w:rsidRPr="004129BB" w:rsidRDefault="00B54643" w:rsidP="00865C81">
            <w:pPr>
              <w:adjustRightInd/>
              <w:spacing w:line="240" w:lineRule="auto"/>
              <w:rPr>
                <w:rFonts w:eastAsia="標楷體"/>
                <w:color w:val="000000"/>
              </w:rPr>
            </w:pPr>
            <w:r w:rsidRPr="001A2CD7">
              <w:rPr>
                <w:rFonts w:eastAsia="標楷體" w:hint="eastAsia"/>
                <w:color w:val="000000"/>
              </w:rPr>
              <w:t>本校為提升學術研究水準，並獎勵本校教師</w:t>
            </w:r>
            <w:r w:rsidRPr="008011C0">
              <w:rPr>
                <w:rFonts w:eastAsia="標楷體" w:hint="eastAsia"/>
                <w:color w:val="000000"/>
                <w:u w:val="single"/>
              </w:rPr>
              <w:t>及</w:t>
            </w:r>
            <w:r w:rsidRPr="001A2CD7">
              <w:rPr>
                <w:rFonts w:eastAsia="標楷體" w:hint="eastAsia"/>
                <w:color w:val="000000"/>
              </w:rPr>
              <w:t>主治醫師從事各類型專題計畫之研究，特訂定本辦法。</w:t>
            </w:r>
          </w:p>
        </w:tc>
        <w:tc>
          <w:tcPr>
            <w:tcW w:w="2410" w:type="dxa"/>
          </w:tcPr>
          <w:p w14:paraId="27B2ACD6" w14:textId="77777777" w:rsidR="00B54643" w:rsidRPr="008011C0" w:rsidRDefault="00B54643" w:rsidP="00865C81">
            <w:pPr>
              <w:pStyle w:val="a9"/>
              <w:numPr>
                <w:ilvl w:val="0"/>
                <w:numId w:val="19"/>
              </w:numPr>
              <w:adjustRightInd/>
              <w:spacing w:line="240" w:lineRule="auto"/>
              <w:ind w:leftChars="0" w:left="227" w:hanging="227"/>
              <w:rPr>
                <w:rFonts w:eastAsia="標楷體"/>
                <w:color w:val="000000"/>
              </w:rPr>
            </w:pPr>
            <w:r w:rsidRPr="008011C0">
              <w:rPr>
                <w:rFonts w:eastAsia="標楷體" w:hint="eastAsia"/>
                <w:color w:val="000000"/>
              </w:rPr>
              <w:t>條次改以數字書寫</w:t>
            </w:r>
          </w:p>
          <w:p w14:paraId="0C9D5CA5" w14:textId="77777777" w:rsidR="00B54643" w:rsidRPr="008011C0" w:rsidRDefault="00B54643" w:rsidP="00865C81">
            <w:pPr>
              <w:pStyle w:val="a9"/>
              <w:numPr>
                <w:ilvl w:val="0"/>
                <w:numId w:val="19"/>
              </w:numPr>
              <w:adjustRightInd/>
              <w:spacing w:line="240" w:lineRule="auto"/>
              <w:ind w:leftChars="0" w:left="227" w:hanging="227"/>
              <w:rPr>
                <w:rFonts w:eastAsia="標楷體"/>
                <w:color w:val="000000"/>
              </w:rPr>
            </w:pPr>
            <w:r w:rsidRPr="008011C0">
              <w:rPr>
                <w:rFonts w:eastAsia="標楷體" w:hint="eastAsia"/>
                <w:color w:val="000000"/>
              </w:rPr>
              <w:t>科技部計畫放寬計畫主持人申請資格，相關研究人員亦可申請計畫。增列研究人員為獎勵對象。</w:t>
            </w:r>
          </w:p>
        </w:tc>
      </w:tr>
      <w:tr w:rsidR="00B54643" w:rsidRPr="004129BB" w14:paraId="554092A6" w14:textId="77777777" w:rsidTr="00865C81">
        <w:trPr>
          <w:jc w:val="center"/>
        </w:trPr>
        <w:tc>
          <w:tcPr>
            <w:tcW w:w="3918" w:type="dxa"/>
          </w:tcPr>
          <w:p w14:paraId="3FE67DD3" w14:textId="77777777" w:rsidR="00B54643" w:rsidRDefault="00B54643" w:rsidP="00865C81">
            <w:pPr>
              <w:adjustRightInd/>
              <w:spacing w:line="240" w:lineRule="auto"/>
              <w:rPr>
                <w:rFonts w:eastAsia="標楷體"/>
                <w:color w:val="000000"/>
              </w:rPr>
            </w:pPr>
            <w:r>
              <w:rPr>
                <w:rFonts w:eastAsia="標楷體" w:hint="eastAsia"/>
                <w:color w:val="000000"/>
              </w:rPr>
              <w:t>第</w:t>
            </w:r>
            <w:r w:rsidRPr="00890008">
              <w:rPr>
                <w:rFonts w:eastAsia="標楷體" w:hint="eastAsia"/>
                <w:color w:val="000000"/>
                <w:u w:val="single"/>
              </w:rPr>
              <w:t>2</w:t>
            </w:r>
            <w:r>
              <w:rPr>
                <w:rFonts w:eastAsia="標楷體" w:hint="eastAsia"/>
                <w:color w:val="000000"/>
              </w:rPr>
              <w:t>條</w:t>
            </w:r>
          </w:p>
          <w:p w14:paraId="0875EBE9" w14:textId="77777777" w:rsidR="00B54643" w:rsidRPr="004129BB" w:rsidRDefault="00B54643" w:rsidP="00865C81">
            <w:pPr>
              <w:adjustRightInd/>
              <w:spacing w:line="240" w:lineRule="auto"/>
              <w:rPr>
                <w:rFonts w:eastAsia="標楷體"/>
                <w:color w:val="000000"/>
              </w:rPr>
            </w:pPr>
            <w:r w:rsidRPr="00A16022">
              <w:rPr>
                <w:rFonts w:eastAsia="標楷體" w:hint="eastAsia"/>
                <w:color w:val="000000"/>
              </w:rPr>
              <w:t>凡本校</w:t>
            </w:r>
            <w:r w:rsidRPr="00412C0B">
              <w:rPr>
                <w:rFonts w:eastAsia="標楷體" w:hint="eastAsia"/>
                <w:color w:val="000000"/>
              </w:rPr>
              <w:t>專任教師</w:t>
            </w:r>
            <w:r>
              <w:rPr>
                <w:rFonts w:eastAsia="標楷體" w:hint="eastAsia"/>
                <w:color w:val="000000"/>
                <w:u w:val="single"/>
              </w:rPr>
              <w:t>、</w:t>
            </w:r>
            <w:r w:rsidRPr="00412C0B">
              <w:rPr>
                <w:rFonts w:eastAsia="標楷體" w:hint="eastAsia"/>
                <w:color w:val="000000"/>
              </w:rPr>
              <w:t>主治醫師</w:t>
            </w:r>
            <w:r w:rsidRPr="00456BE6">
              <w:rPr>
                <w:rFonts w:eastAsia="標楷體" w:hint="eastAsia"/>
                <w:color w:val="000000"/>
                <w:u w:val="single"/>
              </w:rPr>
              <w:t>及</w:t>
            </w:r>
            <w:r w:rsidRPr="00A16022">
              <w:rPr>
                <w:rFonts w:eastAsia="標楷體" w:hint="eastAsia"/>
                <w:color w:val="000000"/>
                <w:u w:val="single"/>
              </w:rPr>
              <w:t>研究人員</w:t>
            </w:r>
            <w:r w:rsidRPr="00A16022">
              <w:rPr>
                <w:rFonts w:eastAsia="標楷體" w:hint="eastAsia"/>
                <w:color w:val="000000"/>
              </w:rPr>
              <w:t>擔任科技部、衛生福利部、國家衛生研究院及其他政府機構經審查通過等補助之專題研究計畫主持人，其獲補助之計畫應個別計算每題計畫經費；若為多年期補助計畫，則應以當年度計畫經費計算獎勵金額獎勵之；若屬整合型計畫，則需先扣除校外子計畫獎勵之。</w:t>
            </w:r>
          </w:p>
        </w:tc>
        <w:tc>
          <w:tcPr>
            <w:tcW w:w="3919" w:type="dxa"/>
          </w:tcPr>
          <w:p w14:paraId="2EE7FE78" w14:textId="77777777" w:rsidR="00B54643" w:rsidRDefault="00B54643" w:rsidP="00865C81">
            <w:pPr>
              <w:adjustRightInd/>
              <w:spacing w:line="240" w:lineRule="auto"/>
              <w:rPr>
                <w:rFonts w:eastAsia="標楷體"/>
                <w:color w:val="000000"/>
              </w:rPr>
            </w:pPr>
            <w:r>
              <w:rPr>
                <w:rFonts w:eastAsia="標楷體" w:hint="eastAsia"/>
                <w:color w:val="000000"/>
              </w:rPr>
              <w:t>第</w:t>
            </w:r>
            <w:r w:rsidRPr="00890008">
              <w:rPr>
                <w:rFonts w:eastAsia="標楷體" w:hint="eastAsia"/>
                <w:color w:val="000000"/>
                <w:u w:val="single"/>
              </w:rPr>
              <w:t>二</w:t>
            </w:r>
            <w:r>
              <w:rPr>
                <w:rFonts w:eastAsia="標楷體" w:hint="eastAsia"/>
                <w:color w:val="000000"/>
              </w:rPr>
              <w:t>條</w:t>
            </w:r>
          </w:p>
          <w:p w14:paraId="151A1D9C" w14:textId="77777777" w:rsidR="00B54643" w:rsidRPr="004129BB" w:rsidRDefault="00B54643" w:rsidP="00865C81">
            <w:pPr>
              <w:adjustRightInd/>
              <w:spacing w:line="240" w:lineRule="auto"/>
              <w:rPr>
                <w:rFonts w:eastAsia="標楷體"/>
                <w:color w:val="000000"/>
              </w:rPr>
            </w:pPr>
            <w:r w:rsidRPr="001A2CD7">
              <w:rPr>
                <w:rFonts w:eastAsia="標楷體" w:hint="eastAsia"/>
                <w:color w:val="000000"/>
              </w:rPr>
              <w:t>凡本校</w:t>
            </w:r>
            <w:r w:rsidRPr="00412C0B">
              <w:rPr>
                <w:rFonts w:eastAsia="標楷體" w:hint="eastAsia"/>
                <w:color w:val="000000"/>
              </w:rPr>
              <w:t>專任教師</w:t>
            </w:r>
            <w:r w:rsidRPr="00890008">
              <w:rPr>
                <w:rFonts w:eastAsia="標楷體" w:hint="eastAsia"/>
                <w:color w:val="000000"/>
                <w:u w:val="single"/>
              </w:rPr>
              <w:t>或</w:t>
            </w:r>
            <w:r w:rsidRPr="00412C0B">
              <w:rPr>
                <w:rFonts w:eastAsia="標楷體" w:hint="eastAsia"/>
                <w:color w:val="000000"/>
              </w:rPr>
              <w:t>主治醫師</w:t>
            </w:r>
            <w:r w:rsidRPr="001A2CD7">
              <w:rPr>
                <w:rFonts w:eastAsia="標楷體" w:hint="eastAsia"/>
                <w:color w:val="000000"/>
              </w:rPr>
              <w:t>擔任科技部、衛生福利部、國家衛生研究院及其他政府機構經審查通過等補助之專題研究計畫主持人，其獲補助之計畫應個別計算每題計畫經費；若為多年期補助計畫，則應以當年度計畫經費計算獎勵金額獎勵之；若屬整合型計畫，則需先扣除校外子計畫獎勵之。</w:t>
            </w:r>
          </w:p>
        </w:tc>
        <w:tc>
          <w:tcPr>
            <w:tcW w:w="2410" w:type="dxa"/>
          </w:tcPr>
          <w:p w14:paraId="25EE9F3F" w14:textId="77777777" w:rsidR="00B54643" w:rsidRPr="00B77856" w:rsidRDefault="00B54643" w:rsidP="00865C81">
            <w:pPr>
              <w:pStyle w:val="a9"/>
              <w:numPr>
                <w:ilvl w:val="0"/>
                <w:numId w:val="13"/>
              </w:numPr>
              <w:adjustRightInd/>
              <w:spacing w:line="240" w:lineRule="auto"/>
              <w:ind w:leftChars="0" w:left="227" w:hanging="227"/>
              <w:rPr>
                <w:rFonts w:eastAsia="標楷體"/>
                <w:color w:val="000000"/>
              </w:rPr>
            </w:pPr>
            <w:r w:rsidRPr="00B77856">
              <w:rPr>
                <w:rFonts w:eastAsia="標楷體" w:hint="eastAsia"/>
                <w:color w:val="000000"/>
              </w:rPr>
              <w:t>條次改以數字書寫</w:t>
            </w:r>
          </w:p>
          <w:p w14:paraId="4E6008DB" w14:textId="77777777" w:rsidR="00B54643" w:rsidRPr="00470323" w:rsidRDefault="00B54643" w:rsidP="00865C81">
            <w:pPr>
              <w:pStyle w:val="a9"/>
              <w:numPr>
                <w:ilvl w:val="0"/>
                <w:numId w:val="13"/>
              </w:numPr>
              <w:adjustRightInd/>
              <w:spacing w:line="240" w:lineRule="auto"/>
              <w:ind w:leftChars="0" w:left="227" w:hanging="227"/>
              <w:rPr>
                <w:rFonts w:eastAsia="標楷體"/>
                <w:color w:val="000000"/>
              </w:rPr>
            </w:pPr>
            <w:r>
              <w:rPr>
                <w:rFonts w:eastAsia="標楷體" w:hint="eastAsia"/>
                <w:color w:val="000000"/>
              </w:rPr>
              <w:t>科技部計畫放寬計畫主持人申請資格，相關研究人員亦可申請計畫。增列研究人員為獎勵對象。</w:t>
            </w:r>
          </w:p>
        </w:tc>
      </w:tr>
      <w:tr w:rsidR="00B54643" w:rsidRPr="004129BB" w14:paraId="699FC0BD" w14:textId="77777777" w:rsidTr="00865C81">
        <w:trPr>
          <w:jc w:val="center"/>
        </w:trPr>
        <w:tc>
          <w:tcPr>
            <w:tcW w:w="3918" w:type="dxa"/>
          </w:tcPr>
          <w:p w14:paraId="2946C306" w14:textId="77777777" w:rsidR="00B54643" w:rsidRPr="00890008" w:rsidRDefault="00B54643" w:rsidP="00865C81">
            <w:pPr>
              <w:adjustRightInd/>
              <w:spacing w:line="240" w:lineRule="auto"/>
              <w:rPr>
                <w:rFonts w:eastAsia="標楷體"/>
                <w:color w:val="000000"/>
              </w:rPr>
            </w:pPr>
            <w:r w:rsidRPr="001468D6">
              <w:rPr>
                <w:rFonts w:eastAsia="標楷體" w:hint="eastAsia"/>
                <w:color w:val="000000"/>
              </w:rPr>
              <w:t>第</w:t>
            </w:r>
            <w:r w:rsidRPr="009E2C86">
              <w:rPr>
                <w:rFonts w:eastAsia="標楷體" w:hint="eastAsia"/>
                <w:color w:val="000000"/>
                <w:u w:val="single"/>
              </w:rPr>
              <w:t>3</w:t>
            </w:r>
            <w:r w:rsidRPr="001468D6">
              <w:rPr>
                <w:rFonts w:eastAsia="標楷體" w:hint="eastAsia"/>
                <w:color w:val="000000"/>
              </w:rPr>
              <w:t>條</w:t>
            </w:r>
          </w:p>
          <w:p w14:paraId="1AB4730E" w14:textId="77777777" w:rsidR="00B54643" w:rsidRDefault="00B54643" w:rsidP="00865C81">
            <w:pPr>
              <w:adjustRightInd/>
              <w:spacing w:line="240" w:lineRule="auto"/>
              <w:rPr>
                <w:rFonts w:eastAsia="標楷體"/>
                <w:color w:val="000000"/>
              </w:rPr>
            </w:pPr>
            <w:r w:rsidRPr="00890008">
              <w:rPr>
                <w:rFonts w:eastAsia="標楷體" w:hint="eastAsia"/>
                <w:color w:val="000000"/>
              </w:rPr>
              <w:t>獎勵金依所獲補助經費，在扣除行政管理費、計畫主持費與學校配合款後，以下列方式計算之：</w:t>
            </w:r>
          </w:p>
          <w:p w14:paraId="17AEAA91" w14:textId="77777777" w:rsidR="00B54643" w:rsidRDefault="00B54643" w:rsidP="00865C81">
            <w:pPr>
              <w:pStyle w:val="a9"/>
              <w:adjustRightInd/>
              <w:spacing w:line="240" w:lineRule="auto"/>
              <w:ind w:leftChars="0" w:hangingChars="200" w:hanging="480"/>
              <w:rPr>
                <w:rFonts w:eastAsia="標楷體"/>
                <w:color w:val="000000"/>
              </w:rPr>
            </w:pPr>
            <w:r>
              <w:rPr>
                <w:rFonts w:eastAsia="標楷體" w:hint="eastAsia"/>
                <w:color w:val="000000"/>
              </w:rPr>
              <w:t>一、</w:t>
            </w:r>
            <w:r w:rsidRPr="00E008A9">
              <w:rPr>
                <w:rFonts w:eastAsia="標楷體" w:hint="eastAsia"/>
                <w:color w:val="000000"/>
                <w:u w:val="single"/>
              </w:rPr>
              <w:t>每題計畫</w:t>
            </w:r>
            <w:r>
              <w:rPr>
                <w:rFonts w:eastAsia="標楷體" w:hint="eastAsia"/>
                <w:color w:val="000000"/>
                <w:u w:val="single"/>
              </w:rPr>
              <w:t>以</w:t>
            </w:r>
            <w:r w:rsidRPr="00E969B2">
              <w:rPr>
                <w:rFonts w:eastAsia="標楷體" w:hint="eastAsia"/>
                <w:color w:val="000000"/>
                <w:u w:val="single"/>
              </w:rPr>
              <w:t>扣除後</w:t>
            </w:r>
            <w:r>
              <w:rPr>
                <w:rFonts w:eastAsia="標楷體" w:hint="eastAsia"/>
                <w:color w:val="000000"/>
                <w:u w:val="single"/>
              </w:rPr>
              <w:t>金額</w:t>
            </w:r>
            <w:r w:rsidRPr="00E969B2">
              <w:rPr>
                <w:rFonts w:eastAsia="標楷體" w:hint="eastAsia"/>
                <w:color w:val="000000"/>
                <w:u w:val="single"/>
              </w:rPr>
              <w:t>2%</w:t>
            </w:r>
            <w:r w:rsidRPr="00890008">
              <w:rPr>
                <w:rFonts w:eastAsia="標楷體" w:hint="eastAsia"/>
                <w:color w:val="000000"/>
              </w:rPr>
              <w:t>計算主持人獎勵金。</w:t>
            </w:r>
          </w:p>
          <w:p w14:paraId="22D24549" w14:textId="77777777" w:rsidR="00B54643" w:rsidRDefault="00B54643" w:rsidP="00865C81">
            <w:pPr>
              <w:pStyle w:val="a9"/>
              <w:adjustRightInd/>
              <w:spacing w:line="240" w:lineRule="auto"/>
              <w:ind w:leftChars="0" w:hangingChars="200" w:hanging="480"/>
              <w:rPr>
                <w:rFonts w:eastAsia="標楷體"/>
                <w:color w:val="000000"/>
              </w:rPr>
            </w:pPr>
            <w:r>
              <w:rPr>
                <w:rFonts w:eastAsia="標楷體" w:hint="eastAsia"/>
                <w:color w:val="000000"/>
              </w:rPr>
              <w:t>二、</w:t>
            </w:r>
            <w:r w:rsidRPr="00890008">
              <w:rPr>
                <w:rFonts w:eastAsia="標楷體" w:hint="eastAsia"/>
                <w:color w:val="000000"/>
              </w:rPr>
              <w:t>每人每年獲補助之計畫獎勵金總額（含整合型研究計畫）最高不得超過</w:t>
            </w:r>
            <w:r w:rsidRPr="00890008">
              <w:rPr>
                <w:rFonts w:eastAsia="標楷體" w:hint="eastAsia"/>
                <w:color w:val="000000"/>
              </w:rPr>
              <w:t>50</w:t>
            </w:r>
            <w:r w:rsidRPr="00890008">
              <w:rPr>
                <w:rFonts w:eastAsia="標楷體" w:hint="eastAsia"/>
                <w:color w:val="000000"/>
              </w:rPr>
              <w:t>萬元</w:t>
            </w:r>
            <w:r w:rsidRPr="00890008">
              <w:rPr>
                <w:rFonts w:eastAsia="標楷體" w:hint="eastAsia"/>
                <w:color w:val="000000"/>
              </w:rPr>
              <w:t>(</w:t>
            </w:r>
            <w:r w:rsidRPr="00890008">
              <w:rPr>
                <w:rFonts w:eastAsia="標楷體" w:hint="eastAsia"/>
                <w:color w:val="000000"/>
              </w:rPr>
              <w:t>含</w:t>
            </w:r>
            <w:r w:rsidRPr="00890008">
              <w:rPr>
                <w:rFonts w:eastAsia="標楷體" w:hint="eastAsia"/>
                <w:color w:val="000000"/>
              </w:rPr>
              <w:t>)</w:t>
            </w:r>
            <w:r w:rsidRPr="00890008">
              <w:rPr>
                <w:rFonts w:eastAsia="標楷體" w:hint="eastAsia"/>
                <w:color w:val="000000"/>
              </w:rPr>
              <w:t>整。</w:t>
            </w:r>
          </w:p>
          <w:p w14:paraId="77B8B55E" w14:textId="77777777" w:rsidR="00B54643" w:rsidRDefault="00B54643" w:rsidP="00865C81">
            <w:pPr>
              <w:pStyle w:val="a9"/>
              <w:adjustRightInd/>
              <w:spacing w:line="240" w:lineRule="auto"/>
              <w:ind w:leftChars="0" w:hangingChars="200" w:hanging="480"/>
              <w:rPr>
                <w:rFonts w:eastAsia="標楷體"/>
                <w:color w:val="000000"/>
              </w:rPr>
            </w:pPr>
            <w:r>
              <w:rPr>
                <w:rFonts w:eastAsia="標楷體" w:hint="eastAsia"/>
                <w:color w:val="000000"/>
              </w:rPr>
              <w:t>三、</w:t>
            </w:r>
            <w:r w:rsidRPr="00890008">
              <w:rPr>
                <w:rFonts w:eastAsia="標楷體" w:hint="eastAsia"/>
                <w:color w:val="000000"/>
              </w:rPr>
              <w:t>若為政府機構雙邊協議下且經審查通過之國際合作研究計畫，其獎勵金依前二款規定乘以</w:t>
            </w:r>
            <w:r w:rsidRPr="00890008">
              <w:rPr>
                <w:rFonts w:eastAsia="標楷體" w:hint="eastAsia"/>
                <w:color w:val="000000"/>
              </w:rPr>
              <w:t>1.2</w:t>
            </w:r>
            <w:r w:rsidRPr="00890008">
              <w:rPr>
                <w:rFonts w:eastAsia="標楷體" w:hint="eastAsia"/>
                <w:color w:val="000000"/>
              </w:rPr>
              <w:t>倍後計算之。</w:t>
            </w:r>
          </w:p>
          <w:p w14:paraId="0412CBAA" w14:textId="77777777" w:rsidR="00B54643" w:rsidRPr="00890008" w:rsidRDefault="00B54643" w:rsidP="00865C81">
            <w:pPr>
              <w:pStyle w:val="a9"/>
              <w:adjustRightInd/>
              <w:spacing w:line="240" w:lineRule="auto"/>
              <w:ind w:leftChars="0" w:hangingChars="200" w:hanging="480"/>
              <w:rPr>
                <w:rFonts w:eastAsia="標楷體"/>
                <w:color w:val="000000"/>
              </w:rPr>
            </w:pPr>
            <w:r>
              <w:rPr>
                <w:rFonts w:eastAsia="標楷體" w:hint="eastAsia"/>
                <w:color w:val="000000"/>
              </w:rPr>
              <w:lastRenderedPageBreak/>
              <w:t>四、</w:t>
            </w:r>
            <w:r w:rsidRPr="00890008">
              <w:rPr>
                <w:rFonts w:eastAsia="標楷體" w:hint="eastAsia"/>
                <w:color w:val="000000"/>
              </w:rPr>
              <w:t>整合型研究計畫，以總計畫經費作為獎勵金計算基準，不得以子計畫分別計算，但子計畫經費如經補助機關直接撥付本校者，得分別計算其獎勵金。</w:t>
            </w:r>
          </w:p>
          <w:p w14:paraId="601BFD9E" w14:textId="77777777" w:rsidR="00B54643" w:rsidRDefault="00B54643" w:rsidP="00865C81">
            <w:pPr>
              <w:adjustRightInd/>
              <w:spacing w:line="240" w:lineRule="auto"/>
              <w:rPr>
                <w:rFonts w:eastAsia="標楷體"/>
                <w:color w:val="000000"/>
                <w:u w:val="single"/>
              </w:rPr>
            </w:pPr>
            <w:r w:rsidRPr="008011C0">
              <w:rPr>
                <w:rFonts w:eastAsia="標楷體" w:hint="eastAsia"/>
                <w:color w:val="000000"/>
              </w:rPr>
              <w:t>專題研究計畫需依</w:t>
            </w:r>
            <w:r w:rsidRPr="00781D66">
              <w:rPr>
                <w:rFonts w:eastAsia="標楷體" w:hint="eastAsia"/>
                <w:color w:val="000000"/>
                <w:u w:val="single"/>
              </w:rPr>
              <w:t>補助單位</w:t>
            </w:r>
            <w:r w:rsidRPr="008011C0">
              <w:rPr>
                <w:rFonts w:eastAsia="標楷體" w:hint="eastAsia"/>
                <w:color w:val="000000"/>
              </w:rPr>
              <w:t>規定</w:t>
            </w:r>
            <w:r>
              <w:rPr>
                <w:rFonts w:eastAsia="標楷體" w:hint="eastAsia"/>
                <w:color w:val="000000"/>
                <w:u w:val="single"/>
              </w:rPr>
              <w:t>之提撥標準</w:t>
            </w:r>
            <w:r w:rsidRPr="00781D66">
              <w:rPr>
                <w:rFonts w:eastAsia="標楷體" w:hint="eastAsia"/>
                <w:color w:val="000000"/>
                <w:u w:val="single"/>
              </w:rPr>
              <w:t>編列</w:t>
            </w:r>
            <w:r w:rsidRPr="008011C0">
              <w:rPr>
                <w:rFonts w:eastAsia="標楷體" w:hint="eastAsia"/>
                <w:color w:val="000000"/>
              </w:rPr>
              <w:t>行政管理費</w:t>
            </w:r>
            <w:r>
              <w:rPr>
                <w:rFonts w:eastAsia="標楷體" w:hint="eastAsia"/>
                <w:color w:val="000000"/>
                <w:u w:val="single"/>
              </w:rPr>
              <w:t>。</w:t>
            </w:r>
          </w:p>
          <w:p w14:paraId="2CDD6D77" w14:textId="77777777" w:rsidR="00B54643" w:rsidRPr="008011C0" w:rsidRDefault="00B54643" w:rsidP="00865C81">
            <w:pPr>
              <w:adjustRightInd/>
              <w:spacing w:line="240" w:lineRule="auto"/>
              <w:rPr>
                <w:rFonts w:eastAsia="標楷體"/>
                <w:color w:val="000000"/>
              </w:rPr>
            </w:pPr>
            <w:r w:rsidRPr="00781D66">
              <w:rPr>
                <w:rFonts w:eastAsia="標楷體" w:hint="eastAsia"/>
                <w:color w:val="000000"/>
                <w:u w:val="single"/>
              </w:rPr>
              <w:t>如補助單位</w:t>
            </w:r>
            <w:r>
              <w:rPr>
                <w:rFonts w:eastAsia="標楷體" w:hint="eastAsia"/>
                <w:color w:val="000000"/>
                <w:u w:val="single"/>
              </w:rPr>
              <w:t>未規</w:t>
            </w:r>
            <w:r w:rsidRPr="00781D66">
              <w:rPr>
                <w:rFonts w:eastAsia="標楷體" w:hint="eastAsia"/>
                <w:color w:val="000000"/>
                <w:u w:val="single"/>
              </w:rPr>
              <w:t>定</w:t>
            </w:r>
            <w:r>
              <w:rPr>
                <w:rFonts w:eastAsia="標楷體" w:hint="eastAsia"/>
                <w:color w:val="000000"/>
                <w:u w:val="single"/>
              </w:rPr>
              <w:t>提撥標準</w:t>
            </w:r>
            <w:r w:rsidRPr="00781D66">
              <w:rPr>
                <w:rFonts w:eastAsia="標楷體" w:hint="eastAsia"/>
                <w:color w:val="000000"/>
                <w:u w:val="single"/>
              </w:rPr>
              <w:t>者，需</w:t>
            </w:r>
            <w:r>
              <w:rPr>
                <w:rFonts w:eastAsia="標楷體" w:hint="eastAsia"/>
                <w:color w:val="000000"/>
                <w:u w:val="single"/>
              </w:rPr>
              <w:t>依本校規定</w:t>
            </w:r>
            <w:r w:rsidRPr="00781D66">
              <w:rPr>
                <w:rFonts w:eastAsia="標楷體" w:hint="eastAsia"/>
                <w:color w:val="000000"/>
                <w:u w:val="single"/>
              </w:rPr>
              <w:t>至少編列計畫經費的</w:t>
            </w:r>
            <w:r w:rsidRPr="00781D66">
              <w:rPr>
                <w:rFonts w:eastAsia="標楷體" w:hint="eastAsia"/>
                <w:color w:val="000000"/>
                <w:u w:val="single"/>
              </w:rPr>
              <w:t>15%</w:t>
            </w:r>
            <w:r>
              <w:rPr>
                <w:rFonts w:eastAsia="標楷體" w:hint="eastAsia"/>
                <w:color w:val="000000"/>
                <w:u w:val="single"/>
              </w:rPr>
              <w:t>為行政管理費。</w:t>
            </w:r>
            <w:r w:rsidRPr="008011C0">
              <w:rPr>
                <w:rFonts w:eastAsia="標楷體" w:hint="eastAsia"/>
                <w:u w:val="single"/>
              </w:rPr>
              <w:t>未編足</w:t>
            </w:r>
            <w:r>
              <w:rPr>
                <w:rFonts w:eastAsia="標楷體" w:hint="eastAsia"/>
                <w:color w:val="000000"/>
                <w:u w:val="single"/>
              </w:rPr>
              <w:t>15%</w:t>
            </w:r>
            <w:r>
              <w:rPr>
                <w:rFonts w:eastAsia="標楷體" w:hint="eastAsia"/>
                <w:color w:val="000000"/>
                <w:u w:val="single"/>
              </w:rPr>
              <w:t>者，</w:t>
            </w:r>
            <w:r w:rsidRPr="008011C0">
              <w:rPr>
                <w:rFonts w:eastAsia="標楷體" w:hint="eastAsia"/>
                <w:color w:val="000000"/>
              </w:rPr>
              <w:t>其獎勵金依其所編列之管理費比例調整計算。</w:t>
            </w:r>
          </w:p>
          <w:p w14:paraId="45BD4A9E" w14:textId="77777777" w:rsidR="00B54643" w:rsidRPr="004129BB" w:rsidRDefault="00B54643" w:rsidP="00865C81">
            <w:pPr>
              <w:adjustRightInd/>
              <w:spacing w:line="240" w:lineRule="auto"/>
              <w:rPr>
                <w:rFonts w:eastAsia="標楷體"/>
                <w:color w:val="000000"/>
              </w:rPr>
            </w:pPr>
            <w:r w:rsidRPr="00890008">
              <w:rPr>
                <w:rFonts w:eastAsia="標楷體" w:hint="eastAsia"/>
                <w:color w:val="000000"/>
              </w:rPr>
              <w:t>未編列管理費之專題研究計畫，不得依本辦法獎勵。</w:t>
            </w:r>
          </w:p>
        </w:tc>
        <w:tc>
          <w:tcPr>
            <w:tcW w:w="3919" w:type="dxa"/>
          </w:tcPr>
          <w:p w14:paraId="09E467D1" w14:textId="77777777" w:rsidR="00B54643" w:rsidRDefault="00B54643" w:rsidP="00865C81">
            <w:pPr>
              <w:autoSpaceDE w:val="0"/>
              <w:autoSpaceDN w:val="0"/>
              <w:adjustRightInd/>
              <w:spacing w:line="240" w:lineRule="auto"/>
              <w:rPr>
                <w:rFonts w:eastAsia="標楷體" w:hAnsi="標楷體"/>
                <w:color w:val="000000"/>
              </w:rPr>
            </w:pPr>
            <w:r>
              <w:rPr>
                <w:rFonts w:eastAsia="標楷體" w:hAnsi="標楷體" w:hint="eastAsia"/>
                <w:color w:val="000000"/>
              </w:rPr>
              <w:lastRenderedPageBreak/>
              <w:t>第</w:t>
            </w:r>
            <w:r w:rsidRPr="009E2C86">
              <w:rPr>
                <w:rFonts w:eastAsia="標楷體" w:hAnsi="標楷體" w:hint="eastAsia"/>
                <w:color w:val="000000"/>
                <w:u w:val="single"/>
              </w:rPr>
              <w:t>三</w:t>
            </w:r>
            <w:r>
              <w:rPr>
                <w:rFonts w:eastAsia="標楷體" w:hAnsi="標楷體" w:hint="eastAsia"/>
                <w:color w:val="000000"/>
              </w:rPr>
              <w:t>條</w:t>
            </w:r>
          </w:p>
          <w:p w14:paraId="1A6F7D4B" w14:textId="77777777" w:rsidR="00B54643" w:rsidRPr="00421BBF" w:rsidRDefault="00B54643" w:rsidP="00865C81">
            <w:pPr>
              <w:autoSpaceDE w:val="0"/>
              <w:autoSpaceDN w:val="0"/>
              <w:adjustRightInd/>
              <w:spacing w:line="240" w:lineRule="auto"/>
              <w:rPr>
                <w:rFonts w:eastAsia="標楷體" w:hAnsi="標楷體"/>
                <w:color w:val="000000"/>
              </w:rPr>
            </w:pPr>
            <w:r w:rsidRPr="00421BBF">
              <w:rPr>
                <w:rFonts w:eastAsia="標楷體" w:hAnsi="標楷體"/>
                <w:color w:val="000000"/>
              </w:rPr>
              <w:t>獎勵金依所獲補助經費，在扣除行政管理費、計畫主持費與學校配合款後，以下列方式計算之：</w:t>
            </w:r>
          </w:p>
          <w:p w14:paraId="42265AD9" w14:textId="77777777" w:rsidR="00B54643" w:rsidRPr="0069320A" w:rsidRDefault="00B54643" w:rsidP="00865C81">
            <w:pPr>
              <w:adjustRightInd/>
              <w:spacing w:line="240" w:lineRule="auto"/>
              <w:ind w:left="480" w:hangingChars="200" w:hanging="480"/>
              <w:textAlignment w:val="auto"/>
              <w:rPr>
                <w:rFonts w:eastAsia="標楷體" w:hAnsi="標楷體"/>
              </w:rPr>
            </w:pPr>
            <w:r>
              <w:rPr>
                <w:rFonts w:eastAsia="標楷體" w:hint="eastAsia"/>
                <w:color w:val="000000"/>
              </w:rPr>
              <w:t>一、</w:t>
            </w:r>
            <w:r w:rsidRPr="00E008A9">
              <w:rPr>
                <w:rFonts w:eastAsia="標楷體" w:hAnsi="標楷體" w:hint="eastAsia"/>
                <w:u w:val="single"/>
              </w:rPr>
              <w:t>獲補助之計畫每</w:t>
            </w:r>
            <w:r w:rsidRPr="00E969B2">
              <w:rPr>
                <w:rFonts w:eastAsia="標楷體" w:hAnsi="標楷體" w:hint="eastAsia"/>
                <w:u w:val="single"/>
              </w:rPr>
              <w:t>專題經費扣除後以百分之二</w:t>
            </w:r>
            <w:r w:rsidRPr="0069320A">
              <w:rPr>
                <w:rFonts w:eastAsia="標楷體" w:hAnsi="標楷體" w:hint="eastAsia"/>
              </w:rPr>
              <w:t>計算主持人獎勵金</w:t>
            </w:r>
            <w:r w:rsidRPr="0069320A">
              <w:rPr>
                <w:rFonts w:eastAsia="標楷體" w:hAnsi="標楷體"/>
              </w:rPr>
              <w:t>。</w:t>
            </w:r>
          </w:p>
          <w:p w14:paraId="5477FDF0" w14:textId="77777777" w:rsidR="00B54643" w:rsidRPr="00421BBF" w:rsidRDefault="00B54643" w:rsidP="00865C81">
            <w:pPr>
              <w:adjustRightInd/>
              <w:spacing w:line="240" w:lineRule="auto"/>
              <w:ind w:left="480" w:hangingChars="200" w:hanging="480"/>
              <w:textAlignment w:val="auto"/>
              <w:rPr>
                <w:rFonts w:eastAsia="標楷體" w:hAnsi="標楷體"/>
              </w:rPr>
            </w:pPr>
            <w:r>
              <w:rPr>
                <w:rFonts w:eastAsia="標楷體" w:hint="eastAsia"/>
                <w:color w:val="000000"/>
              </w:rPr>
              <w:t>二、</w:t>
            </w:r>
            <w:r w:rsidRPr="00421BBF">
              <w:rPr>
                <w:rFonts w:eastAsia="標楷體" w:hAnsi="標楷體"/>
              </w:rPr>
              <w:t>每人每年獲補助之計畫獎勵金</w:t>
            </w:r>
            <w:r w:rsidRPr="00421BBF">
              <w:rPr>
                <w:rFonts w:eastAsia="標楷體" w:hAnsi="標楷體" w:hint="eastAsia"/>
              </w:rPr>
              <w:t>總額</w:t>
            </w:r>
            <w:r w:rsidRPr="00421BBF">
              <w:rPr>
                <w:rFonts w:eastAsia="標楷體" w:hAnsi="標楷體"/>
              </w:rPr>
              <w:t>（含整合型研究計畫）最高不得超過</w:t>
            </w:r>
            <w:r w:rsidRPr="00421BBF">
              <w:rPr>
                <w:rFonts w:eastAsia="標楷體"/>
              </w:rPr>
              <w:t>50</w:t>
            </w:r>
            <w:r w:rsidRPr="00421BBF">
              <w:rPr>
                <w:rFonts w:eastAsia="標楷體" w:hAnsi="標楷體"/>
              </w:rPr>
              <w:t>萬元</w:t>
            </w:r>
            <w:r w:rsidRPr="00421BBF">
              <w:rPr>
                <w:rFonts w:eastAsia="標楷體"/>
              </w:rPr>
              <w:t>(</w:t>
            </w:r>
            <w:r w:rsidRPr="00421BBF">
              <w:rPr>
                <w:rFonts w:eastAsia="標楷體" w:hAnsi="標楷體"/>
              </w:rPr>
              <w:t>含</w:t>
            </w:r>
            <w:r w:rsidRPr="00421BBF">
              <w:rPr>
                <w:rFonts w:eastAsia="標楷體"/>
              </w:rPr>
              <w:t>)</w:t>
            </w:r>
            <w:r w:rsidRPr="00421BBF">
              <w:rPr>
                <w:rFonts w:eastAsia="標楷體" w:hAnsi="標楷體"/>
              </w:rPr>
              <w:t>整。</w:t>
            </w:r>
          </w:p>
          <w:p w14:paraId="1A55C87E" w14:textId="77777777" w:rsidR="00B54643" w:rsidRPr="00421BBF" w:rsidRDefault="00B54643" w:rsidP="00865C81">
            <w:pPr>
              <w:adjustRightInd/>
              <w:spacing w:line="240" w:lineRule="auto"/>
              <w:ind w:left="480" w:hangingChars="200" w:hanging="480"/>
              <w:textAlignment w:val="auto"/>
              <w:rPr>
                <w:rFonts w:eastAsia="標楷體" w:hAnsi="標楷體"/>
              </w:rPr>
            </w:pPr>
            <w:r>
              <w:rPr>
                <w:rFonts w:eastAsia="標楷體" w:hint="eastAsia"/>
                <w:color w:val="000000"/>
              </w:rPr>
              <w:t>三、</w:t>
            </w:r>
            <w:r w:rsidRPr="00421BBF">
              <w:rPr>
                <w:rFonts w:eastAsia="標楷體" w:hAnsi="標楷體"/>
                <w:color w:val="000000"/>
              </w:rPr>
              <w:t>若為政府機構雙邊協議下且經審查通過之國際合作研究計畫，其獎勵金依前</w:t>
            </w:r>
            <w:r w:rsidRPr="00421BBF">
              <w:rPr>
                <w:rFonts w:eastAsia="標楷體" w:hAnsi="標楷體" w:hint="eastAsia"/>
                <w:color w:val="000000"/>
              </w:rPr>
              <w:t>二款</w:t>
            </w:r>
            <w:r w:rsidRPr="00421BBF">
              <w:rPr>
                <w:rFonts w:eastAsia="標楷體" w:hAnsi="標楷體"/>
                <w:color w:val="000000"/>
              </w:rPr>
              <w:t>規定</w:t>
            </w:r>
            <w:r w:rsidRPr="00421BBF">
              <w:rPr>
                <w:rFonts w:eastAsia="標楷體" w:hAnsi="標楷體" w:hint="eastAsia"/>
                <w:color w:val="000000"/>
              </w:rPr>
              <w:t>乘</w:t>
            </w:r>
            <w:r w:rsidRPr="00421BBF">
              <w:rPr>
                <w:rFonts w:eastAsia="標楷體" w:hAnsi="標楷體" w:hint="eastAsia"/>
                <w:color w:val="000000"/>
              </w:rPr>
              <w:lastRenderedPageBreak/>
              <w:t>以</w:t>
            </w:r>
            <w:r w:rsidRPr="00421BBF">
              <w:rPr>
                <w:rFonts w:eastAsia="標楷體" w:hAnsi="標楷體" w:hint="eastAsia"/>
                <w:color w:val="000000"/>
              </w:rPr>
              <w:t>1.2</w:t>
            </w:r>
            <w:r w:rsidRPr="00421BBF">
              <w:rPr>
                <w:rFonts w:eastAsia="標楷體" w:hAnsi="標楷體" w:hint="eastAsia"/>
                <w:color w:val="000000"/>
              </w:rPr>
              <w:t>倍後</w:t>
            </w:r>
            <w:r w:rsidRPr="00421BBF">
              <w:rPr>
                <w:rFonts w:eastAsia="標楷體" w:hAnsi="標楷體"/>
                <w:color w:val="000000"/>
              </w:rPr>
              <w:t>計算之。</w:t>
            </w:r>
          </w:p>
          <w:p w14:paraId="67F93741" w14:textId="77777777" w:rsidR="00B54643" w:rsidRPr="00421BBF" w:rsidRDefault="00B54643" w:rsidP="00865C81">
            <w:pPr>
              <w:adjustRightInd/>
              <w:spacing w:line="240" w:lineRule="auto"/>
              <w:ind w:left="480" w:hangingChars="200" w:hanging="480"/>
              <w:textAlignment w:val="auto"/>
              <w:rPr>
                <w:rFonts w:eastAsia="標楷體" w:hAnsi="標楷體"/>
              </w:rPr>
            </w:pPr>
            <w:r>
              <w:rPr>
                <w:rFonts w:eastAsia="標楷體" w:hAnsi="標楷體" w:hint="eastAsia"/>
              </w:rPr>
              <w:t>四、</w:t>
            </w:r>
            <w:r w:rsidRPr="00421BBF">
              <w:rPr>
                <w:rFonts w:eastAsia="標楷體" w:hAnsi="標楷體"/>
              </w:rPr>
              <w:t>整合型研究計畫</w:t>
            </w:r>
            <w:r w:rsidRPr="00421BBF">
              <w:rPr>
                <w:rFonts w:eastAsia="標楷體" w:hAnsi="標楷體" w:hint="eastAsia"/>
              </w:rPr>
              <w:t>，</w:t>
            </w:r>
            <w:r w:rsidRPr="00421BBF">
              <w:rPr>
                <w:rFonts w:eastAsia="標楷體" w:hAnsi="標楷體"/>
              </w:rPr>
              <w:t>以總計畫</w:t>
            </w:r>
            <w:r w:rsidRPr="00421BBF">
              <w:rPr>
                <w:rFonts w:eastAsia="標楷體" w:hAnsi="標楷體" w:hint="eastAsia"/>
              </w:rPr>
              <w:t>經費作為獎勵金計算基準，</w:t>
            </w:r>
            <w:r w:rsidRPr="00421BBF">
              <w:rPr>
                <w:rFonts w:eastAsia="標楷體" w:hAnsi="標楷體"/>
                <w:color w:val="000000"/>
              </w:rPr>
              <w:t>不得以子計畫分別計算</w:t>
            </w:r>
            <w:r w:rsidRPr="00421BBF">
              <w:rPr>
                <w:rFonts w:eastAsia="標楷體" w:hAnsi="標楷體" w:hint="eastAsia"/>
                <w:color w:val="000000"/>
              </w:rPr>
              <w:t>，但子計畫經費如經補助機關直接撥付本校者，得分別計算其獎勵金。</w:t>
            </w:r>
          </w:p>
          <w:p w14:paraId="5EC99C44" w14:textId="77777777" w:rsidR="00B54643" w:rsidRPr="008011C0" w:rsidRDefault="00B54643" w:rsidP="00865C81">
            <w:pPr>
              <w:adjustRightInd/>
              <w:spacing w:line="240" w:lineRule="auto"/>
              <w:rPr>
                <w:rFonts w:eastAsia="標楷體" w:hAnsi="標楷體"/>
              </w:rPr>
            </w:pPr>
            <w:r w:rsidRPr="008011C0">
              <w:rPr>
                <w:rFonts w:eastAsia="標楷體" w:hAnsi="標楷體"/>
              </w:rPr>
              <w:t>專題研究計</w:t>
            </w:r>
            <w:r w:rsidRPr="008011C0">
              <w:rPr>
                <w:rFonts w:eastAsia="標楷體" w:hAnsi="標楷體"/>
                <w:color w:val="000000"/>
              </w:rPr>
              <w:t>畫</w:t>
            </w:r>
            <w:r w:rsidRPr="008011C0">
              <w:rPr>
                <w:rFonts w:eastAsia="標楷體" w:hAnsi="標楷體"/>
              </w:rPr>
              <w:t>需依</w:t>
            </w:r>
            <w:r w:rsidRPr="0024163C">
              <w:rPr>
                <w:rFonts w:eastAsia="標楷體" w:hAnsi="標楷體"/>
                <w:u w:val="single"/>
              </w:rPr>
              <w:t>本校</w:t>
            </w:r>
            <w:r w:rsidRPr="008011C0">
              <w:rPr>
                <w:rFonts w:eastAsia="標楷體" w:hAnsi="標楷體"/>
              </w:rPr>
              <w:t>規定</w:t>
            </w:r>
            <w:r w:rsidRPr="0024163C">
              <w:rPr>
                <w:rFonts w:eastAsia="標楷體" w:hAnsi="標楷體"/>
                <w:u w:val="single"/>
              </w:rPr>
              <w:t>至少編列計畫經費的百分之</w:t>
            </w:r>
            <w:r w:rsidRPr="0024163C">
              <w:rPr>
                <w:rFonts w:eastAsia="標楷體" w:hAnsi="標楷體" w:hint="eastAsia"/>
                <w:u w:val="single"/>
              </w:rPr>
              <w:t>十五</w:t>
            </w:r>
            <w:r w:rsidRPr="0024163C">
              <w:rPr>
                <w:rFonts w:eastAsia="標楷體" w:hAnsi="標楷體"/>
                <w:u w:val="single"/>
              </w:rPr>
              <w:t>為</w:t>
            </w:r>
            <w:r w:rsidRPr="008011C0">
              <w:rPr>
                <w:rFonts w:eastAsia="標楷體" w:hAnsi="標楷體"/>
              </w:rPr>
              <w:t>行政管理費</w:t>
            </w:r>
            <w:r w:rsidRPr="0024163C">
              <w:rPr>
                <w:rFonts w:eastAsia="標楷體" w:hAnsi="標楷體"/>
                <w:u w:val="single"/>
              </w:rPr>
              <w:t>；如因補助單位之規定，無法編列至百分之</w:t>
            </w:r>
            <w:r w:rsidRPr="0024163C">
              <w:rPr>
                <w:rFonts w:eastAsia="標楷體" w:hAnsi="標楷體" w:hint="eastAsia"/>
                <w:u w:val="single"/>
              </w:rPr>
              <w:t>十五</w:t>
            </w:r>
            <w:r w:rsidRPr="0024163C">
              <w:rPr>
                <w:rFonts w:eastAsia="標楷體" w:hAnsi="標楷體"/>
                <w:u w:val="single"/>
              </w:rPr>
              <w:t>者，</w:t>
            </w:r>
            <w:r w:rsidRPr="008011C0">
              <w:rPr>
                <w:rFonts w:eastAsia="標楷體" w:hAnsi="標楷體"/>
              </w:rPr>
              <w:t>其獎勵金依其所編列之管理費比例調整計算。</w:t>
            </w:r>
          </w:p>
          <w:p w14:paraId="777CCCDE" w14:textId="77777777" w:rsidR="00B54643" w:rsidRPr="00771B23" w:rsidRDefault="00B54643" w:rsidP="00865C81">
            <w:pPr>
              <w:adjustRightInd/>
              <w:spacing w:line="240" w:lineRule="auto"/>
              <w:rPr>
                <w:rFonts w:eastAsia="標楷體"/>
                <w:color w:val="000000"/>
                <w:u w:val="single"/>
              </w:rPr>
            </w:pPr>
            <w:r w:rsidRPr="00421BBF">
              <w:rPr>
                <w:rFonts w:eastAsia="標楷體" w:hAnsi="標楷體"/>
              </w:rPr>
              <w:t>未編列管理費之專題研究計</w:t>
            </w:r>
            <w:r w:rsidRPr="00421BBF">
              <w:rPr>
                <w:rFonts w:eastAsia="標楷體" w:hAnsi="標楷體"/>
                <w:color w:val="000000"/>
              </w:rPr>
              <w:t>畫</w:t>
            </w:r>
            <w:r w:rsidRPr="00421BBF">
              <w:rPr>
                <w:rFonts w:eastAsia="標楷體" w:hAnsi="標楷體"/>
              </w:rPr>
              <w:t>，不得依本辦法獎勵。</w:t>
            </w:r>
          </w:p>
        </w:tc>
        <w:tc>
          <w:tcPr>
            <w:tcW w:w="2410" w:type="dxa"/>
          </w:tcPr>
          <w:p w14:paraId="09CC5DA2" w14:textId="77777777" w:rsidR="00B54643" w:rsidRPr="00B77856" w:rsidRDefault="00B54643" w:rsidP="00865C81">
            <w:pPr>
              <w:pStyle w:val="a9"/>
              <w:numPr>
                <w:ilvl w:val="0"/>
                <w:numId w:val="14"/>
              </w:numPr>
              <w:adjustRightInd/>
              <w:spacing w:line="240" w:lineRule="auto"/>
              <w:ind w:leftChars="0" w:left="227" w:hanging="227"/>
              <w:rPr>
                <w:rFonts w:eastAsia="標楷體"/>
                <w:color w:val="000000"/>
              </w:rPr>
            </w:pPr>
            <w:r w:rsidRPr="00B77856">
              <w:rPr>
                <w:rFonts w:eastAsia="標楷體" w:hint="eastAsia"/>
                <w:color w:val="000000"/>
              </w:rPr>
              <w:lastRenderedPageBreak/>
              <w:t>條次改以數字書寫</w:t>
            </w:r>
          </w:p>
          <w:p w14:paraId="0030C26F" w14:textId="77777777" w:rsidR="00B54643" w:rsidRPr="00B77856" w:rsidRDefault="00B54643" w:rsidP="00865C81">
            <w:pPr>
              <w:pStyle w:val="a9"/>
              <w:numPr>
                <w:ilvl w:val="0"/>
                <w:numId w:val="14"/>
              </w:numPr>
              <w:adjustRightInd/>
              <w:spacing w:line="240" w:lineRule="auto"/>
              <w:ind w:leftChars="0" w:left="227" w:hanging="227"/>
              <w:rPr>
                <w:rFonts w:eastAsia="標楷體"/>
                <w:color w:val="000000"/>
              </w:rPr>
            </w:pPr>
            <w:r>
              <w:rPr>
                <w:rFonts w:eastAsia="標楷體" w:hint="eastAsia"/>
                <w:color w:val="000000"/>
              </w:rPr>
              <w:t>依補助單位及本校規定提撥標準編列足額行政管理費者，獎勵金應全額核計，故修正文字內容。</w:t>
            </w:r>
          </w:p>
        </w:tc>
      </w:tr>
      <w:tr w:rsidR="00B54643" w:rsidRPr="004129BB" w14:paraId="72C61CB7" w14:textId="77777777" w:rsidTr="00865C81">
        <w:trPr>
          <w:jc w:val="center"/>
        </w:trPr>
        <w:tc>
          <w:tcPr>
            <w:tcW w:w="3918" w:type="dxa"/>
          </w:tcPr>
          <w:p w14:paraId="30B1F724" w14:textId="77777777" w:rsidR="00B54643" w:rsidRDefault="00B54643" w:rsidP="00865C81">
            <w:pPr>
              <w:adjustRightInd/>
              <w:spacing w:line="240" w:lineRule="auto"/>
              <w:rPr>
                <w:rFonts w:eastAsia="標楷體"/>
                <w:color w:val="000000"/>
              </w:rPr>
            </w:pPr>
            <w:r>
              <w:rPr>
                <w:rFonts w:eastAsia="標楷體" w:hint="eastAsia"/>
                <w:color w:val="000000"/>
              </w:rPr>
              <w:lastRenderedPageBreak/>
              <w:t>第</w:t>
            </w:r>
            <w:r w:rsidRPr="00BA744D">
              <w:rPr>
                <w:rFonts w:eastAsia="標楷體" w:hint="eastAsia"/>
                <w:color w:val="000000"/>
                <w:u w:val="single"/>
              </w:rPr>
              <w:t>4</w:t>
            </w:r>
            <w:r>
              <w:rPr>
                <w:rFonts w:eastAsia="標楷體" w:hint="eastAsia"/>
                <w:color w:val="000000"/>
              </w:rPr>
              <w:t>條</w:t>
            </w:r>
          </w:p>
          <w:p w14:paraId="3662F832" w14:textId="77777777" w:rsidR="00B54643" w:rsidRPr="00BA744D" w:rsidRDefault="00B54643" w:rsidP="00865C81">
            <w:pPr>
              <w:adjustRightInd/>
              <w:spacing w:line="240" w:lineRule="auto"/>
              <w:rPr>
                <w:rFonts w:eastAsia="標楷體"/>
                <w:color w:val="000000"/>
              </w:rPr>
            </w:pPr>
            <w:r w:rsidRPr="00BA744D">
              <w:rPr>
                <w:rFonts w:eastAsia="標楷體" w:hint="eastAsia"/>
                <w:color w:val="000000"/>
              </w:rPr>
              <w:t>符合前條研究獎勵資格者，由研究發展處學術研究組造冊，並於計畫執行結束後核發獎勵金，計畫未於本校執行完畢者，不核發獎勵金。</w:t>
            </w:r>
          </w:p>
          <w:p w14:paraId="0DD86105" w14:textId="77777777" w:rsidR="00B54643" w:rsidRPr="004129BB" w:rsidRDefault="00B54643" w:rsidP="00865C81">
            <w:pPr>
              <w:adjustRightInd/>
              <w:spacing w:line="240" w:lineRule="auto"/>
              <w:rPr>
                <w:rFonts w:eastAsia="標楷體"/>
                <w:color w:val="000000"/>
              </w:rPr>
            </w:pPr>
            <w:r w:rsidRPr="00BA744D">
              <w:rPr>
                <w:rFonts w:eastAsia="標楷體" w:hint="eastAsia"/>
                <w:color w:val="000000"/>
              </w:rPr>
              <w:t>獎勵金發放時，計畫主持人需仍為本校專、兼任教師或主治醫師</w:t>
            </w:r>
            <w:r w:rsidRPr="008011C0">
              <w:rPr>
                <w:rFonts w:eastAsia="標楷體" w:hint="eastAsia"/>
                <w:color w:val="000000"/>
                <w:u w:val="single"/>
              </w:rPr>
              <w:t>、研究</w:t>
            </w:r>
            <w:r w:rsidRPr="00BA744D">
              <w:rPr>
                <w:rFonts w:eastAsia="標楷體" w:hint="eastAsia"/>
                <w:color w:val="000000"/>
                <w:u w:val="single"/>
              </w:rPr>
              <w:t>人員</w:t>
            </w:r>
            <w:r w:rsidRPr="00412C0B">
              <w:rPr>
                <w:rFonts w:eastAsia="標楷體" w:hint="eastAsia"/>
                <w:color w:val="000000"/>
              </w:rPr>
              <w:t>。</w:t>
            </w:r>
          </w:p>
        </w:tc>
        <w:tc>
          <w:tcPr>
            <w:tcW w:w="3919" w:type="dxa"/>
          </w:tcPr>
          <w:p w14:paraId="410EC1E7" w14:textId="77777777" w:rsidR="00B54643" w:rsidRDefault="00B54643" w:rsidP="00865C81">
            <w:pPr>
              <w:adjustRightInd/>
              <w:spacing w:line="240" w:lineRule="auto"/>
              <w:rPr>
                <w:rFonts w:eastAsia="標楷體"/>
                <w:color w:val="000000"/>
              </w:rPr>
            </w:pPr>
            <w:r>
              <w:rPr>
                <w:rFonts w:eastAsia="標楷體" w:hint="eastAsia"/>
                <w:color w:val="000000"/>
              </w:rPr>
              <w:t>第</w:t>
            </w:r>
            <w:r w:rsidRPr="00BA744D">
              <w:rPr>
                <w:rFonts w:eastAsia="標楷體" w:hint="eastAsia"/>
                <w:color w:val="000000"/>
                <w:u w:val="single"/>
              </w:rPr>
              <w:t>四</w:t>
            </w:r>
            <w:r>
              <w:rPr>
                <w:rFonts w:eastAsia="標楷體" w:hint="eastAsia"/>
                <w:color w:val="000000"/>
              </w:rPr>
              <w:t>條</w:t>
            </w:r>
          </w:p>
          <w:p w14:paraId="6E318086" w14:textId="77777777" w:rsidR="00B54643" w:rsidRPr="001A2CD7" w:rsidRDefault="00B54643" w:rsidP="00865C81">
            <w:pPr>
              <w:adjustRightInd/>
              <w:spacing w:line="240" w:lineRule="auto"/>
              <w:rPr>
                <w:rFonts w:eastAsia="標楷體"/>
                <w:color w:val="000000"/>
              </w:rPr>
            </w:pPr>
            <w:r w:rsidRPr="001A2CD7">
              <w:rPr>
                <w:rFonts w:eastAsia="標楷體" w:hint="eastAsia"/>
                <w:color w:val="000000"/>
              </w:rPr>
              <w:t>符合前條研究獎勵資格者，由研究發展處學術研究組造冊，並於計畫執行結束後核發獎勵金，計畫未於本校執行完畢者，不核發獎勵金。</w:t>
            </w:r>
          </w:p>
          <w:p w14:paraId="7C1C8B10" w14:textId="77777777" w:rsidR="00B54643" w:rsidRPr="004129BB" w:rsidRDefault="00B54643" w:rsidP="00865C81">
            <w:pPr>
              <w:adjustRightInd/>
              <w:spacing w:line="240" w:lineRule="auto"/>
              <w:rPr>
                <w:rFonts w:eastAsia="標楷體"/>
                <w:color w:val="000000"/>
              </w:rPr>
            </w:pPr>
            <w:r w:rsidRPr="001A2CD7">
              <w:rPr>
                <w:rFonts w:eastAsia="標楷體" w:hint="eastAsia"/>
                <w:color w:val="000000"/>
              </w:rPr>
              <w:t>獎勵金發放時，計畫主持人需仍為本校專、兼任教師或主治醫師。</w:t>
            </w:r>
          </w:p>
        </w:tc>
        <w:tc>
          <w:tcPr>
            <w:tcW w:w="2410" w:type="dxa"/>
          </w:tcPr>
          <w:p w14:paraId="6E0FE4B6" w14:textId="77777777" w:rsidR="00B54643" w:rsidRPr="004129BB" w:rsidRDefault="00B54643" w:rsidP="00865C81">
            <w:pPr>
              <w:adjustRightInd/>
              <w:spacing w:line="240" w:lineRule="auto"/>
              <w:rPr>
                <w:rFonts w:eastAsia="標楷體"/>
                <w:color w:val="000000"/>
              </w:rPr>
            </w:pPr>
            <w:r>
              <w:rPr>
                <w:rFonts w:eastAsia="標楷體" w:hint="eastAsia"/>
                <w:color w:val="000000"/>
              </w:rPr>
              <w:t>科技部計畫主持人申請資格放寬，增列研究人員執行計畫後可獲獎勵金。</w:t>
            </w:r>
          </w:p>
        </w:tc>
      </w:tr>
      <w:tr w:rsidR="00B54643" w:rsidRPr="004129BB" w14:paraId="0CC7597A" w14:textId="77777777" w:rsidTr="00865C81">
        <w:trPr>
          <w:jc w:val="center"/>
        </w:trPr>
        <w:tc>
          <w:tcPr>
            <w:tcW w:w="3918" w:type="dxa"/>
          </w:tcPr>
          <w:p w14:paraId="35488966" w14:textId="77777777" w:rsidR="00B54643" w:rsidRDefault="00B54643" w:rsidP="00865C81">
            <w:pPr>
              <w:adjustRightInd/>
              <w:spacing w:line="240" w:lineRule="auto"/>
              <w:rPr>
                <w:rFonts w:eastAsia="標楷體"/>
                <w:color w:val="000000"/>
              </w:rPr>
            </w:pPr>
            <w:r>
              <w:rPr>
                <w:rFonts w:eastAsia="標楷體" w:hint="eastAsia"/>
                <w:color w:val="000000"/>
              </w:rPr>
              <w:t>第</w:t>
            </w:r>
            <w:r w:rsidRPr="00BA744D">
              <w:rPr>
                <w:rFonts w:eastAsia="標楷體" w:hint="eastAsia"/>
                <w:color w:val="000000"/>
                <w:u w:val="single"/>
              </w:rPr>
              <w:t>5</w:t>
            </w:r>
            <w:r>
              <w:rPr>
                <w:rFonts w:eastAsia="標楷體" w:hint="eastAsia"/>
                <w:color w:val="000000"/>
              </w:rPr>
              <w:t>條</w:t>
            </w:r>
          </w:p>
          <w:p w14:paraId="3ACBDDB4" w14:textId="77777777" w:rsidR="00B54643" w:rsidRPr="004129BB" w:rsidRDefault="00B54643" w:rsidP="00865C81">
            <w:pPr>
              <w:adjustRightInd/>
              <w:spacing w:line="240" w:lineRule="auto"/>
              <w:rPr>
                <w:rFonts w:eastAsia="標楷體"/>
                <w:color w:val="000000"/>
              </w:rPr>
            </w:pPr>
            <w:r>
              <w:rPr>
                <w:rFonts w:eastAsia="標楷體" w:hint="eastAsia"/>
                <w:color w:val="000000"/>
              </w:rPr>
              <w:t>同現行條文</w:t>
            </w:r>
          </w:p>
        </w:tc>
        <w:tc>
          <w:tcPr>
            <w:tcW w:w="3919" w:type="dxa"/>
          </w:tcPr>
          <w:p w14:paraId="3A051F74" w14:textId="77777777" w:rsidR="00B54643" w:rsidRDefault="00B54643" w:rsidP="00865C81">
            <w:pPr>
              <w:adjustRightInd/>
              <w:spacing w:line="240" w:lineRule="auto"/>
              <w:rPr>
                <w:rFonts w:eastAsia="標楷體"/>
                <w:color w:val="000000"/>
              </w:rPr>
            </w:pPr>
            <w:r>
              <w:rPr>
                <w:rFonts w:eastAsia="標楷體" w:hint="eastAsia"/>
                <w:color w:val="000000"/>
              </w:rPr>
              <w:t>第</w:t>
            </w:r>
            <w:r w:rsidRPr="00BA744D">
              <w:rPr>
                <w:rFonts w:eastAsia="標楷體" w:hint="eastAsia"/>
                <w:color w:val="000000"/>
                <w:u w:val="single"/>
              </w:rPr>
              <w:t>五</w:t>
            </w:r>
            <w:r>
              <w:rPr>
                <w:rFonts w:eastAsia="標楷體" w:hint="eastAsia"/>
                <w:color w:val="000000"/>
              </w:rPr>
              <w:t>條</w:t>
            </w:r>
          </w:p>
          <w:p w14:paraId="71946F8B" w14:textId="77777777" w:rsidR="00B54643" w:rsidRDefault="00B54643" w:rsidP="00865C81">
            <w:pPr>
              <w:adjustRightInd/>
              <w:spacing w:line="240" w:lineRule="auto"/>
              <w:rPr>
                <w:rFonts w:eastAsia="標楷體"/>
                <w:color w:val="000000"/>
              </w:rPr>
            </w:pPr>
            <w:r w:rsidRPr="001A2CD7">
              <w:rPr>
                <w:rFonts w:eastAsia="標楷體" w:hint="eastAsia"/>
                <w:color w:val="000000"/>
              </w:rPr>
              <w:t>獎勵期限以研究計畫獲補助經費之期限為原則，並於計畫執行結束繳交成果報告，未繳交者，次年不予獎勵。</w:t>
            </w:r>
          </w:p>
        </w:tc>
        <w:tc>
          <w:tcPr>
            <w:tcW w:w="2410" w:type="dxa"/>
          </w:tcPr>
          <w:p w14:paraId="66880F7F" w14:textId="77777777" w:rsidR="00B54643" w:rsidRPr="004129BB" w:rsidRDefault="00B54643" w:rsidP="00865C81">
            <w:pPr>
              <w:adjustRightInd/>
              <w:spacing w:line="240" w:lineRule="auto"/>
              <w:rPr>
                <w:rFonts w:eastAsia="標楷體"/>
                <w:color w:val="000000"/>
              </w:rPr>
            </w:pPr>
            <w:r w:rsidRPr="00420569">
              <w:rPr>
                <w:rFonts w:eastAsia="標楷體" w:hint="eastAsia"/>
                <w:color w:val="000000"/>
              </w:rPr>
              <w:t>條次改以數字書寫</w:t>
            </w:r>
          </w:p>
        </w:tc>
      </w:tr>
      <w:tr w:rsidR="00B54643" w:rsidRPr="001A2CD7" w14:paraId="17147DEE" w14:textId="77777777" w:rsidTr="00865C81">
        <w:trPr>
          <w:jc w:val="center"/>
        </w:trPr>
        <w:tc>
          <w:tcPr>
            <w:tcW w:w="3918" w:type="dxa"/>
          </w:tcPr>
          <w:p w14:paraId="56C044BB" w14:textId="77777777" w:rsidR="00B54643" w:rsidRDefault="00B54643" w:rsidP="00865C81">
            <w:pPr>
              <w:adjustRightInd/>
              <w:spacing w:line="240" w:lineRule="auto"/>
              <w:rPr>
                <w:rFonts w:eastAsia="標楷體"/>
                <w:color w:val="000000"/>
              </w:rPr>
            </w:pPr>
            <w:r>
              <w:rPr>
                <w:rFonts w:eastAsia="標楷體" w:hint="eastAsia"/>
                <w:color w:val="000000"/>
              </w:rPr>
              <w:t>第</w:t>
            </w:r>
            <w:r w:rsidRPr="00BA744D">
              <w:rPr>
                <w:rFonts w:eastAsia="標楷體" w:hint="eastAsia"/>
                <w:color w:val="000000"/>
                <w:u w:val="single"/>
              </w:rPr>
              <w:t>6</w:t>
            </w:r>
            <w:r>
              <w:rPr>
                <w:rFonts w:eastAsia="標楷體" w:hint="eastAsia"/>
                <w:color w:val="000000"/>
              </w:rPr>
              <w:t>條</w:t>
            </w:r>
          </w:p>
          <w:p w14:paraId="2919A89B" w14:textId="77777777" w:rsidR="00B54643" w:rsidRPr="004129BB" w:rsidRDefault="00B54643" w:rsidP="00865C81">
            <w:pPr>
              <w:adjustRightInd/>
              <w:spacing w:line="240" w:lineRule="auto"/>
              <w:rPr>
                <w:rFonts w:eastAsia="標楷體"/>
                <w:color w:val="000000"/>
              </w:rPr>
            </w:pPr>
            <w:r>
              <w:rPr>
                <w:rFonts w:eastAsia="標楷體" w:hint="eastAsia"/>
                <w:color w:val="000000"/>
              </w:rPr>
              <w:t>同現行條文</w:t>
            </w:r>
          </w:p>
        </w:tc>
        <w:tc>
          <w:tcPr>
            <w:tcW w:w="3919" w:type="dxa"/>
          </w:tcPr>
          <w:p w14:paraId="586600A6" w14:textId="77777777" w:rsidR="00B54643" w:rsidRDefault="00B54643" w:rsidP="00865C81">
            <w:pPr>
              <w:adjustRightInd/>
              <w:spacing w:line="240" w:lineRule="auto"/>
              <w:rPr>
                <w:rFonts w:eastAsia="標楷體"/>
                <w:color w:val="000000"/>
              </w:rPr>
            </w:pPr>
            <w:r>
              <w:rPr>
                <w:rFonts w:eastAsia="標楷體" w:hint="eastAsia"/>
                <w:color w:val="000000"/>
              </w:rPr>
              <w:t>第</w:t>
            </w:r>
            <w:r w:rsidRPr="00BA744D">
              <w:rPr>
                <w:rFonts w:eastAsia="標楷體" w:hint="eastAsia"/>
                <w:color w:val="000000"/>
                <w:u w:val="single"/>
              </w:rPr>
              <w:t>六</w:t>
            </w:r>
            <w:r>
              <w:rPr>
                <w:rFonts w:eastAsia="標楷體" w:hint="eastAsia"/>
                <w:color w:val="000000"/>
              </w:rPr>
              <w:t>條</w:t>
            </w:r>
          </w:p>
          <w:p w14:paraId="5C33BEF0" w14:textId="77777777" w:rsidR="00B54643" w:rsidRDefault="00B54643" w:rsidP="00865C81">
            <w:pPr>
              <w:adjustRightInd/>
              <w:spacing w:line="240" w:lineRule="auto"/>
              <w:rPr>
                <w:rFonts w:eastAsia="標楷體"/>
                <w:color w:val="000000"/>
              </w:rPr>
            </w:pPr>
            <w:r w:rsidRPr="001A2CD7">
              <w:rPr>
                <w:rFonts w:eastAsia="標楷體" w:hint="eastAsia"/>
                <w:color w:val="000000"/>
              </w:rPr>
              <w:t>獎勵金所需經費來源由學校編列預算支應。</w:t>
            </w:r>
          </w:p>
        </w:tc>
        <w:tc>
          <w:tcPr>
            <w:tcW w:w="2410" w:type="dxa"/>
          </w:tcPr>
          <w:p w14:paraId="4830E6D6" w14:textId="77777777" w:rsidR="00B54643" w:rsidRPr="004129BB" w:rsidRDefault="00B54643" w:rsidP="00865C81">
            <w:pPr>
              <w:adjustRightInd/>
              <w:spacing w:line="240" w:lineRule="auto"/>
              <w:rPr>
                <w:rFonts w:eastAsia="標楷體"/>
                <w:color w:val="000000"/>
              </w:rPr>
            </w:pPr>
            <w:r w:rsidRPr="00420569">
              <w:rPr>
                <w:rFonts w:eastAsia="標楷體" w:hint="eastAsia"/>
                <w:color w:val="000000"/>
              </w:rPr>
              <w:t>條次改以數字書寫</w:t>
            </w:r>
          </w:p>
        </w:tc>
      </w:tr>
      <w:tr w:rsidR="00B54643" w:rsidRPr="001A2CD7" w14:paraId="58B880C1" w14:textId="77777777" w:rsidTr="00865C81">
        <w:trPr>
          <w:jc w:val="center"/>
        </w:trPr>
        <w:tc>
          <w:tcPr>
            <w:tcW w:w="3918" w:type="dxa"/>
          </w:tcPr>
          <w:p w14:paraId="082FD34E" w14:textId="77777777" w:rsidR="00B54643" w:rsidRDefault="00B54643" w:rsidP="00865C81">
            <w:pPr>
              <w:adjustRightInd/>
              <w:spacing w:line="240" w:lineRule="auto"/>
              <w:rPr>
                <w:rFonts w:eastAsia="標楷體"/>
                <w:color w:val="000000"/>
              </w:rPr>
            </w:pPr>
            <w:r>
              <w:rPr>
                <w:rFonts w:eastAsia="標楷體" w:hint="eastAsia"/>
                <w:color w:val="000000"/>
              </w:rPr>
              <w:t>第</w:t>
            </w:r>
            <w:r w:rsidRPr="00BA744D">
              <w:rPr>
                <w:rFonts w:eastAsia="標楷體" w:hint="eastAsia"/>
                <w:color w:val="000000"/>
                <w:u w:val="single"/>
              </w:rPr>
              <w:t>7</w:t>
            </w:r>
            <w:r>
              <w:rPr>
                <w:rFonts w:eastAsia="標楷體" w:hint="eastAsia"/>
                <w:color w:val="000000"/>
              </w:rPr>
              <w:t>條</w:t>
            </w:r>
          </w:p>
          <w:p w14:paraId="2DCA0186" w14:textId="77777777" w:rsidR="00B54643" w:rsidRPr="004129BB" w:rsidRDefault="00B54643" w:rsidP="00865C81">
            <w:pPr>
              <w:adjustRightInd/>
              <w:spacing w:line="240" w:lineRule="auto"/>
              <w:rPr>
                <w:rFonts w:eastAsia="標楷體"/>
                <w:color w:val="000000"/>
              </w:rPr>
            </w:pPr>
            <w:r>
              <w:rPr>
                <w:rFonts w:eastAsia="標楷體" w:hint="eastAsia"/>
                <w:color w:val="000000"/>
              </w:rPr>
              <w:t>同現行條文</w:t>
            </w:r>
          </w:p>
        </w:tc>
        <w:tc>
          <w:tcPr>
            <w:tcW w:w="3919" w:type="dxa"/>
          </w:tcPr>
          <w:p w14:paraId="39A92F45" w14:textId="77777777" w:rsidR="00B54643" w:rsidRDefault="00B54643" w:rsidP="00865C81">
            <w:pPr>
              <w:adjustRightInd/>
              <w:spacing w:line="240" w:lineRule="auto"/>
              <w:rPr>
                <w:rFonts w:eastAsia="標楷體"/>
                <w:color w:val="000000"/>
              </w:rPr>
            </w:pPr>
            <w:r>
              <w:rPr>
                <w:rFonts w:eastAsia="標楷體" w:hint="eastAsia"/>
                <w:color w:val="000000"/>
              </w:rPr>
              <w:t>第</w:t>
            </w:r>
            <w:r w:rsidRPr="0035255E">
              <w:rPr>
                <w:rFonts w:eastAsia="標楷體" w:hint="eastAsia"/>
                <w:color w:val="000000"/>
                <w:u w:val="single"/>
              </w:rPr>
              <w:t>七</w:t>
            </w:r>
            <w:r>
              <w:rPr>
                <w:rFonts w:eastAsia="標楷體" w:hint="eastAsia"/>
                <w:color w:val="000000"/>
              </w:rPr>
              <w:t>條</w:t>
            </w:r>
          </w:p>
          <w:p w14:paraId="2A874FBF" w14:textId="77777777" w:rsidR="00B54643" w:rsidRDefault="00B54643" w:rsidP="00865C81">
            <w:pPr>
              <w:adjustRightInd/>
              <w:spacing w:line="240" w:lineRule="auto"/>
              <w:rPr>
                <w:rFonts w:eastAsia="標楷體"/>
                <w:color w:val="000000"/>
              </w:rPr>
            </w:pPr>
            <w:r w:rsidRPr="001A2CD7">
              <w:rPr>
                <w:rFonts w:eastAsia="標楷體" w:hint="eastAsia"/>
                <w:color w:val="000000"/>
              </w:rPr>
              <w:t>本辦法未盡事宜依相關規定辦理。</w:t>
            </w:r>
          </w:p>
        </w:tc>
        <w:tc>
          <w:tcPr>
            <w:tcW w:w="2410" w:type="dxa"/>
          </w:tcPr>
          <w:p w14:paraId="240B1886" w14:textId="77777777" w:rsidR="00B54643" w:rsidRPr="004129BB" w:rsidRDefault="00B54643" w:rsidP="00865C81">
            <w:pPr>
              <w:adjustRightInd/>
              <w:spacing w:line="240" w:lineRule="auto"/>
              <w:rPr>
                <w:rFonts w:eastAsia="標楷體"/>
                <w:color w:val="000000"/>
              </w:rPr>
            </w:pPr>
            <w:r w:rsidRPr="00420569">
              <w:rPr>
                <w:rFonts w:eastAsia="標楷體" w:hint="eastAsia"/>
                <w:color w:val="000000"/>
              </w:rPr>
              <w:t>條次改以數字書寫</w:t>
            </w:r>
          </w:p>
        </w:tc>
      </w:tr>
      <w:tr w:rsidR="00B54643" w:rsidRPr="004129BB" w14:paraId="651C7012" w14:textId="77777777" w:rsidTr="00865C81">
        <w:trPr>
          <w:jc w:val="center"/>
        </w:trPr>
        <w:tc>
          <w:tcPr>
            <w:tcW w:w="3918" w:type="dxa"/>
          </w:tcPr>
          <w:p w14:paraId="39304F2B" w14:textId="77777777" w:rsidR="00B54643" w:rsidRPr="00771B23" w:rsidRDefault="00B54643" w:rsidP="00865C81">
            <w:pPr>
              <w:adjustRightInd/>
              <w:spacing w:line="240" w:lineRule="auto"/>
              <w:rPr>
                <w:rFonts w:eastAsia="標楷體"/>
                <w:color w:val="000000"/>
              </w:rPr>
            </w:pPr>
            <w:r w:rsidRPr="00771B23">
              <w:rPr>
                <w:rFonts w:eastAsia="標楷體" w:hint="eastAsia"/>
                <w:color w:val="000000"/>
              </w:rPr>
              <w:t>第</w:t>
            </w:r>
            <w:r w:rsidRPr="00771B23">
              <w:rPr>
                <w:rFonts w:eastAsia="標楷體" w:hint="eastAsia"/>
                <w:color w:val="000000"/>
                <w:u w:val="single"/>
              </w:rPr>
              <w:t>8</w:t>
            </w:r>
            <w:r w:rsidRPr="00771B23">
              <w:rPr>
                <w:rFonts w:eastAsia="標楷體" w:hint="eastAsia"/>
                <w:color w:val="000000"/>
              </w:rPr>
              <w:t>條</w:t>
            </w:r>
            <w:r w:rsidRPr="00771B23">
              <w:rPr>
                <w:rFonts w:eastAsia="標楷體" w:hint="eastAsia"/>
                <w:color w:val="000000"/>
              </w:rPr>
              <w:tab/>
            </w:r>
          </w:p>
          <w:p w14:paraId="0D5A0369" w14:textId="77777777" w:rsidR="00B54643" w:rsidRPr="00BA744D" w:rsidRDefault="00B54643" w:rsidP="00865C81">
            <w:pPr>
              <w:adjustRightInd/>
              <w:spacing w:line="240" w:lineRule="auto"/>
              <w:rPr>
                <w:rFonts w:eastAsia="標楷體"/>
                <w:color w:val="000000"/>
                <w:u w:val="single"/>
              </w:rPr>
            </w:pPr>
            <w:r w:rsidRPr="008011C0">
              <w:rPr>
                <w:rFonts w:eastAsia="標楷體" w:hint="eastAsia"/>
                <w:color w:val="000000"/>
              </w:rPr>
              <w:t>本辦法經行政會議通過</w:t>
            </w:r>
            <w:r w:rsidRPr="00BA744D">
              <w:rPr>
                <w:rFonts w:eastAsia="標楷體" w:hint="eastAsia"/>
                <w:color w:val="000000"/>
                <w:u w:val="single"/>
              </w:rPr>
              <w:t>後實施。</w:t>
            </w:r>
          </w:p>
        </w:tc>
        <w:tc>
          <w:tcPr>
            <w:tcW w:w="3919" w:type="dxa"/>
          </w:tcPr>
          <w:p w14:paraId="51417E01" w14:textId="77777777" w:rsidR="00B54643" w:rsidRDefault="00B54643" w:rsidP="00865C81">
            <w:pPr>
              <w:adjustRightInd/>
              <w:spacing w:line="240" w:lineRule="auto"/>
              <w:rPr>
                <w:rFonts w:eastAsia="標楷體"/>
                <w:color w:val="000000"/>
              </w:rPr>
            </w:pPr>
            <w:r>
              <w:rPr>
                <w:rFonts w:eastAsia="標楷體" w:hint="eastAsia"/>
                <w:color w:val="000000"/>
              </w:rPr>
              <w:t>第</w:t>
            </w:r>
            <w:r w:rsidRPr="0035255E">
              <w:rPr>
                <w:rFonts w:eastAsia="標楷體" w:hint="eastAsia"/>
                <w:color w:val="000000"/>
                <w:u w:val="single"/>
              </w:rPr>
              <w:t>八</w:t>
            </w:r>
            <w:r>
              <w:rPr>
                <w:rFonts w:eastAsia="標楷體" w:hint="eastAsia"/>
                <w:color w:val="000000"/>
              </w:rPr>
              <w:t>條</w:t>
            </w:r>
          </w:p>
          <w:p w14:paraId="588BC24E" w14:textId="77777777" w:rsidR="00B54643" w:rsidRPr="004129BB" w:rsidRDefault="00B54643" w:rsidP="00865C81">
            <w:pPr>
              <w:adjustRightInd/>
              <w:spacing w:line="240" w:lineRule="auto"/>
              <w:rPr>
                <w:rFonts w:eastAsia="標楷體"/>
                <w:color w:val="000000"/>
              </w:rPr>
            </w:pPr>
            <w:r w:rsidRPr="001A2CD7">
              <w:rPr>
                <w:rFonts w:eastAsia="標楷體" w:hint="eastAsia"/>
                <w:color w:val="000000"/>
              </w:rPr>
              <w:t>本辦法經行政會議通過</w:t>
            </w:r>
            <w:r w:rsidRPr="008011C0">
              <w:rPr>
                <w:rFonts w:eastAsia="標楷體" w:hint="eastAsia"/>
                <w:color w:val="000000"/>
                <w:u w:val="single"/>
              </w:rPr>
              <w:t>，由</w:t>
            </w:r>
            <w:r w:rsidRPr="00F13DC7">
              <w:rPr>
                <w:rFonts w:eastAsia="標楷體" w:hint="eastAsia"/>
                <w:color w:val="000000"/>
                <w:u w:val="single"/>
              </w:rPr>
              <w:t>校長公布，並自公布日起實施，修正時亦同。</w:t>
            </w:r>
          </w:p>
        </w:tc>
        <w:tc>
          <w:tcPr>
            <w:tcW w:w="2410" w:type="dxa"/>
          </w:tcPr>
          <w:p w14:paraId="04AA114B" w14:textId="77777777" w:rsidR="00B54643" w:rsidRPr="00F13DC7" w:rsidRDefault="00B54643" w:rsidP="00865C81">
            <w:pPr>
              <w:pStyle w:val="a9"/>
              <w:numPr>
                <w:ilvl w:val="0"/>
                <w:numId w:val="15"/>
              </w:numPr>
              <w:adjustRightInd/>
              <w:spacing w:line="240" w:lineRule="auto"/>
              <w:ind w:leftChars="0" w:left="227" w:hanging="227"/>
              <w:rPr>
                <w:rFonts w:eastAsia="標楷體"/>
                <w:color w:val="000000"/>
              </w:rPr>
            </w:pPr>
            <w:r w:rsidRPr="00F13DC7">
              <w:rPr>
                <w:rFonts w:eastAsia="標楷體" w:hint="eastAsia"/>
                <w:color w:val="000000"/>
              </w:rPr>
              <w:t>條次改以數字書寫</w:t>
            </w:r>
          </w:p>
          <w:p w14:paraId="0B660D64" w14:textId="77777777" w:rsidR="00B54643" w:rsidRPr="00F13DC7" w:rsidRDefault="00B54643" w:rsidP="00865C81">
            <w:pPr>
              <w:pStyle w:val="a9"/>
              <w:numPr>
                <w:ilvl w:val="0"/>
                <w:numId w:val="15"/>
              </w:numPr>
              <w:adjustRightInd/>
              <w:spacing w:line="240" w:lineRule="auto"/>
              <w:ind w:leftChars="0" w:left="227" w:hanging="227"/>
              <w:rPr>
                <w:rFonts w:eastAsia="標楷體"/>
                <w:color w:val="000000"/>
              </w:rPr>
            </w:pPr>
            <w:r w:rsidRPr="00F13DC7">
              <w:rPr>
                <w:rFonts w:eastAsia="標楷體" w:hint="eastAsia"/>
                <w:color w:val="000000"/>
              </w:rPr>
              <w:t>依現行規範及體例修改。</w:t>
            </w:r>
          </w:p>
        </w:tc>
      </w:tr>
    </w:tbl>
    <w:p w14:paraId="0F044BF7" w14:textId="77777777" w:rsidR="00B54643" w:rsidRDefault="00B54643" w:rsidP="00B54643">
      <w:pPr>
        <w:spacing w:line="440" w:lineRule="exact"/>
        <w:rPr>
          <w:rFonts w:eastAsia="標楷體"/>
          <w:b/>
          <w:color w:val="F79646" w:themeColor="accent6"/>
          <w:sz w:val="32"/>
          <w:szCs w:val="32"/>
        </w:rPr>
      </w:pPr>
    </w:p>
    <w:p w14:paraId="50F2A19B" w14:textId="77777777" w:rsidR="00412C0B" w:rsidRPr="00B54643" w:rsidRDefault="00412C0B" w:rsidP="00B54643">
      <w:pPr>
        <w:rPr>
          <w:rFonts w:hint="eastAsia"/>
        </w:rPr>
      </w:pPr>
    </w:p>
    <w:sectPr w:rsidR="00412C0B" w:rsidRPr="00B54643" w:rsidSect="001C1755">
      <w:pgSz w:w="11920" w:h="16840"/>
      <w:pgMar w:top="1134" w:right="1134" w:bottom="1134" w:left="1134" w:header="284" w:footer="28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560C9" w14:textId="77777777" w:rsidR="00B86AFF" w:rsidRDefault="00B86AFF" w:rsidP="00B76C42">
      <w:pPr>
        <w:spacing w:line="240" w:lineRule="auto"/>
      </w:pPr>
      <w:r>
        <w:separator/>
      </w:r>
    </w:p>
  </w:endnote>
  <w:endnote w:type="continuationSeparator" w:id="0">
    <w:p w14:paraId="0CA8CA56" w14:textId="77777777" w:rsidR="00B86AFF" w:rsidRDefault="00B86AFF"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3A3A9" w14:textId="77777777" w:rsidR="00B86AFF" w:rsidRDefault="00B86AFF" w:rsidP="00B76C42">
      <w:pPr>
        <w:spacing w:line="240" w:lineRule="auto"/>
      </w:pPr>
      <w:r>
        <w:separator/>
      </w:r>
    </w:p>
  </w:footnote>
  <w:footnote w:type="continuationSeparator" w:id="0">
    <w:p w14:paraId="3C608B3B" w14:textId="77777777" w:rsidR="00B86AFF" w:rsidRDefault="00B86AFF"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726C"/>
    <w:multiLevelType w:val="hybridMultilevel"/>
    <w:tmpl w:val="74A09E0C"/>
    <w:lvl w:ilvl="0" w:tplc="92F680AA">
      <w:start w:val="1"/>
      <w:numFmt w:val="decimal"/>
      <w:lvlText w:val="第%1條"/>
      <w:lvlJc w:val="left"/>
      <w:pPr>
        <w:ind w:left="1473" w:hanging="480"/>
      </w:pPr>
      <w:rPr>
        <w:rFonts w:ascii="Times New Roman" w:hAnsi="Times New Roman" w:cs="Times New Roman"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14F07B4F"/>
    <w:multiLevelType w:val="hybridMultilevel"/>
    <w:tmpl w:val="B594A596"/>
    <w:lvl w:ilvl="0" w:tplc="80D2740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16BE1E0E"/>
    <w:multiLevelType w:val="hybridMultilevel"/>
    <w:tmpl w:val="B35455AA"/>
    <w:lvl w:ilvl="0" w:tplc="F4A4EA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2033CF"/>
    <w:multiLevelType w:val="hybridMultilevel"/>
    <w:tmpl w:val="21041BAE"/>
    <w:lvl w:ilvl="0" w:tplc="F3CC7B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CF75F7"/>
    <w:multiLevelType w:val="hybridMultilevel"/>
    <w:tmpl w:val="A3BCF51A"/>
    <w:lvl w:ilvl="0" w:tplc="B4D603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9B68B9"/>
    <w:multiLevelType w:val="hybridMultilevel"/>
    <w:tmpl w:val="5CFCC60A"/>
    <w:lvl w:ilvl="0" w:tplc="04090015">
      <w:start w:val="1"/>
      <w:numFmt w:val="taiwaneseCountingThousand"/>
      <w:lvlText w:val="%1、"/>
      <w:lvlJc w:val="left"/>
      <w:pPr>
        <w:ind w:left="480" w:hanging="480"/>
      </w:pPr>
      <w:rPr>
        <w:rFonts w:hint="default"/>
      </w:rPr>
    </w:lvl>
    <w:lvl w:ilvl="1" w:tplc="F27E75C8">
      <w:start w:val="1"/>
      <w:numFmt w:val="decimalFullWidth"/>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7" w15:restartNumberingAfterBreak="0">
    <w:nsid w:val="1F4265C8"/>
    <w:multiLevelType w:val="hybridMultilevel"/>
    <w:tmpl w:val="ADDC42F0"/>
    <w:lvl w:ilvl="0" w:tplc="54F0E4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5E1F71"/>
    <w:multiLevelType w:val="hybridMultilevel"/>
    <w:tmpl w:val="E2F220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514E42"/>
    <w:multiLevelType w:val="hybridMultilevel"/>
    <w:tmpl w:val="E2F220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6014CE"/>
    <w:multiLevelType w:val="hybridMultilevel"/>
    <w:tmpl w:val="2B443BCE"/>
    <w:lvl w:ilvl="0" w:tplc="981A9E9A">
      <w:start w:val="1"/>
      <w:numFmt w:val="taiwaneseCountingThousand"/>
      <w:suff w:val="nothing"/>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2CE05B25"/>
    <w:multiLevelType w:val="hybridMultilevel"/>
    <w:tmpl w:val="E2F220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D64893"/>
    <w:multiLevelType w:val="hybridMultilevel"/>
    <w:tmpl w:val="E2F220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5A6E6C29"/>
    <w:multiLevelType w:val="hybridMultilevel"/>
    <w:tmpl w:val="320ECA92"/>
    <w:lvl w:ilvl="0" w:tplc="3F0279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C985072"/>
    <w:multiLevelType w:val="hybridMultilevel"/>
    <w:tmpl w:val="0B26340E"/>
    <w:lvl w:ilvl="0" w:tplc="4D483852">
      <w:start w:val="1"/>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6ED2455F"/>
    <w:multiLevelType w:val="hybridMultilevel"/>
    <w:tmpl w:val="23D63A58"/>
    <w:lvl w:ilvl="0" w:tplc="8C9249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DFA2D43"/>
    <w:multiLevelType w:val="hybridMultilevel"/>
    <w:tmpl w:val="ADDC42F0"/>
    <w:lvl w:ilvl="0" w:tplc="54F0E4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6"/>
  </w:num>
  <w:num w:numId="3">
    <w:abstractNumId w:val="14"/>
  </w:num>
  <w:num w:numId="4">
    <w:abstractNumId w:val="10"/>
  </w:num>
  <w:num w:numId="5">
    <w:abstractNumId w:val="0"/>
  </w:num>
  <w:num w:numId="6">
    <w:abstractNumId w:val="2"/>
  </w:num>
  <w:num w:numId="7">
    <w:abstractNumId w:val="5"/>
  </w:num>
  <w:num w:numId="8">
    <w:abstractNumId w:val="4"/>
  </w:num>
  <w:num w:numId="9">
    <w:abstractNumId w:val="1"/>
  </w:num>
  <w:num w:numId="10">
    <w:abstractNumId w:val="16"/>
  </w:num>
  <w:num w:numId="11">
    <w:abstractNumId w:val="8"/>
  </w:num>
  <w:num w:numId="12">
    <w:abstractNumId w:val="9"/>
  </w:num>
  <w:num w:numId="13">
    <w:abstractNumId w:val="15"/>
  </w:num>
  <w:num w:numId="14">
    <w:abstractNumId w:val="18"/>
  </w:num>
  <w:num w:numId="15">
    <w:abstractNumId w:val="3"/>
  </w:num>
  <w:num w:numId="16">
    <w:abstractNumId w:val="7"/>
  </w:num>
  <w:num w:numId="17">
    <w:abstractNumId w:val="12"/>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278E"/>
    <w:rsid w:val="00021ED2"/>
    <w:rsid w:val="00023F63"/>
    <w:rsid w:val="00024389"/>
    <w:rsid w:val="00026F6C"/>
    <w:rsid w:val="00077304"/>
    <w:rsid w:val="000841E7"/>
    <w:rsid w:val="00084BD0"/>
    <w:rsid w:val="00090736"/>
    <w:rsid w:val="000A48EE"/>
    <w:rsid w:val="000A6840"/>
    <w:rsid w:val="000D7EF8"/>
    <w:rsid w:val="000F4F80"/>
    <w:rsid w:val="000F5B51"/>
    <w:rsid w:val="000F7D3D"/>
    <w:rsid w:val="0010317F"/>
    <w:rsid w:val="00114E8C"/>
    <w:rsid w:val="00122E6F"/>
    <w:rsid w:val="00140257"/>
    <w:rsid w:val="001468D6"/>
    <w:rsid w:val="00147E19"/>
    <w:rsid w:val="00154F36"/>
    <w:rsid w:val="001709D7"/>
    <w:rsid w:val="00191DFD"/>
    <w:rsid w:val="001A2CD7"/>
    <w:rsid w:val="001B0216"/>
    <w:rsid w:val="001B2C57"/>
    <w:rsid w:val="001C1755"/>
    <w:rsid w:val="001C6FFD"/>
    <w:rsid w:val="001D1491"/>
    <w:rsid w:val="001D56F1"/>
    <w:rsid w:val="001F4D1E"/>
    <w:rsid w:val="00235FA5"/>
    <w:rsid w:val="00240B75"/>
    <w:rsid w:val="0024163C"/>
    <w:rsid w:val="002530B0"/>
    <w:rsid w:val="002701D3"/>
    <w:rsid w:val="002714B4"/>
    <w:rsid w:val="00277994"/>
    <w:rsid w:val="002A16AA"/>
    <w:rsid w:val="002A798B"/>
    <w:rsid w:val="002B2A08"/>
    <w:rsid w:val="002D52C0"/>
    <w:rsid w:val="002F3A95"/>
    <w:rsid w:val="00320F40"/>
    <w:rsid w:val="0035255E"/>
    <w:rsid w:val="003533D9"/>
    <w:rsid w:val="003876E2"/>
    <w:rsid w:val="00394785"/>
    <w:rsid w:val="003B3CA7"/>
    <w:rsid w:val="003B4954"/>
    <w:rsid w:val="003C128D"/>
    <w:rsid w:val="003E7326"/>
    <w:rsid w:val="003F3126"/>
    <w:rsid w:val="00404A95"/>
    <w:rsid w:val="00412C0B"/>
    <w:rsid w:val="00413EFA"/>
    <w:rsid w:val="00420569"/>
    <w:rsid w:val="004301DB"/>
    <w:rsid w:val="00442150"/>
    <w:rsid w:val="00452F13"/>
    <w:rsid w:val="00456BE6"/>
    <w:rsid w:val="00463DF9"/>
    <w:rsid w:val="00470323"/>
    <w:rsid w:val="004961B8"/>
    <w:rsid w:val="00501077"/>
    <w:rsid w:val="005028D8"/>
    <w:rsid w:val="00505F3B"/>
    <w:rsid w:val="00515E24"/>
    <w:rsid w:val="00543006"/>
    <w:rsid w:val="00544CEF"/>
    <w:rsid w:val="0054563C"/>
    <w:rsid w:val="00551013"/>
    <w:rsid w:val="0056058D"/>
    <w:rsid w:val="00565472"/>
    <w:rsid w:val="00590BAC"/>
    <w:rsid w:val="005954E1"/>
    <w:rsid w:val="0059554B"/>
    <w:rsid w:val="005A1967"/>
    <w:rsid w:val="005A5385"/>
    <w:rsid w:val="005B497A"/>
    <w:rsid w:val="005E4329"/>
    <w:rsid w:val="005E6DA6"/>
    <w:rsid w:val="00603B93"/>
    <w:rsid w:val="00612DE4"/>
    <w:rsid w:val="0063220F"/>
    <w:rsid w:val="00634982"/>
    <w:rsid w:val="00645969"/>
    <w:rsid w:val="00672021"/>
    <w:rsid w:val="00676970"/>
    <w:rsid w:val="00681E84"/>
    <w:rsid w:val="00691A20"/>
    <w:rsid w:val="006A7FE9"/>
    <w:rsid w:val="006F241E"/>
    <w:rsid w:val="006F6EC4"/>
    <w:rsid w:val="0072728D"/>
    <w:rsid w:val="00761EAA"/>
    <w:rsid w:val="00771B23"/>
    <w:rsid w:val="00774D80"/>
    <w:rsid w:val="007771D3"/>
    <w:rsid w:val="00781D66"/>
    <w:rsid w:val="00797B28"/>
    <w:rsid w:val="007B46E5"/>
    <w:rsid w:val="007B7C24"/>
    <w:rsid w:val="007C0A45"/>
    <w:rsid w:val="007F345E"/>
    <w:rsid w:val="008011C0"/>
    <w:rsid w:val="00803B7F"/>
    <w:rsid w:val="00814AD8"/>
    <w:rsid w:val="00823445"/>
    <w:rsid w:val="00824F87"/>
    <w:rsid w:val="00831CEA"/>
    <w:rsid w:val="00847D04"/>
    <w:rsid w:val="00854248"/>
    <w:rsid w:val="008610F5"/>
    <w:rsid w:val="00871BA1"/>
    <w:rsid w:val="00890008"/>
    <w:rsid w:val="008B4B91"/>
    <w:rsid w:val="008C7BD5"/>
    <w:rsid w:val="008D2676"/>
    <w:rsid w:val="008F0D43"/>
    <w:rsid w:val="008F15A0"/>
    <w:rsid w:val="008F2B96"/>
    <w:rsid w:val="008F3914"/>
    <w:rsid w:val="008F7D0C"/>
    <w:rsid w:val="0092687E"/>
    <w:rsid w:val="0094671E"/>
    <w:rsid w:val="009607FF"/>
    <w:rsid w:val="00962691"/>
    <w:rsid w:val="00964787"/>
    <w:rsid w:val="00976590"/>
    <w:rsid w:val="00977FDB"/>
    <w:rsid w:val="00987D90"/>
    <w:rsid w:val="009A0E69"/>
    <w:rsid w:val="009B0421"/>
    <w:rsid w:val="009C7E1D"/>
    <w:rsid w:val="009E2C86"/>
    <w:rsid w:val="009E3FC4"/>
    <w:rsid w:val="00A01070"/>
    <w:rsid w:val="00A010C7"/>
    <w:rsid w:val="00A0422B"/>
    <w:rsid w:val="00A07BBD"/>
    <w:rsid w:val="00A16022"/>
    <w:rsid w:val="00A42E5E"/>
    <w:rsid w:val="00A6699F"/>
    <w:rsid w:val="00AD1360"/>
    <w:rsid w:val="00AD27C9"/>
    <w:rsid w:val="00B03897"/>
    <w:rsid w:val="00B4696E"/>
    <w:rsid w:val="00B545AC"/>
    <w:rsid w:val="00B54643"/>
    <w:rsid w:val="00B7635C"/>
    <w:rsid w:val="00B76C42"/>
    <w:rsid w:val="00B77856"/>
    <w:rsid w:val="00B852ED"/>
    <w:rsid w:val="00B86AFF"/>
    <w:rsid w:val="00B92A64"/>
    <w:rsid w:val="00BA744D"/>
    <w:rsid w:val="00BA7D08"/>
    <w:rsid w:val="00BB63E0"/>
    <w:rsid w:val="00BD57CE"/>
    <w:rsid w:val="00BD7DCE"/>
    <w:rsid w:val="00BE4123"/>
    <w:rsid w:val="00BF1BB7"/>
    <w:rsid w:val="00BF6ADC"/>
    <w:rsid w:val="00C06C40"/>
    <w:rsid w:val="00C21045"/>
    <w:rsid w:val="00C22187"/>
    <w:rsid w:val="00C43089"/>
    <w:rsid w:val="00C50120"/>
    <w:rsid w:val="00C639A7"/>
    <w:rsid w:val="00C80848"/>
    <w:rsid w:val="00C82512"/>
    <w:rsid w:val="00C84619"/>
    <w:rsid w:val="00CA5954"/>
    <w:rsid w:val="00CC15DA"/>
    <w:rsid w:val="00D1066B"/>
    <w:rsid w:val="00D25C2B"/>
    <w:rsid w:val="00D34D09"/>
    <w:rsid w:val="00D37AA9"/>
    <w:rsid w:val="00D40E92"/>
    <w:rsid w:val="00D425A1"/>
    <w:rsid w:val="00DB7E2C"/>
    <w:rsid w:val="00DD1C08"/>
    <w:rsid w:val="00DD6C13"/>
    <w:rsid w:val="00E008A9"/>
    <w:rsid w:val="00E00D03"/>
    <w:rsid w:val="00E04719"/>
    <w:rsid w:val="00E33AF2"/>
    <w:rsid w:val="00E6328C"/>
    <w:rsid w:val="00E639AA"/>
    <w:rsid w:val="00E657FC"/>
    <w:rsid w:val="00E8012C"/>
    <w:rsid w:val="00E85C68"/>
    <w:rsid w:val="00E969B2"/>
    <w:rsid w:val="00EB07A8"/>
    <w:rsid w:val="00EB3AE7"/>
    <w:rsid w:val="00ED3DC1"/>
    <w:rsid w:val="00EE19C7"/>
    <w:rsid w:val="00EE1FF4"/>
    <w:rsid w:val="00EE5E02"/>
    <w:rsid w:val="00F05D20"/>
    <w:rsid w:val="00F13DC7"/>
    <w:rsid w:val="00F17995"/>
    <w:rsid w:val="00F32D34"/>
    <w:rsid w:val="00F43D39"/>
    <w:rsid w:val="00F54F40"/>
    <w:rsid w:val="00F67716"/>
    <w:rsid w:val="00F93B29"/>
    <w:rsid w:val="00F966FF"/>
    <w:rsid w:val="00FB5DC3"/>
    <w:rsid w:val="00FC1825"/>
    <w:rsid w:val="00FC437D"/>
    <w:rsid w:val="00FD46C9"/>
    <w:rsid w:val="00FE08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566A9"/>
  <w15:docId w15:val="{E74EEC2F-2B68-4F7B-918B-BEF88912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table" w:styleId="aa">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4D80"/>
    <w:pPr>
      <w:widowControl w:val="0"/>
      <w:autoSpaceDE w:val="0"/>
      <w:autoSpaceDN w:val="0"/>
      <w:adjustRightInd w:val="0"/>
    </w:pPr>
    <w:rPr>
      <w:rFonts w:ascii="標楷體" w:eastAsia="標楷體" w:cs="標楷體"/>
      <w:color w:val="000000"/>
      <w:kern w:val="0"/>
      <w:szCs w:val="24"/>
    </w:rPr>
  </w:style>
  <w:style w:type="paragraph" w:styleId="ab">
    <w:name w:val="Balloon Text"/>
    <w:basedOn w:val="a"/>
    <w:link w:val="ac"/>
    <w:uiPriority w:val="99"/>
    <w:semiHidden/>
    <w:unhideWhenUsed/>
    <w:rsid w:val="003F3126"/>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F312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3</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Hsuan  KMU</dc:creator>
  <cp:lastModifiedBy>Yu-Shan Wang</cp:lastModifiedBy>
  <cp:revision>60</cp:revision>
  <cp:lastPrinted>2018-06-04T06:44:00Z</cp:lastPrinted>
  <dcterms:created xsi:type="dcterms:W3CDTF">2018-05-24T03:52:00Z</dcterms:created>
  <dcterms:modified xsi:type="dcterms:W3CDTF">2018-08-02T05:39:00Z</dcterms:modified>
</cp:coreProperties>
</file>