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B3" w:rsidRPr="003C7DB3" w:rsidRDefault="003C7DB3" w:rsidP="003C7DB3">
      <w:pPr>
        <w:spacing w:line="400" w:lineRule="exact"/>
        <w:jc w:val="center"/>
        <w:rPr>
          <w:rFonts w:ascii="標楷體" w:eastAsia="標楷體"/>
          <w:b/>
          <w:sz w:val="32"/>
        </w:rPr>
      </w:pPr>
      <w:r w:rsidRPr="003C7DB3">
        <w:rPr>
          <w:rFonts w:ascii="標楷體" w:eastAsia="標楷體" w:hint="eastAsia"/>
          <w:b/>
          <w:sz w:val="32"/>
        </w:rPr>
        <w:t>高雄醫學大學冷藏及冷凍設備管理辦法</w:t>
      </w:r>
    </w:p>
    <w:p w:rsidR="003A3393" w:rsidRDefault="00D963DB" w:rsidP="003A3393">
      <w:pPr>
        <w:spacing w:beforeLines="50" w:before="180" w:line="0" w:lineRule="atLeast"/>
        <w:ind w:leftChars="1400" w:left="3360" w:rightChars="369" w:right="886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104.09.10  104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次行政會議通過</w:t>
      </w:r>
      <w:r w:rsidR="00530EDB">
        <w:rPr>
          <w:rFonts w:eastAsia="標楷體" w:hint="eastAsia"/>
          <w:sz w:val="20"/>
          <w:szCs w:val="20"/>
        </w:rPr>
        <w:t xml:space="preserve">  </w:t>
      </w:r>
      <w:r w:rsidR="003A3393">
        <w:rPr>
          <w:rFonts w:eastAsia="標楷體" w:hint="eastAsia"/>
          <w:sz w:val="20"/>
          <w:szCs w:val="20"/>
        </w:rPr>
        <w:t xml:space="preserve"> </w:t>
      </w:r>
    </w:p>
    <w:p w:rsidR="00530EDB" w:rsidRPr="00D963DB" w:rsidRDefault="00530EDB" w:rsidP="003A3393">
      <w:pPr>
        <w:spacing w:line="0" w:lineRule="atLeast"/>
        <w:ind w:leftChars="1400" w:left="3360" w:rightChars="369" w:right="886"/>
        <w:rPr>
          <w:rFonts w:ascii="標楷體" w:eastAsia="標楷體"/>
          <w:b/>
          <w:spacing w:val="20"/>
          <w:sz w:val="32"/>
        </w:rPr>
      </w:pPr>
      <w:r>
        <w:rPr>
          <w:rFonts w:eastAsia="標楷體"/>
          <w:sz w:val="20"/>
          <w:szCs w:val="20"/>
        </w:rPr>
        <w:t>104.10.1</w:t>
      </w:r>
      <w:r>
        <w:rPr>
          <w:rFonts w:eastAsia="標楷體" w:hint="eastAsia"/>
          <w:sz w:val="20"/>
          <w:szCs w:val="20"/>
        </w:rPr>
        <w:t>5</w:t>
      </w:r>
      <w:r>
        <w:rPr>
          <w:rFonts w:eastAsia="標楷體"/>
          <w:sz w:val="20"/>
          <w:szCs w:val="20"/>
        </w:rPr>
        <w:t xml:space="preserve"> </w:t>
      </w:r>
      <w:r w:rsidR="003A3393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總字第</w:t>
      </w:r>
      <w:r>
        <w:rPr>
          <w:rFonts w:eastAsia="標楷體"/>
          <w:sz w:val="20"/>
          <w:szCs w:val="20"/>
        </w:rPr>
        <w:t>1041103284</w:t>
      </w:r>
      <w:r>
        <w:rPr>
          <w:rFonts w:eastAsia="標楷體" w:hint="eastAsia"/>
          <w:sz w:val="20"/>
          <w:szCs w:val="20"/>
        </w:rPr>
        <w:t>號函</w:t>
      </w:r>
      <w:bookmarkStart w:id="0" w:name="_GoBack"/>
      <w:bookmarkEnd w:id="0"/>
      <w:r>
        <w:rPr>
          <w:rFonts w:eastAsia="標楷體" w:hint="eastAsia"/>
          <w:sz w:val="20"/>
          <w:szCs w:val="20"/>
        </w:rPr>
        <w:t>公告</w:t>
      </w:r>
    </w:p>
    <w:p w:rsidR="006659EC" w:rsidRPr="006659EC" w:rsidRDefault="003C7DB3" w:rsidP="006659EC">
      <w:pPr>
        <w:pStyle w:val="af0"/>
        <w:numPr>
          <w:ilvl w:val="0"/>
          <w:numId w:val="14"/>
        </w:numPr>
        <w:spacing w:line="480" w:lineRule="exact"/>
        <w:ind w:leftChars="0" w:left="907" w:hanging="907"/>
        <w:rPr>
          <w:rFonts w:ascii="標楷體" w:eastAsia="標楷體" w:hAnsi="標楷體"/>
        </w:rPr>
      </w:pPr>
      <w:r w:rsidRPr="006659EC">
        <w:rPr>
          <w:rFonts w:ascii="標楷體" w:eastAsia="標楷體" w:hAnsi="標楷體" w:hint="eastAsia"/>
        </w:rPr>
        <w:t>為有效統合及分配各單位</w:t>
      </w:r>
      <w:r w:rsidRPr="006659EC">
        <w:rPr>
          <w:rFonts w:ascii="標楷體" w:eastAsia="標楷體" w:hint="eastAsia"/>
          <w:spacing w:val="20"/>
        </w:rPr>
        <w:t>冷藏及冷凍設備之</w:t>
      </w:r>
      <w:r w:rsidRPr="006659EC">
        <w:rPr>
          <w:rFonts w:ascii="標楷體" w:eastAsia="標楷體" w:hAnsi="標楷體" w:hint="eastAsia"/>
        </w:rPr>
        <w:t>使用，並建置電錶集中管理供電，及</w:t>
      </w:r>
      <w:proofErr w:type="gramStart"/>
      <w:r w:rsidRPr="006659EC">
        <w:rPr>
          <w:rFonts w:ascii="標楷體" w:eastAsia="標楷體" w:hAnsi="標楷體" w:hint="eastAsia"/>
        </w:rPr>
        <w:t>汰換低</w:t>
      </w:r>
      <w:proofErr w:type="gramEnd"/>
      <w:r w:rsidRPr="006659EC">
        <w:rPr>
          <w:rFonts w:ascii="標楷體" w:eastAsia="標楷體" w:hAnsi="標楷體" w:hint="eastAsia"/>
        </w:rPr>
        <w:t>效率</w:t>
      </w:r>
      <w:r w:rsidRPr="006659EC">
        <w:rPr>
          <w:rFonts w:ascii="標楷體" w:eastAsia="標楷體" w:hAnsi="標楷體"/>
        </w:rPr>
        <w:t>、</w:t>
      </w:r>
      <w:r w:rsidRPr="006659EC">
        <w:rPr>
          <w:rFonts w:ascii="標楷體" w:eastAsia="標楷體" w:hAnsi="標楷體" w:hint="eastAsia"/>
        </w:rPr>
        <w:t>高耗能儀器設備，特訂定本辦法。</w:t>
      </w:r>
    </w:p>
    <w:p w:rsidR="006659EC" w:rsidRDefault="003C7DB3" w:rsidP="006659EC">
      <w:pPr>
        <w:pStyle w:val="af0"/>
        <w:numPr>
          <w:ilvl w:val="0"/>
          <w:numId w:val="14"/>
        </w:numPr>
        <w:spacing w:line="480" w:lineRule="exact"/>
        <w:ind w:leftChars="0" w:left="907" w:hanging="907"/>
        <w:rPr>
          <w:rFonts w:ascii="標楷體" w:eastAsia="標楷體" w:hAnsi="標楷體"/>
        </w:rPr>
      </w:pPr>
      <w:r w:rsidRPr="006659EC">
        <w:rPr>
          <w:rFonts w:ascii="標楷體" w:eastAsia="標楷體" w:hAnsi="標楷體" w:hint="eastAsia"/>
        </w:rPr>
        <w:t>本辦法所稱之</w:t>
      </w:r>
      <w:r w:rsidRPr="006659EC">
        <w:rPr>
          <w:rFonts w:ascii="標楷體" w:eastAsia="標楷體" w:hint="eastAsia"/>
          <w:spacing w:val="20"/>
        </w:rPr>
        <w:t>冷藏及冷凍設備包括</w:t>
      </w:r>
      <w:r w:rsidRPr="006659EC">
        <w:rPr>
          <w:rFonts w:ascii="標楷體" w:eastAsia="標楷體" w:hAnsi="標楷體" w:hint="eastAsia"/>
        </w:rPr>
        <w:t>冰箱、冷藏櫃</w:t>
      </w:r>
      <w:r w:rsidRPr="006659EC">
        <w:rPr>
          <w:rFonts w:ascii="標楷體" w:eastAsia="標楷體" w:hAnsi="標楷體"/>
        </w:rPr>
        <w:t>、</w:t>
      </w:r>
      <w:r w:rsidRPr="006659EC">
        <w:rPr>
          <w:rFonts w:ascii="標楷體" w:eastAsia="標楷體" w:hAnsi="標楷體" w:hint="eastAsia"/>
        </w:rPr>
        <w:t>冷凍櫃及超低溫冷凍櫃等類型產品。</w:t>
      </w:r>
    </w:p>
    <w:p w:rsidR="006659EC" w:rsidRDefault="003C7DB3" w:rsidP="006659EC">
      <w:pPr>
        <w:pStyle w:val="af0"/>
        <w:numPr>
          <w:ilvl w:val="0"/>
          <w:numId w:val="14"/>
        </w:numPr>
        <w:spacing w:line="480" w:lineRule="exact"/>
        <w:ind w:leftChars="0" w:left="907" w:hanging="907"/>
        <w:rPr>
          <w:rFonts w:ascii="標楷體" w:eastAsia="標楷體" w:hAnsi="標楷體"/>
        </w:rPr>
      </w:pPr>
      <w:r w:rsidRPr="00B46D32">
        <w:rPr>
          <w:rFonts w:ascii="標楷體" w:eastAsia="標楷體" w:hAnsi="標楷體" w:hint="eastAsia"/>
        </w:rPr>
        <w:t>本辦法施行前已購置之冷藏及冷凍設備，使用單位需在總務處保管組規定期限內重新查核登記、確認黏貼財產保管牌。</w:t>
      </w:r>
    </w:p>
    <w:p w:rsidR="006659EC" w:rsidRDefault="003C7DB3" w:rsidP="006659EC">
      <w:pPr>
        <w:pStyle w:val="af0"/>
        <w:numPr>
          <w:ilvl w:val="0"/>
          <w:numId w:val="14"/>
        </w:numPr>
        <w:spacing w:line="480" w:lineRule="exact"/>
        <w:ind w:leftChars="0" w:left="907" w:hanging="907"/>
        <w:rPr>
          <w:rFonts w:ascii="標楷體" w:eastAsia="標楷體" w:hAnsi="標楷體"/>
        </w:rPr>
      </w:pPr>
      <w:r w:rsidRPr="006659EC">
        <w:rPr>
          <w:rFonts w:ascii="標楷體" w:eastAsia="標楷體" w:hAnsi="標楷體" w:hint="eastAsia"/>
        </w:rPr>
        <w:t>本辦法施行後各單位購置冷藏及冷凍設備，需包括國家認證之數位電錶安裝完成費用，並先填寫</w:t>
      </w:r>
      <w:r w:rsidRPr="006659EC">
        <w:rPr>
          <w:rFonts w:ascii="標楷體" w:eastAsia="標楷體" w:hAnsi="標楷體"/>
        </w:rPr>
        <w:t>「</w:t>
      </w:r>
      <w:r w:rsidRPr="006659EC">
        <w:rPr>
          <w:rFonts w:ascii="標楷體" w:eastAsia="標楷體" w:hAnsi="標楷體" w:hint="eastAsia"/>
        </w:rPr>
        <w:t>採購儀器設備與空間需求表</w:t>
      </w:r>
      <w:r w:rsidRPr="006659EC">
        <w:rPr>
          <w:rFonts w:ascii="標楷體" w:eastAsia="標楷體" w:hAnsi="標楷體"/>
        </w:rPr>
        <w:t>」</w:t>
      </w:r>
      <w:r w:rsidRPr="006659EC">
        <w:rPr>
          <w:rFonts w:ascii="標楷體" w:eastAsia="標楷體" w:hAnsi="標楷體" w:hint="eastAsia"/>
        </w:rPr>
        <w:t>，會總務處營</w:t>
      </w:r>
      <w:proofErr w:type="gramStart"/>
      <w:r w:rsidRPr="006659EC">
        <w:rPr>
          <w:rFonts w:ascii="標楷體" w:eastAsia="標楷體" w:hAnsi="標楷體" w:hint="eastAsia"/>
        </w:rPr>
        <w:t>繕</w:t>
      </w:r>
      <w:proofErr w:type="gramEnd"/>
      <w:r w:rsidRPr="006659EC">
        <w:rPr>
          <w:rFonts w:ascii="標楷體" w:eastAsia="標楷體" w:hAnsi="標楷體" w:hint="eastAsia"/>
        </w:rPr>
        <w:t>組經校長核准後，方准進行採購。</w:t>
      </w:r>
    </w:p>
    <w:p w:rsidR="006659EC" w:rsidRDefault="003C7DB3" w:rsidP="006659EC">
      <w:pPr>
        <w:pStyle w:val="af0"/>
        <w:numPr>
          <w:ilvl w:val="0"/>
          <w:numId w:val="14"/>
        </w:numPr>
        <w:spacing w:line="480" w:lineRule="exact"/>
        <w:ind w:leftChars="0" w:left="907" w:hanging="907"/>
        <w:rPr>
          <w:rFonts w:ascii="標楷體" w:eastAsia="標楷體" w:hAnsi="標楷體"/>
        </w:rPr>
      </w:pPr>
      <w:r w:rsidRPr="006659EC">
        <w:rPr>
          <w:rFonts w:ascii="標楷體" w:eastAsia="標楷體" w:hAnsi="標楷體" w:hint="eastAsia"/>
        </w:rPr>
        <w:t>冷藏及冷凍設備之使用人應確實於設備外明顯處張貼登錄單位、姓名、緊急聯絡人、電話分機、行動電話之標示，並定期維修及更新紀錄，以維設備之使用效益，並由總務處營</w:t>
      </w:r>
      <w:proofErr w:type="gramStart"/>
      <w:r w:rsidRPr="006659EC">
        <w:rPr>
          <w:rFonts w:ascii="標楷體" w:eastAsia="標楷體" w:hAnsi="標楷體" w:hint="eastAsia"/>
        </w:rPr>
        <w:t>繕</w:t>
      </w:r>
      <w:proofErr w:type="gramEnd"/>
      <w:r w:rsidRPr="006659EC">
        <w:rPr>
          <w:rFonts w:ascii="標楷體" w:eastAsia="標楷體" w:hAnsi="標楷體" w:hint="eastAsia"/>
        </w:rPr>
        <w:t>組及保管組進行不定期</w:t>
      </w:r>
      <w:r w:rsidRPr="006659EC">
        <w:rPr>
          <w:rFonts w:ascii="標楷體" w:eastAsia="標楷體" w:hAnsi="標楷體" w:hint="eastAsia"/>
          <w:color w:val="000000"/>
        </w:rPr>
        <w:t>稽</w:t>
      </w:r>
      <w:r w:rsidRPr="006659EC">
        <w:rPr>
          <w:rFonts w:ascii="標楷體" w:eastAsia="標楷體" w:hAnsi="標楷體" w:hint="eastAsia"/>
        </w:rPr>
        <w:t>查。</w:t>
      </w:r>
    </w:p>
    <w:p w:rsidR="006659EC" w:rsidRDefault="003C7DB3" w:rsidP="006659EC">
      <w:pPr>
        <w:pStyle w:val="af0"/>
        <w:numPr>
          <w:ilvl w:val="0"/>
          <w:numId w:val="14"/>
        </w:numPr>
        <w:spacing w:line="480" w:lineRule="exact"/>
        <w:ind w:leftChars="0" w:left="907" w:hanging="907"/>
        <w:rPr>
          <w:rFonts w:ascii="標楷體" w:eastAsia="標楷體" w:hAnsi="標楷體"/>
        </w:rPr>
      </w:pPr>
      <w:r w:rsidRPr="006659EC">
        <w:rPr>
          <w:rFonts w:ascii="標楷體" w:eastAsia="標楷體" w:hAnsi="標楷體" w:hint="eastAsia"/>
        </w:rPr>
        <w:t>各單位之冷藏及冷凍設備應放置於實驗室內或放置於共同空間，並建置電錶集中管理供電，由使用單位自主管理，</w:t>
      </w:r>
      <w:r w:rsidR="006659EC">
        <w:rPr>
          <w:rFonts w:ascii="標楷體" w:eastAsia="標楷體" w:hAnsi="標楷體" w:hint="eastAsia"/>
        </w:rPr>
        <w:t>若</w:t>
      </w:r>
      <w:r w:rsidRPr="006659EC">
        <w:rPr>
          <w:rFonts w:ascii="標楷體" w:eastAsia="標楷體" w:hAnsi="標楷體" w:hint="eastAsia"/>
        </w:rPr>
        <w:t>放置於走廊或通道，</w:t>
      </w:r>
      <w:r w:rsidR="006659EC" w:rsidRPr="006659EC">
        <w:rPr>
          <w:rFonts w:ascii="標楷體" w:eastAsia="標楷體" w:hAnsi="標楷體" w:hint="eastAsia"/>
        </w:rPr>
        <w:t>不得</w:t>
      </w:r>
      <w:r w:rsidRPr="006659EC">
        <w:rPr>
          <w:rFonts w:ascii="標楷體" w:eastAsia="標楷體" w:hAnsi="標楷體" w:hint="eastAsia"/>
        </w:rPr>
        <w:t>影響消防避難逃生路線。</w:t>
      </w:r>
    </w:p>
    <w:p w:rsidR="006659EC" w:rsidRDefault="003C7DB3" w:rsidP="006659EC">
      <w:pPr>
        <w:pStyle w:val="af0"/>
        <w:numPr>
          <w:ilvl w:val="0"/>
          <w:numId w:val="14"/>
        </w:numPr>
        <w:spacing w:line="480" w:lineRule="exact"/>
        <w:ind w:leftChars="0" w:left="907" w:hanging="907"/>
        <w:rPr>
          <w:rFonts w:ascii="標楷體" w:eastAsia="標楷體" w:hAnsi="標楷體"/>
        </w:rPr>
      </w:pPr>
      <w:r w:rsidRPr="006659EC">
        <w:rPr>
          <w:rFonts w:ascii="標楷體" w:eastAsia="標楷體" w:hAnsi="標楷體" w:hint="eastAsia"/>
        </w:rPr>
        <w:t>實驗室場所不得設置放置供飲食使用之冰箱，各行政、教學單位等辦公室，得設置放置供飲食使用之冰箱，但應以集中為原則。</w:t>
      </w:r>
    </w:p>
    <w:p w:rsidR="006659EC" w:rsidRPr="006659EC" w:rsidRDefault="003C7DB3" w:rsidP="006659EC">
      <w:pPr>
        <w:pStyle w:val="af0"/>
        <w:numPr>
          <w:ilvl w:val="0"/>
          <w:numId w:val="14"/>
        </w:numPr>
        <w:spacing w:line="480" w:lineRule="exact"/>
        <w:ind w:leftChars="0" w:left="907" w:hanging="907"/>
        <w:rPr>
          <w:rFonts w:ascii="標楷體" w:eastAsia="標楷體" w:hAnsi="標楷體"/>
        </w:rPr>
      </w:pPr>
      <w:r w:rsidRPr="006659EC">
        <w:rPr>
          <w:rFonts w:ascii="標楷體" w:eastAsia="標楷體" w:hAnsi="標楷體" w:hint="eastAsia"/>
        </w:rPr>
        <w:t>對於冷藏及冷凍設備未經核准，</w:t>
      </w:r>
      <w:r w:rsidRPr="006659EC">
        <w:rPr>
          <w:rFonts w:ascii="標楷體" w:eastAsia="標楷體" w:hAnsi="標楷體" w:hint="eastAsia"/>
          <w:color w:val="000000"/>
        </w:rPr>
        <w:t>擅自放置各大樓，因而違反建築法、消防法、電業法等相關安全規定，經通知改善仍未改善者，將簽報校長核准後，由總務處營</w:t>
      </w:r>
      <w:proofErr w:type="gramStart"/>
      <w:r w:rsidRPr="006659EC">
        <w:rPr>
          <w:rFonts w:ascii="標楷體" w:eastAsia="標楷體" w:hAnsi="標楷體" w:hint="eastAsia"/>
          <w:color w:val="000000"/>
        </w:rPr>
        <w:t>繕</w:t>
      </w:r>
      <w:proofErr w:type="gramEnd"/>
      <w:r w:rsidRPr="006659EC">
        <w:rPr>
          <w:rFonts w:ascii="標楷體" w:eastAsia="標楷體" w:hAnsi="標楷體" w:hint="eastAsia"/>
          <w:color w:val="000000"/>
        </w:rPr>
        <w:t>組進行斷電處分。</w:t>
      </w:r>
    </w:p>
    <w:p w:rsidR="003C7DB3" w:rsidRPr="006659EC" w:rsidRDefault="003C7DB3" w:rsidP="006659EC">
      <w:pPr>
        <w:pStyle w:val="af0"/>
        <w:numPr>
          <w:ilvl w:val="0"/>
          <w:numId w:val="14"/>
        </w:numPr>
        <w:spacing w:line="480" w:lineRule="exact"/>
        <w:ind w:leftChars="0" w:left="907" w:hanging="907"/>
        <w:rPr>
          <w:rFonts w:ascii="標楷體" w:eastAsia="標楷體" w:hAnsi="標楷體"/>
        </w:rPr>
      </w:pPr>
      <w:r w:rsidRPr="006659EC">
        <w:rPr>
          <w:rFonts w:ascii="標楷體" w:eastAsia="標楷體" w:hAnsi="標楷體" w:hint="eastAsia"/>
        </w:rPr>
        <w:t>本辦法經行政會議通過，陳請校長核定後，自公布日起實施，修正時亦同。</w:t>
      </w:r>
    </w:p>
    <w:sectPr w:rsidR="003C7DB3" w:rsidRPr="006659EC" w:rsidSect="00DE0552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54" w:rsidRDefault="00AD2A54">
      <w:r>
        <w:separator/>
      </w:r>
    </w:p>
  </w:endnote>
  <w:endnote w:type="continuationSeparator" w:id="0">
    <w:p w:rsidR="00AD2A54" w:rsidRDefault="00AD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54" w:rsidRDefault="00AD2A54">
      <w:r>
        <w:separator/>
      </w:r>
    </w:p>
  </w:footnote>
  <w:footnote w:type="continuationSeparator" w:id="0">
    <w:p w:rsidR="00AD2A54" w:rsidRDefault="00AD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634"/>
    <w:multiLevelType w:val="hybridMultilevel"/>
    <w:tmpl w:val="C19C01C4"/>
    <w:lvl w:ilvl="0" w:tplc="837CD47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75CC79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209BF"/>
    <w:multiLevelType w:val="hybridMultilevel"/>
    <w:tmpl w:val="15A6D438"/>
    <w:lvl w:ilvl="0" w:tplc="B94E73AC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193B06"/>
    <w:multiLevelType w:val="hybridMultilevel"/>
    <w:tmpl w:val="E564B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A5862"/>
    <w:multiLevelType w:val="hybridMultilevel"/>
    <w:tmpl w:val="C3146F6A"/>
    <w:lvl w:ilvl="0" w:tplc="78827A20">
      <w:start w:val="1"/>
      <w:numFmt w:val="taiwaneseCountingThousand"/>
      <w:lvlText w:val="%1、"/>
      <w:lvlJc w:val="left"/>
      <w:pPr>
        <w:ind w:left="1358" w:hanging="720"/>
      </w:pPr>
      <w:rPr>
        <w:rFonts w:ascii="Times New Roman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">
    <w:nsid w:val="200B02E9"/>
    <w:multiLevelType w:val="hybridMultilevel"/>
    <w:tmpl w:val="DEDADD68"/>
    <w:lvl w:ilvl="0" w:tplc="8BFE07FE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3B4561"/>
    <w:multiLevelType w:val="hybridMultilevel"/>
    <w:tmpl w:val="D14AB3EA"/>
    <w:lvl w:ilvl="0" w:tplc="BB4496B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2533AA"/>
    <w:multiLevelType w:val="hybridMultilevel"/>
    <w:tmpl w:val="91D2C110"/>
    <w:lvl w:ilvl="0" w:tplc="81E6C678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11A0C63"/>
    <w:multiLevelType w:val="hybridMultilevel"/>
    <w:tmpl w:val="760ACCAE"/>
    <w:lvl w:ilvl="0" w:tplc="CB0049FA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8">
    <w:nsid w:val="52427336"/>
    <w:multiLevelType w:val="hybridMultilevel"/>
    <w:tmpl w:val="D138EB46"/>
    <w:lvl w:ilvl="0" w:tplc="DEC27324">
      <w:start w:val="1"/>
      <w:numFmt w:val="taiwaneseCountingThousand"/>
      <w:lvlText w:val="%1、"/>
      <w:lvlJc w:val="left"/>
      <w:pPr>
        <w:ind w:left="1128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2751C96"/>
    <w:multiLevelType w:val="hybridMultilevel"/>
    <w:tmpl w:val="2E86522E"/>
    <w:lvl w:ilvl="0" w:tplc="305CC8A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0">
    <w:nsid w:val="61216C88"/>
    <w:multiLevelType w:val="hybridMultilevel"/>
    <w:tmpl w:val="9DA2C588"/>
    <w:lvl w:ilvl="0" w:tplc="65FC08BE">
      <w:start w:val="1"/>
      <w:numFmt w:val="taiwaneseCountingThousand"/>
      <w:lvlText w:val="第%1條"/>
      <w:lvlJc w:val="left"/>
      <w:pPr>
        <w:tabs>
          <w:tab w:val="num" w:pos="2340"/>
        </w:tabs>
        <w:ind w:left="234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1">
    <w:nsid w:val="71C30DD6"/>
    <w:multiLevelType w:val="hybridMultilevel"/>
    <w:tmpl w:val="C3A6621A"/>
    <w:lvl w:ilvl="0" w:tplc="8BE8CFB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060A75"/>
    <w:multiLevelType w:val="hybridMultilevel"/>
    <w:tmpl w:val="D138EB46"/>
    <w:lvl w:ilvl="0" w:tplc="DEC27324">
      <w:start w:val="1"/>
      <w:numFmt w:val="taiwaneseCountingThousand"/>
      <w:lvlText w:val="%1、"/>
      <w:lvlJc w:val="left"/>
      <w:pPr>
        <w:ind w:left="1620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3">
    <w:nsid w:val="7BE13E73"/>
    <w:multiLevelType w:val="hybridMultilevel"/>
    <w:tmpl w:val="FD402D8A"/>
    <w:lvl w:ilvl="0" w:tplc="21B81376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D"/>
    <w:rsid w:val="000050F1"/>
    <w:rsid w:val="000133A2"/>
    <w:rsid w:val="0002028D"/>
    <w:rsid w:val="00030860"/>
    <w:rsid w:val="00040534"/>
    <w:rsid w:val="000426B0"/>
    <w:rsid w:val="00055A6C"/>
    <w:rsid w:val="00071EDB"/>
    <w:rsid w:val="00072E0C"/>
    <w:rsid w:val="000746A4"/>
    <w:rsid w:val="00096A3C"/>
    <w:rsid w:val="000A0CF4"/>
    <w:rsid w:val="000A283F"/>
    <w:rsid w:val="000B10A2"/>
    <w:rsid w:val="000B32BC"/>
    <w:rsid w:val="000B3316"/>
    <w:rsid w:val="000B41F9"/>
    <w:rsid w:val="000B7DFD"/>
    <w:rsid w:val="000C017F"/>
    <w:rsid w:val="000C4AFA"/>
    <w:rsid w:val="000C7F6F"/>
    <w:rsid w:val="000D5042"/>
    <w:rsid w:val="000D7BB8"/>
    <w:rsid w:val="000E212D"/>
    <w:rsid w:val="000E3391"/>
    <w:rsid w:val="000E33EF"/>
    <w:rsid w:val="000E3A69"/>
    <w:rsid w:val="000E4467"/>
    <w:rsid w:val="000F3EA6"/>
    <w:rsid w:val="00103C6A"/>
    <w:rsid w:val="0011289F"/>
    <w:rsid w:val="00114BF5"/>
    <w:rsid w:val="001155B9"/>
    <w:rsid w:val="001206ED"/>
    <w:rsid w:val="001264DD"/>
    <w:rsid w:val="001460F5"/>
    <w:rsid w:val="00167277"/>
    <w:rsid w:val="0016767C"/>
    <w:rsid w:val="001946E3"/>
    <w:rsid w:val="001A5CDF"/>
    <w:rsid w:val="001A7D7A"/>
    <w:rsid w:val="001E098A"/>
    <w:rsid w:val="001E6EF4"/>
    <w:rsid w:val="001F0B77"/>
    <w:rsid w:val="001F1EA6"/>
    <w:rsid w:val="00211669"/>
    <w:rsid w:val="00212427"/>
    <w:rsid w:val="00212548"/>
    <w:rsid w:val="00216E8F"/>
    <w:rsid w:val="002209A5"/>
    <w:rsid w:val="00220BFB"/>
    <w:rsid w:val="00221016"/>
    <w:rsid w:val="00225EE7"/>
    <w:rsid w:val="00226BF1"/>
    <w:rsid w:val="002322AE"/>
    <w:rsid w:val="00232C8B"/>
    <w:rsid w:val="00237480"/>
    <w:rsid w:val="00242B7F"/>
    <w:rsid w:val="00243A85"/>
    <w:rsid w:val="0025293E"/>
    <w:rsid w:val="00271B43"/>
    <w:rsid w:val="002734C0"/>
    <w:rsid w:val="00276852"/>
    <w:rsid w:val="00285864"/>
    <w:rsid w:val="00290232"/>
    <w:rsid w:val="002B1D3B"/>
    <w:rsid w:val="002C64EB"/>
    <w:rsid w:val="002D33BF"/>
    <w:rsid w:val="002D632C"/>
    <w:rsid w:val="002D69B5"/>
    <w:rsid w:val="002E3797"/>
    <w:rsid w:val="002E40DD"/>
    <w:rsid w:val="002E5E14"/>
    <w:rsid w:val="002E634B"/>
    <w:rsid w:val="002F76BD"/>
    <w:rsid w:val="00316C29"/>
    <w:rsid w:val="00317D9E"/>
    <w:rsid w:val="00322D99"/>
    <w:rsid w:val="003232FE"/>
    <w:rsid w:val="00323B6B"/>
    <w:rsid w:val="00327833"/>
    <w:rsid w:val="0033303A"/>
    <w:rsid w:val="0033589D"/>
    <w:rsid w:val="00350315"/>
    <w:rsid w:val="00354A10"/>
    <w:rsid w:val="003563B1"/>
    <w:rsid w:val="0036368C"/>
    <w:rsid w:val="003922B5"/>
    <w:rsid w:val="00396D77"/>
    <w:rsid w:val="00397094"/>
    <w:rsid w:val="003A3393"/>
    <w:rsid w:val="003A754D"/>
    <w:rsid w:val="003B307E"/>
    <w:rsid w:val="003B7CE6"/>
    <w:rsid w:val="003C1FD2"/>
    <w:rsid w:val="003C7DB3"/>
    <w:rsid w:val="003D3F74"/>
    <w:rsid w:val="003D70D8"/>
    <w:rsid w:val="003E0C19"/>
    <w:rsid w:val="003E5B1C"/>
    <w:rsid w:val="003E6A06"/>
    <w:rsid w:val="003F2C15"/>
    <w:rsid w:val="004020BE"/>
    <w:rsid w:val="00403DC0"/>
    <w:rsid w:val="00405D64"/>
    <w:rsid w:val="00411C33"/>
    <w:rsid w:val="00415154"/>
    <w:rsid w:val="00425B53"/>
    <w:rsid w:val="00427E5B"/>
    <w:rsid w:val="0043126B"/>
    <w:rsid w:val="004339C5"/>
    <w:rsid w:val="0044797A"/>
    <w:rsid w:val="00455819"/>
    <w:rsid w:val="00460475"/>
    <w:rsid w:val="00472D9A"/>
    <w:rsid w:val="00474631"/>
    <w:rsid w:val="00484C08"/>
    <w:rsid w:val="00491389"/>
    <w:rsid w:val="0049615A"/>
    <w:rsid w:val="00496349"/>
    <w:rsid w:val="004A3C1C"/>
    <w:rsid w:val="004B378A"/>
    <w:rsid w:val="004D79A6"/>
    <w:rsid w:val="004E6163"/>
    <w:rsid w:val="004F21CF"/>
    <w:rsid w:val="004F6840"/>
    <w:rsid w:val="005044A2"/>
    <w:rsid w:val="00516D12"/>
    <w:rsid w:val="00521375"/>
    <w:rsid w:val="00522592"/>
    <w:rsid w:val="00522B03"/>
    <w:rsid w:val="00530AF9"/>
    <w:rsid w:val="00530EDB"/>
    <w:rsid w:val="005337A1"/>
    <w:rsid w:val="005359E6"/>
    <w:rsid w:val="00541C90"/>
    <w:rsid w:val="00552647"/>
    <w:rsid w:val="00554113"/>
    <w:rsid w:val="00555CFF"/>
    <w:rsid w:val="00556060"/>
    <w:rsid w:val="00556BA1"/>
    <w:rsid w:val="00565D0C"/>
    <w:rsid w:val="0057042E"/>
    <w:rsid w:val="005738AD"/>
    <w:rsid w:val="0057665B"/>
    <w:rsid w:val="00585336"/>
    <w:rsid w:val="005931E1"/>
    <w:rsid w:val="0059693C"/>
    <w:rsid w:val="005A223D"/>
    <w:rsid w:val="005B5B51"/>
    <w:rsid w:val="005B5DC5"/>
    <w:rsid w:val="005C31CF"/>
    <w:rsid w:val="005D44AF"/>
    <w:rsid w:val="005E3BCC"/>
    <w:rsid w:val="005E4E59"/>
    <w:rsid w:val="005E526F"/>
    <w:rsid w:val="005F011D"/>
    <w:rsid w:val="00600DF2"/>
    <w:rsid w:val="006012D1"/>
    <w:rsid w:val="00602661"/>
    <w:rsid w:val="00603360"/>
    <w:rsid w:val="00603DBB"/>
    <w:rsid w:val="00606E35"/>
    <w:rsid w:val="00610AE0"/>
    <w:rsid w:val="00612E55"/>
    <w:rsid w:val="0061310A"/>
    <w:rsid w:val="00615527"/>
    <w:rsid w:val="00624E84"/>
    <w:rsid w:val="00627CD1"/>
    <w:rsid w:val="00630CD4"/>
    <w:rsid w:val="00647E0E"/>
    <w:rsid w:val="00654C84"/>
    <w:rsid w:val="0066279E"/>
    <w:rsid w:val="00662DA9"/>
    <w:rsid w:val="006659CB"/>
    <w:rsid w:val="006659EC"/>
    <w:rsid w:val="00666BA5"/>
    <w:rsid w:val="0067093E"/>
    <w:rsid w:val="00670A5C"/>
    <w:rsid w:val="006863A8"/>
    <w:rsid w:val="00697371"/>
    <w:rsid w:val="006A17E0"/>
    <w:rsid w:val="006A3745"/>
    <w:rsid w:val="006B7B97"/>
    <w:rsid w:val="006C5FEF"/>
    <w:rsid w:val="006D1EDE"/>
    <w:rsid w:val="006E2362"/>
    <w:rsid w:val="006F3E88"/>
    <w:rsid w:val="006F5793"/>
    <w:rsid w:val="007007F2"/>
    <w:rsid w:val="00702F0F"/>
    <w:rsid w:val="0071364C"/>
    <w:rsid w:val="00714C31"/>
    <w:rsid w:val="00716D8E"/>
    <w:rsid w:val="00722EC0"/>
    <w:rsid w:val="0073663F"/>
    <w:rsid w:val="0074015C"/>
    <w:rsid w:val="00752F21"/>
    <w:rsid w:val="00770E80"/>
    <w:rsid w:val="0077393A"/>
    <w:rsid w:val="0077396F"/>
    <w:rsid w:val="00780B88"/>
    <w:rsid w:val="00782938"/>
    <w:rsid w:val="0079133B"/>
    <w:rsid w:val="00795DC1"/>
    <w:rsid w:val="007A3F0E"/>
    <w:rsid w:val="007A612F"/>
    <w:rsid w:val="007B2978"/>
    <w:rsid w:val="007C2A88"/>
    <w:rsid w:val="007D03A7"/>
    <w:rsid w:val="007D4DC7"/>
    <w:rsid w:val="007F11E9"/>
    <w:rsid w:val="007F61A5"/>
    <w:rsid w:val="008077A8"/>
    <w:rsid w:val="008103AF"/>
    <w:rsid w:val="00820619"/>
    <w:rsid w:val="00821364"/>
    <w:rsid w:val="00833167"/>
    <w:rsid w:val="00840B0E"/>
    <w:rsid w:val="00846484"/>
    <w:rsid w:val="00850654"/>
    <w:rsid w:val="00856582"/>
    <w:rsid w:val="00866434"/>
    <w:rsid w:val="008666F2"/>
    <w:rsid w:val="008743B5"/>
    <w:rsid w:val="00883AF1"/>
    <w:rsid w:val="00890173"/>
    <w:rsid w:val="008A017D"/>
    <w:rsid w:val="008A76D1"/>
    <w:rsid w:val="008B1A5E"/>
    <w:rsid w:val="008D3757"/>
    <w:rsid w:val="008E7BCC"/>
    <w:rsid w:val="008F0B77"/>
    <w:rsid w:val="008F3BA0"/>
    <w:rsid w:val="00901C60"/>
    <w:rsid w:val="00910F24"/>
    <w:rsid w:val="009277C5"/>
    <w:rsid w:val="00930D72"/>
    <w:rsid w:val="00933088"/>
    <w:rsid w:val="00943076"/>
    <w:rsid w:val="009437A4"/>
    <w:rsid w:val="009451D5"/>
    <w:rsid w:val="0094594B"/>
    <w:rsid w:val="009468A7"/>
    <w:rsid w:val="00956C72"/>
    <w:rsid w:val="00957135"/>
    <w:rsid w:val="009575F9"/>
    <w:rsid w:val="009637D1"/>
    <w:rsid w:val="00984BFD"/>
    <w:rsid w:val="00986DDC"/>
    <w:rsid w:val="009870C1"/>
    <w:rsid w:val="009C5925"/>
    <w:rsid w:val="009D25E7"/>
    <w:rsid w:val="009D3226"/>
    <w:rsid w:val="009D3D93"/>
    <w:rsid w:val="009F5EBA"/>
    <w:rsid w:val="00A05A5B"/>
    <w:rsid w:val="00A112A0"/>
    <w:rsid w:val="00A114D7"/>
    <w:rsid w:val="00A219E2"/>
    <w:rsid w:val="00A24B55"/>
    <w:rsid w:val="00A573C4"/>
    <w:rsid w:val="00A60E4D"/>
    <w:rsid w:val="00A61DB1"/>
    <w:rsid w:val="00A707DF"/>
    <w:rsid w:val="00A84320"/>
    <w:rsid w:val="00A94550"/>
    <w:rsid w:val="00AA3AFE"/>
    <w:rsid w:val="00AB3508"/>
    <w:rsid w:val="00AB3CFD"/>
    <w:rsid w:val="00AB43F4"/>
    <w:rsid w:val="00AB4541"/>
    <w:rsid w:val="00AB516C"/>
    <w:rsid w:val="00AC0AD7"/>
    <w:rsid w:val="00AC2FD4"/>
    <w:rsid w:val="00AC772C"/>
    <w:rsid w:val="00AD2A54"/>
    <w:rsid w:val="00AD3059"/>
    <w:rsid w:val="00AD5475"/>
    <w:rsid w:val="00B04ADD"/>
    <w:rsid w:val="00B10009"/>
    <w:rsid w:val="00B1112F"/>
    <w:rsid w:val="00B1150E"/>
    <w:rsid w:val="00B2487E"/>
    <w:rsid w:val="00B34FCF"/>
    <w:rsid w:val="00B436BA"/>
    <w:rsid w:val="00B43C3A"/>
    <w:rsid w:val="00B52CC9"/>
    <w:rsid w:val="00B6112B"/>
    <w:rsid w:val="00B66D54"/>
    <w:rsid w:val="00B7639B"/>
    <w:rsid w:val="00B85F9F"/>
    <w:rsid w:val="00B94A2E"/>
    <w:rsid w:val="00B974FE"/>
    <w:rsid w:val="00BA04B5"/>
    <w:rsid w:val="00BB0415"/>
    <w:rsid w:val="00BC344D"/>
    <w:rsid w:val="00BC398A"/>
    <w:rsid w:val="00BD0C0D"/>
    <w:rsid w:val="00BD4AFE"/>
    <w:rsid w:val="00BD6FA2"/>
    <w:rsid w:val="00BD7DBF"/>
    <w:rsid w:val="00BE37C6"/>
    <w:rsid w:val="00BE4E60"/>
    <w:rsid w:val="00BE6398"/>
    <w:rsid w:val="00BF7F0C"/>
    <w:rsid w:val="00C013AA"/>
    <w:rsid w:val="00C021B2"/>
    <w:rsid w:val="00C212F2"/>
    <w:rsid w:val="00C2591E"/>
    <w:rsid w:val="00C26D96"/>
    <w:rsid w:val="00C32F07"/>
    <w:rsid w:val="00C333E1"/>
    <w:rsid w:val="00C34E71"/>
    <w:rsid w:val="00C41C2D"/>
    <w:rsid w:val="00C650E1"/>
    <w:rsid w:val="00C6678D"/>
    <w:rsid w:val="00C713A9"/>
    <w:rsid w:val="00C73C87"/>
    <w:rsid w:val="00C83FD2"/>
    <w:rsid w:val="00C905D1"/>
    <w:rsid w:val="00CA2980"/>
    <w:rsid w:val="00CA534F"/>
    <w:rsid w:val="00CB25E0"/>
    <w:rsid w:val="00CB5B88"/>
    <w:rsid w:val="00CC0EC1"/>
    <w:rsid w:val="00CD33B8"/>
    <w:rsid w:val="00CD4945"/>
    <w:rsid w:val="00CD7A26"/>
    <w:rsid w:val="00CE7172"/>
    <w:rsid w:val="00D06E56"/>
    <w:rsid w:val="00D1291B"/>
    <w:rsid w:val="00D173CD"/>
    <w:rsid w:val="00D27B10"/>
    <w:rsid w:val="00D346BB"/>
    <w:rsid w:val="00D34F81"/>
    <w:rsid w:val="00D42636"/>
    <w:rsid w:val="00D63086"/>
    <w:rsid w:val="00D6453D"/>
    <w:rsid w:val="00D705F5"/>
    <w:rsid w:val="00D8009F"/>
    <w:rsid w:val="00D8417A"/>
    <w:rsid w:val="00D87775"/>
    <w:rsid w:val="00D90961"/>
    <w:rsid w:val="00D963DB"/>
    <w:rsid w:val="00DB4998"/>
    <w:rsid w:val="00DB6138"/>
    <w:rsid w:val="00DC2798"/>
    <w:rsid w:val="00DC2D0D"/>
    <w:rsid w:val="00DC7BD4"/>
    <w:rsid w:val="00DD674D"/>
    <w:rsid w:val="00DE0552"/>
    <w:rsid w:val="00DE2B13"/>
    <w:rsid w:val="00DE3BAA"/>
    <w:rsid w:val="00DE5117"/>
    <w:rsid w:val="00DF3387"/>
    <w:rsid w:val="00DF5DF4"/>
    <w:rsid w:val="00E15767"/>
    <w:rsid w:val="00E1646D"/>
    <w:rsid w:val="00E2333A"/>
    <w:rsid w:val="00E45D36"/>
    <w:rsid w:val="00E5096D"/>
    <w:rsid w:val="00E6515F"/>
    <w:rsid w:val="00E74EF4"/>
    <w:rsid w:val="00E752F5"/>
    <w:rsid w:val="00E75D92"/>
    <w:rsid w:val="00E86416"/>
    <w:rsid w:val="00E9092C"/>
    <w:rsid w:val="00E96668"/>
    <w:rsid w:val="00EA67A4"/>
    <w:rsid w:val="00EC67B7"/>
    <w:rsid w:val="00ED4B14"/>
    <w:rsid w:val="00ED6711"/>
    <w:rsid w:val="00EF0C35"/>
    <w:rsid w:val="00EF3EEA"/>
    <w:rsid w:val="00EF57C6"/>
    <w:rsid w:val="00F0110D"/>
    <w:rsid w:val="00F01481"/>
    <w:rsid w:val="00F0719C"/>
    <w:rsid w:val="00F1436F"/>
    <w:rsid w:val="00F23D2E"/>
    <w:rsid w:val="00F25650"/>
    <w:rsid w:val="00F467C2"/>
    <w:rsid w:val="00F51F58"/>
    <w:rsid w:val="00F659E1"/>
    <w:rsid w:val="00F81911"/>
    <w:rsid w:val="00F83B1B"/>
    <w:rsid w:val="00F846EA"/>
    <w:rsid w:val="00FA267F"/>
    <w:rsid w:val="00FA6006"/>
    <w:rsid w:val="00FE1444"/>
    <w:rsid w:val="00FE40AA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semiHidden/>
    <w:rsid w:val="00F23D2E"/>
    <w:rPr>
      <w:rFonts w:ascii="Arial" w:hAnsi="Arial"/>
      <w:sz w:val="18"/>
      <w:szCs w:val="18"/>
    </w:rPr>
  </w:style>
  <w:style w:type="paragraph" w:styleId="aa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b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7C6"/>
  </w:style>
  <w:style w:type="character" w:customStyle="1" w:styleId="ad">
    <w:name w:val="註解文字 字元"/>
    <w:link w:val="ac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37C6"/>
    <w:rPr>
      <w:b/>
      <w:bCs/>
    </w:rPr>
  </w:style>
  <w:style w:type="character" w:customStyle="1" w:styleId="af">
    <w:name w:val="註解主旨 字元"/>
    <w:link w:val="ae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0">
    <w:name w:val="List Paragraph"/>
    <w:basedOn w:val="a"/>
    <w:uiPriority w:val="34"/>
    <w:qFormat/>
    <w:rsid w:val="00DB49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semiHidden/>
    <w:rsid w:val="00F23D2E"/>
    <w:rPr>
      <w:rFonts w:ascii="Arial" w:hAnsi="Arial"/>
      <w:sz w:val="18"/>
      <w:szCs w:val="18"/>
    </w:rPr>
  </w:style>
  <w:style w:type="paragraph" w:styleId="aa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b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7C6"/>
  </w:style>
  <w:style w:type="character" w:customStyle="1" w:styleId="ad">
    <w:name w:val="註解文字 字元"/>
    <w:link w:val="ac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37C6"/>
    <w:rPr>
      <w:b/>
      <w:bCs/>
    </w:rPr>
  </w:style>
  <w:style w:type="character" w:customStyle="1" w:styleId="af">
    <w:name w:val="註解主旨 字元"/>
    <w:link w:val="ae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0">
    <w:name w:val="List Paragraph"/>
    <w:basedOn w:val="a"/>
    <w:uiPriority w:val="34"/>
    <w:qFormat/>
    <w:rsid w:val="00DB49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12F-3\Desktop\&#20839;&#37096;&#29992;\&#36774;&#27861;\&#29986;&#23416;&#21512;&#20316;&#35336;&#30059;&#23526;&#26045;&#36774;&#27861;(&#36865;&#26657;&#21209;&#26280;&#34892;&#25919;&#26371;&#35696;062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產學合作計畫實施辦法(送校務暨行政會議0621).dot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kmu</Company>
  <LinksUpToDate>false</LinksUpToDate>
  <CharactersWithSpaces>643</CharactersWithSpaces>
  <SharedDoc>false</SharedDoc>
  <HLinks>
    <vt:vector size="6" baseType="variant">
      <vt:variant>
        <vt:i4>4849693</vt:i4>
      </vt:variant>
      <vt:variant>
        <vt:i4>0</vt:i4>
      </vt:variant>
      <vt:variant>
        <vt:i4>0</vt:i4>
      </vt:variant>
      <vt:variant>
        <vt:i4>5</vt:i4>
      </vt:variant>
      <vt:variant>
        <vt:lpwstr>http://cpiuc.kmu.edu.tw/upload_file/fdownload/fdownload_729.doc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高雄醫學大學產學合作實施辦法（草案）</dc:title>
  <dc:creator>kmu12F-3</dc:creator>
  <cp:lastModifiedBy>root</cp:lastModifiedBy>
  <cp:revision>4</cp:revision>
  <cp:lastPrinted>2015-08-27T01:31:00Z</cp:lastPrinted>
  <dcterms:created xsi:type="dcterms:W3CDTF">2015-10-21T07:15:00Z</dcterms:created>
  <dcterms:modified xsi:type="dcterms:W3CDTF">2015-10-21T08:30:00Z</dcterms:modified>
</cp:coreProperties>
</file>