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E4" w:rsidRDefault="009A06E4" w:rsidP="009A06E4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E8566C">
        <w:rPr>
          <w:rFonts w:ascii="標楷體" w:eastAsia="標楷體" w:hAnsi="標楷體" w:hint="eastAsia"/>
          <w:b/>
          <w:sz w:val="32"/>
          <w:szCs w:val="32"/>
        </w:rPr>
        <w:t>高雄醫學大學產學營運</w:t>
      </w:r>
      <w:proofErr w:type="gramStart"/>
      <w:r w:rsidRPr="00E8566C">
        <w:rPr>
          <w:rFonts w:ascii="標楷體" w:eastAsia="標楷體" w:hAnsi="標楷體" w:hint="eastAsia"/>
          <w:b/>
          <w:sz w:val="32"/>
          <w:szCs w:val="32"/>
        </w:rPr>
        <w:t>專帳</w:t>
      </w:r>
      <w:proofErr w:type="gramEnd"/>
      <w:r w:rsidRPr="00E8566C">
        <w:rPr>
          <w:rFonts w:ascii="標楷體" w:eastAsia="標楷體" w:hAnsi="標楷體" w:hint="eastAsia"/>
          <w:b/>
          <w:sz w:val="32"/>
          <w:szCs w:val="32"/>
        </w:rPr>
        <w:t>獎勵金分配</w:t>
      </w:r>
      <w:r>
        <w:rPr>
          <w:rFonts w:ascii="標楷體" w:eastAsia="標楷體" w:hAnsi="標楷體" w:hint="eastAsia"/>
          <w:b/>
          <w:sz w:val="32"/>
          <w:szCs w:val="32"/>
        </w:rPr>
        <w:t>要點</w:t>
      </w:r>
      <w:r w:rsidRPr="001435E3">
        <w:rPr>
          <w:rFonts w:ascii="Times New Roman" w:eastAsia="微軟正黑體" w:hAnsi="Times New Roman" w:cs="Times New Roman"/>
          <w:b/>
          <w:sz w:val="32"/>
          <w:szCs w:val="32"/>
        </w:rPr>
        <w:t>【</w:t>
      </w:r>
      <w:r w:rsidRPr="001435E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廢止</w:t>
      </w:r>
      <w:r w:rsidRPr="001435E3">
        <w:rPr>
          <w:rFonts w:ascii="Times New Roman" w:eastAsia="微軟正黑體" w:hAnsi="Times New Roman" w:cs="Times New Roman"/>
          <w:b/>
          <w:sz w:val="32"/>
          <w:szCs w:val="32"/>
          <w:lang w:eastAsia="zh-HK"/>
        </w:rPr>
        <w:t>】</w:t>
      </w:r>
    </w:p>
    <w:p w:rsidR="009A06E4" w:rsidRDefault="009A06E4" w:rsidP="009A06E4">
      <w:pPr>
        <w:snapToGrid w:val="0"/>
        <w:spacing w:beforeLines="50" w:before="180"/>
        <w:ind w:leftChars="2009" w:left="5528" w:hangingChars="353" w:hanging="706"/>
        <w:rPr>
          <w:rFonts w:ascii="Times New Roman" w:eastAsia="標楷體" w:hAnsi="Times New Roman" w:cs="Times New Roman"/>
          <w:sz w:val="20"/>
          <w:szCs w:val="20"/>
        </w:rPr>
      </w:pPr>
      <w:r w:rsidRPr="00BC3512">
        <w:rPr>
          <w:rFonts w:ascii="Times New Roman" w:eastAsia="標楷體" w:hAnsi="Times New Roman" w:cs="Times New Roman"/>
          <w:sz w:val="20"/>
          <w:szCs w:val="20"/>
        </w:rPr>
        <w:t xml:space="preserve">104.02.13 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BC3512">
        <w:rPr>
          <w:rFonts w:ascii="Times New Roman" w:eastAsia="標楷體" w:hAnsi="Times New Roman" w:cs="Times New Roman"/>
          <w:sz w:val="20"/>
          <w:szCs w:val="20"/>
        </w:rPr>
        <w:t>103</w:t>
      </w:r>
      <w:r w:rsidRPr="00BC3512">
        <w:rPr>
          <w:rFonts w:ascii="Times New Roman" w:eastAsia="標楷體" w:hAnsi="Times New Roman" w:cs="Times New Roman"/>
          <w:sz w:val="20"/>
          <w:szCs w:val="20"/>
        </w:rPr>
        <w:t>學年度第七次行政會議通過</w:t>
      </w:r>
    </w:p>
    <w:p w:rsidR="009A06E4" w:rsidRDefault="009A06E4" w:rsidP="009A06E4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sz w:val="20"/>
          <w:szCs w:val="20"/>
        </w:rPr>
      </w:pP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104.03.16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F476B3">
        <w:rPr>
          <w:rFonts w:ascii="Times New Roman" w:eastAsia="標楷體" w:hAnsi="Times New Roman" w:cs="Times New Roman" w:hint="eastAsia"/>
          <w:sz w:val="20"/>
          <w:szCs w:val="20"/>
        </w:rPr>
        <w:t>醫產學字第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1041100721</w:t>
      </w:r>
      <w:r w:rsidRPr="00F476B3">
        <w:rPr>
          <w:rFonts w:ascii="Times New Roman" w:eastAsia="標楷體" w:hAnsi="Times New Roman" w:cs="Times New Roman" w:hint="eastAsia"/>
          <w:sz w:val="20"/>
          <w:szCs w:val="20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函公布</w:t>
      </w:r>
    </w:p>
    <w:p w:rsidR="009A06E4" w:rsidRDefault="009A06E4" w:rsidP="009A06E4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105.05.12  104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:rsidR="009A06E4" w:rsidRDefault="009A06E4" w:rsidP="009A06E4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50617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108.10.03  108</w:t>
      </w:r>
      <w:r w:rsidRPr="0050617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學年度第</w:t>
      </w:r>
      <w:r w:rsidRPr="0050617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50617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次行政會議通過</w:t>
      </w:r>
    </w:p>
    <w:p w:rsidR="009A06E4" w:rsidRPr="001435E3" w:rsidRDefault="009A06E4" w:rsidP="009A06E4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108.10.31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第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18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屆第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45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次董事會議通過廢止</w:t>
      </w:r>
    </w:p>
    <w:p w:rsidR="009A06E4" w:rsidRPr="00760564" w:rsidRDefault="009A06E4" w:rsidP="009A06E4">
      <w:pPr>
        <w:snapToGrid w:val="0"/>
        <w:spacing w:afterLines="50" w:after="180"/>
        <w:ind w:leftChars="2009" w:left="5528" w:hangingChars="353" w:hanging="706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</w:pP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108.12.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18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高</w:t>
      </w:r>
      <w:proofErr w:type="gramStart"/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醫產</w:t>
      </w:r>
      <w:r w:rsidR="00584F34" w:rsidRPr="00F476B3">
        <w:rPr>
          <w:rFonts w:ascii="Times New Roman" w:eastAsia="標楷體" w:hAnsi="Times New Roman" w:cs="Times New Roman" w:hint="eastAsia"/>
          <w:sz w:val="20"/>
          <w:szCs w:val="20"/>
        </w:rPr>
        <w:t>學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字第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081104263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號</w:t>
      </w:r>
      <w:proofErr w:type="gramEnd"/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函公布廢止</w:t>
      </w:r>
    </w:p>
    <w:p w:rsidR="009A06E4" w:rsidRPr="009A06E4" w:rsidRDefault="009A06E4" w:rsidP="009A06E4">
      <w:pPr>
        <w:snapToGrid w:val="0"/>
        <w:spacing w:line="480" w:lineRule="exac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一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、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為獎勵高雄醫學大學（以下簡稱本校）產學營運處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以下簡稱本處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職員工推動業務有具體貢獻者，依據本校產學營運</w:t>
      </w:r>
      <w:proofErr w:type="gramStart"/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專帳</w:t>
      </w:r>
      <w:proofErr w:type="gramEnd"/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設置暨管理辦法第五條第一款之規定，特訂定本要點。</w:t>
      </w:r>
    </w:p>
    <w:p w:rsidR="009A06E4" w:rsidRPr="009A06E4" w:rsidRDefault="009A06E4" w:rsidP="009A06E4">
      <w:pPr>
        <w:snapToGrid w:val="0"/>
        <w:spacing w:line="480" w:lineRule="exact"/>
        <w:ind w:left="14" w:hangingChars="6" w:hanging="14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二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、</w:t>
      </w:r>
      <w:r w:rsidRPr="009A06E4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獎勵金發放原則，依下列規定辦理：</w:t>
      </w:r>
    </w:p>
    <w:p w:rsidR="009A06E4" w:rsidRPr="009A06E4" w:rsidRDefault="009A06E4" w:rsidP="009A06E4">
      <w:pPr>
        <w:snapToGrid w:val="0"/>
        <w:spacing w:line="480" w:lineRule="exact"/>
        <w:ind w:leftChars="198" w:left="475" w:firstLineChars="100" w:firstLine="24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獎勵金總額每年以新台幣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300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萬元為上限，依其下列原則分配：</w:t>
      </w:r>
    </w:p>
    <w:p w:rsidR="009A06E4" w:rsidRPr="009A06E4" w:rsidRDefault="009A06E4" w:rsidP="009A06E4">
      <w:pPr>
        <w:snapToGrid w:val="0"/>
        <w:spacing w:line="480" w:lineRule="exact"/>
        <w:ind w:leftChars="298" w:left="924" w:hangingChars="87" w:hanging="2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proofErr w:type="gramStart"/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一</w:t>
      </w:r>
      <w:proofErr w:type="gramEnd"/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) 60%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固定分配給本處之編制人員、約</w:t>
      </w:r>
      <w:proofErr w:type="gramStart"/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僱</w:t>
      </w:r>
      <w:proofErr w:type="gramEnd"/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人員及兼任主管。</w:t>
      </w:r>
    </w:p>
    <w:p w:rsidR="009A06E4" w:rsidRPr="009A06E4" w:rsidRDefault="009A06E4" w:rsidP="009A06E4">
      <w:pPr>
        <w:snapToGrid w:val="0"/>
        <w:spacing w:line="480" w:lineRule="exact"/>
        <w:ind w:leftChars="298" w:left="924" w:hangingChars="87" w:hanging="2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二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) 40%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依本處每位同仁之貢獻度及績效核發。</w:t>
      </w:r>
    </w:p>
    <w:p w:rsidR="009A06E4" w:rsidRPr="009A06E4" w:rsidRDefault="009A06E4" w:rsidP="009A06E4">
      <w:pPr>
        <w:snapToGrid w:val="0"/>
        <w:spacing w:line="480" w:lineRule="exact"/>
        <w:ind w:leftChars="298" w:left="1075" w:hangingChars="150" w:hanging="36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兼任主管之獎勵金依前款規定折半核發</w:t>
      </w:r>
    </w:p>
    <w:p w:rsidR="009A06E4" w:rsidRPr="009A06E4" w:rsidRDefault="009A06E4" w:rsidP="009A06E4">
      <w:pPr>
        <w:snapToGrid w:val="0"/>
        <w:spacing w:line="480" w:lineRule="exac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三、</w:t>
      </w:r>
      <w:r w:rsidRPr="009A06E4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獎勵金發給之上限不得超過個人本</w:t>
      </w:r>
      <w:proofErr w:type="gramStart"/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俸</w:t>
      </w:r>
      <w:proofErr w:type="gramEnd"/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、學術工作補助費及專業津貼三項合計數之年薪資總合。</w:t>
      </w:r>
    </w:p>
    <w:p w:rsidR="009A06E4" w:rsidRPr="009A06E4" w:rsidRDefault="009A06E4" w:rsidP="009A06E4">
      <w:pPr>
        <w:snapToGrid w:val="0"/>
        <w:spacing w:line="480" w:lineRule="exac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四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、</w:t>
      </w:r>
      <w:r w:rsidRPr="009A06E4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由產學長建議相關人員之年度獎勵金，經產學營運委員會審議，簽請校長核定後發放。</w:t>
      </w:r>
    </w:p>
    <w:p w:rsidR="009A06E4" w:rsidRPr="009A06E4" w:rsidRDefault="009A06E4" w:rsidP="009A06E4">
      <w:pPr>
        <w:snapToGrid w:val="0"/>
        <w:spacing w:line="480" w:lineRule="exac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</w:pPr>
      <w:r w:rsidRPr="009A06E4">
        <w:rPr>
          <w:rFonts w:ascii="Times New Roman" w:eastAsia="標楷體" w:hAnsi="Times New Roman" w:cs="Times New Roman"/>
          <w:color w:val="000000" w:themeColor="text1"/>
          <w:szCs w:val="28"/>
          <w:lang w:eastAsia="zh-HK"/>
        </w:rPr>
        <w:t>五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</w:rPr>
        <w:t>、</w:t>
      </w:r>
      <w:r w:rsidRPr="009A06E4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9A06E4">
        <w:rPr>
          <w:rFonts w:ascii="Times New Roman" w:eastAsia="標楷體" w:hAnsi="Times New Roman" w:cs="Times New Roman"/>
          <w:szCs w:val="28"/>
          <w:shd w:val="clear" w:color="auto" w:fill="FFFFFF" w:themeFill="background1"/>
        </w:rPr>
        <w:t>本</w:t>
      </w:r>
      <w:r w:rsidRPr="009A06E4">
        <w:rPr>
          <w:rFonts w:ascii="Times New Roman" w:eastAsia="標楷體" w:hAnsi="Times New Roman" w:cs="Times New Roman"/>
          <w:szCs w:val="28"/>
          <w:shd w:val="clear" w:color="auto" w:fill="FFFFFF" w:themeFill="background1"/>
          <w:lang w:eastAsia="zh-HK"/>
        </w:rPr>
        <w:t>要點</w:t>
      </w:r>
      <w:r w:rsidRPr="009A06E4">
        <w:rPr>
          <w:rFonts w:ascii="Times New Roman" w:eastAsia="標楷體" w:hAnsi="Times New Roman" w:cs="Times New Roman"/>
          <w:szCs w:val="28"/>
          <w:shd w:val="clear" w:color="auto" w:fill="FFFFFF" w:themeFill="background1"/>
        </w:rPr>
        <w:t>經</w:t>
      </w:r>
      <w:r w:rsidRPr="009A06E4">
        <w:rPr>
          <w:rFonts w:ascii="Times New Roman" w:eastAsia="標楷體" w:hAnsi="Times New Roman" w:cs="Times New Roman"/>
          <w:szCs w:val="28"/>
          <w:shd w:val="clear" w:color="auto" w:fill="FFFFFF" w:themeFill="background1"/>
          <w:lang w:eastAsia="zh-HK"/>
        </w:rPr>
        <w:t>行政</w:t>
      </w:r>
      <w:r w:rsidRPr="009A06E4">
        <w:rPr>
          <w:rFonts w:ascii="Times New Roman" w:eastAsia="標楷體" w:hAnsi="Times New Roman" w:cs="Times New Roman"/>
          <w:szCs w:val="28"/>
          <w:shd w:val="clear" w:color="auto" w:fill="FFFFFF" w:themeFill="background1"/>
        </w:rPr>
        <w:t>會議</w:t>
      </w:r>
      <w:r w:rsidRPr="009A06E4">
        <w:rPr>
          <w:rFonts w:ascii="Times New Roman" w:eastAsia="標楷體" w:hAnsi="Times New Roman" w:cs="Times New Roman"/>
          <w:szCs w:val="28"/>
          <w:u w:val="single"/>
          <w:shd w:val="clear" w:color="auto" w:fill="FFFFFF" w:themeFill="background1"/>
        </w:rPr>
        <w:t>、</w:t>
      </w:r>
      <w:r w:rsidRPr="009A06E4">
        <w:rPr>
          <w:rFonts w:ascii="Times New Roman" w:eastAsia="標楷體" w:hAnsi="Times New Roman" w:cs="Times New Roman"/>
          <w:szCs w:val="28"/>
          <w:u w:val="single"/>
          <w:shd w:val="clear" w:color="auto" w:fill="FFFFFF" w:themeFill="background1"/>
          <w:lang w:eastAsia="zh-HK"/>
        </w:rPr>
        <w:t>董事會會議審議</w:t>
      </w:r>
      <w:r w:rsidRPr="009A06E4">
        <w:rPr>
          <w:rFonts w:ascii="Times New Roman" w:eastAsia="標楷體" w:hAnsi="Times New Roman" w:cs="Times New Roman"/>
          <w:szCs w:val="28"/>
          <w:u w:val="single"/>
          <w:shd w:val="clear" w:color="auto" w:fill="FFFFFF" w:themeFill="background1"/>
        </w:rPr>
        <w:t>通過</w:t>
      </w:r>
      <w:r w:rsidRPr="009A06E4">
        <w:rPr>
          <w:rFonts w:ascii="Times New Roman" w:eastAsia="標楷體" w:hAnsi="Times New Roman" w:cs="Times New Roman"/>
          <w:szCs w:val="28"/>
          <w:u w:val="single"/>
          <w:shd w:val="clear" w:color="auto" w:fill="FFFFFF" w:themeFill="background1"/>
          <w:lang w:eastAsia="zh-HK"/>
        </w:rPr>
        <w:t>後</w:t>
      </w:r>
      <w:r w:rsidRPr="009A06E4">
        <w:rPr>
          <w:rFonts w:ascii="Times New Roman" w:eastAsia="標楷體" w:hAnsi="Times New Roman" w:cs="Times New Roman"/>
          <w:szCs w:val="28"/>
          <w:u w:val="single"/>
          <w:shd w:val="clear" w:color="auto" w:fill="FFFFFF" w:themeFill="background1"/>
        </w:rPr>
        <w:t>，</w:t>
      </w:r>
      <w:r w:rsidRPr="009A06E4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>自公布日起實施，</w:t>
      </w:r>
      <w:r w:rsidRPr="009A06E4">
        <w:rPr>
          <w:rFonts w:ascii="Times New Roman" w:eastAsia="標楷體" w:hAnsi="Times New Roman" w:cs="Times New Roman"/>
          <w:szCs w:val="28"/>
          <w:u w:val="single"/>
          <w:shd w:val="clear" w:color="auto" w:fill="FFFFFF" w:themeFill="background1"/>
        </w:rPr>
        <w:t>修正時亦同。</w:t>
      </w:r>
    </w:p>
    <w:p w:rsidR="009A06E4" w:rsidRDefault="009A06E4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532FA4" w:rsidRPr="001435E3" w:rsidRDefault="0083344A" w:rsidP="00660A41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1435E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</w:t>
      </w:r>
      <w:r w:rsidR="00B01E05" w:rsidRPr="001435E3">
        <w:rPr>
          <w:rFonts w:ascii="Times New Roman" w:eastAsia="標楷體" w:hAnsi="Times New Roman" w:cs="Times New Roman"/>
          <w:b/>
          <w:sz w:val="32"/>
          <w:szCs w:val="32"/>
        </w:rPr>
        <w:t>產學營運</w:t>
      </w:r>
      <w:proofErr w:type="gramStart"/>
      <w:r w:rsidR="00B01E05" w:rsidRPr="001435E3">
        <w:rPr>
          <w:rFonts w:ascii="Times New Roman" w:eastAsia="標楷體" w:hAnsi="Times New Roman" w:cs="Times New Roman"/>
          <w:b/>
          <w:sz w:val="32"/>
          <w:szCs w:val="32"/>
        </w:rPr>
        <w:t>專帳</w:t>
      </w:r>
      <w:proofErr w:type="gramEnd"/>
      <w:r w:rsidR="00B01E05" w:rsidRPr="001435E3">
        <w:rPr>
          <w:rFonts w:ascii="Times New Roman" w:eastAsia="標楷體" w:hAnsi="Times New Roman" w:cs="Times New Roman"/>
          <w:b/>
          <w:sz w:val="32"/>
          <w:szCs w:val="32"/>
        </w:rPr>
        <w:t>獎勵金分配</w:t>
      </w:r>
      <w:r w:rsidR="00BC3512" w:rsidRPr="001435E3">
        <w:rPr>
          <w:rFonts w:ascii="Times New Roman" w:eastAsia="標楷體" w:hAnsi="Times New Roman" w:cs="Times New Roman"/>
          <w:b/>
          <w:sz w:val="32"/>
          <w:szCs w:val="32"/>
        </w:rPr>
        <w:t>要點</w:t>
      </w:r>
      <w:r w:rsidR="00440688" w:rsidRPr="001435E3">
        <w:rPr>
          <w:rFonts w:ascii="Times New Roman" w:eastAsia="微軟正黑體" w:hAnsi="Times New Roman" w:cs="Times New Roman"/>
          <w:b/>
          <w:sz w:val="32"/>
          <w:szCs w:val="32"/>
        </w:rPr>
        <w:t>【</w:t>
      </w:r>
      <w:r w:rsidR="00440688" w:rsidRPr="001435E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廢止</w:t>
      </w:r>
      <w:r w:rsidR="00440688" w:rsidRPr="001435E3">
        <w:rPr>
          <w:rFonts w:ascii="Times New Roman" w:eastAsia="微軟正黑體" w:hAnsi="Times New Roman" w:cs="Times New Roman"/>
          <w:b/>
          <w:sz w:val="32"/>
          <w:szCs w:val="32"/>
          <w:lang w:eastAsia="zh-HK"/>
        </w:rPr>
        <w:t>】</w:t>
      </w:r>
    </w:p>
    <w:p w:rsidR="00BC3512" w:rsidRPr="001435E3" w:rsidRDefault="00BC3512" w:rsidP="009A06E4">
      <w:pPr>
        <w:snapToGrid w:val="0"/>
        <w:spacing w:beforeLines="50" w:before="180"/>
        <w:ind w:leftChars="2009" w:left="5528" w:hangingChars="353" w:hanging="706"/>
        <w:rPr>
          <w:rFonts w:ascii="Times New Roman" w:eastAsia="標楷體" w:hAnsi="Times New Roman" w:cs="Times New Roman"/>
          <w:sz w:val="20"/>
          <w:szCs w:val="20"/>
        </w:rPr>
      </w:pPr>
      <w:r w:rsidRPr="001435E3">
        <w:rPr>
          <w:rFonts w:ascii="Times New Roman" w:eastAsia="標楷體" w:hAnsi="Times New Roman" w:cs="Times New Roman"/>
          <w:sz w:val="20"/>
          <w:szCs w:val="20"/>
        </w:rPr>
        <w:t>104.02.13 103</w:t>
      </w:r>
      <w:r w:rsidRPr="001435E3">
        <w:rPr>
          <w:rFonts w:ascii="Times New Roman" w:eastAsia="標楷體" w:hAnsi="Times New Roman" w:cs="Times New Roman"/>
          <w:sz w:val="20"/>
          <w:szCs w:val="20"/>
        </w:rPr>
        <w:t>學年度第七次行政會議通過</w:t>
      </w:r>
    </w:p>
    <w:p w:rsidR="00F476B3" w:rsidRPr="001435E3" w:rsidRDefault="00F476B3" w:rsidP="00744949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sz w:val="20"/>
          <w:szCs w:val="20"/>
        </w:rPr>
      </w:pPr>
      <w:r w:rsidRPr="001435E3">
        <w:rPr>
          <w:rFonts w:ascii="Times New Roman" w:eastAsia="標楷體" w:hAnsi="Times New Roman" w:cs="Times New Roman"/>
          <w:sz w:val="20"/>
          <w:szCs w:val="20"/>
        </w:rPr>
        <w:t>104.03.16</w:t>
      </w:r>
      <w:r w:rsidRPr="001435E3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1435E3">
        <w:rPr>
          <w:rFonts w:ascii="Times New Roman" w:eastAsia="標楷體" w:hAnsi="Times New Roman" w:cs="Times New Roman"/>
          <w:sz w:val="20"/>
          <w:szCs w:val="20"/>
        </w:rPr>
        <w:t>醫產學字第</w:t>
      </w:r>
      <w:r w:rsidRPr="001435E3">
        <w:rPr>
          <w:rFonts w:ascii="Times New Roman" w:eastAsia="標楷體" w:hAnsi="Times New Roman" w:cs="Times New Roman"/>
          <w:sz w:val="20"/>
          <w:szCs w:val="20"/>
        </w:rPr>
        <w:t>1041100721</w:t>
      </w:r>
      <w:r w:rsidRPr="001435E3">
        <w:rPr>
          <w:rFonts w:ascii="Times New Roman" w:eastAsia="標楷體" w:hAnsi="Times New Roman" w:cs="Times New Roman"/>
          <w:sz w:val="20"/>
          <w:szCs w:val="20"/>
        </w:rPr>
        <w:t>號</w:t>
      </w:r>
      <w:proofErr w:type="gramEnd"/>
      <w:r w:rsidRPr="001435E3">
        <w:rPr>
          <w:rFonts w:ascii="Times New Roman" w:eastAsia="標楷體" w:hAnsi="Times New Roman" w:cs="Times New Roman"/>
          <w:sz w:val="20"/>
          <w:szCs w:val="20"/>
        </w:rPr>
        <w:t>函公布</w:t>
      </w:r>
    </w:p>
    <w:p w:rsidR="0000076F" w:rsidRPr="001435E3" w:rsidRDefault="0000076F" w:rsidP="00744949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sz w:val="20"/>
          <w:szCs w:val="20"/>
        </w:rPr>
      </w:pPr>
      <w:r w:rsidRPr="001435E3">
        <w:rPr>
          <w:rFonts w:ascii="Times New Roman" w:eastAsia="標楷體" w:hAnsi="Times New Roman" w:cs="Times New Roman"/>
          <w:sz w:val="20"/>
          <w:szCs w:val="20"/>
        </w:rPr>
        <w:t>105.05.12 104</w:t>
      </w:r>
      <w:r w:rsidRPr="001435E3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435E3">
        <w:rPr>
          <w:rFonts w:ascii="Times New Roman" w:eastAsia="標楷體" w:hAnsi="Times New Roman" w:cs="Times New Roman"/>
          <w:sz w:val="20"/>
          <w:szCs w:val="20"/>
        </w:rPr>
        <w:t>10</w:t>
      </w:r>
      <w:r w:rsidRPr="001435E3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:rsidR="00744949" w:rsidRPr="001435E3" w:rsidRDefault="00744949" w:rsidP="00440688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108.10.03</w:t>
      </w:r>
      <w:r w:rsidR="007F717A"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108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學年度第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3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次行政會議通過</w:t>
      </w:r>
    </w:p>
    <w:p w:rsidR="00440688" w:rsidRPr="001435E3" w:rsidRDefault="00440688" w:rsidP="00440688">
      <w:pPr>
        <w:snapToGrid w:val="0"/>
        <w:ind w:leftChars="2009" w:left="5528" w:hangingChars="353" w:hanging="706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108.10.31 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第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18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屆第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45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次董事會議通過廢止</w:t>
      </w:r>
    </w:p>
    <w:p w:rsidR="00440688" w:rsidRPr="001435E3" w:rsidRDefault="001435E3" w:rsidP="00744949">
      <w:pPr>
        <w:snapToGrid w:val="0"/>
        <w:spacing w:afterLines="50" w:after="180"/>
        <w:ind w:leftChars="2009" w:left="5528" w:hangingChars="353" w:hanging="706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108.12.</w:t>
      </w:r>
      <w:r w:rsidR="000A31C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18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高</w:t>
      </w:r>
      <w:proofErr w:type="gramStart"/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醫產</w:t>
      </w:r>
      <w:r w:rsidR="00467DC9" w:rsidRPr="00F476B3">
        <w:rPr>
          <w:rFonts w:ascii="Times New Roman" w:eastAsia="標楷體" w:hAnsi="Times New Roman" w:cs="Times New Roman" w:hint="eastAsia"/>
          <w:sz w:val="20"/>
          <w:szCs w:val="20"/>
        </w:rPr>
        <w:t>學</w:t>
      </w:r>
      <w:bookmarkStart w:id="0" w:name="_GoBack"/>
      <w:bookmarkEnd w:id="0"/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字第</w:t>
      </w:r>
      <w:r w:rsidR="007605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="00760564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081104263</w:t>
      </w:r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號</w:t>
      </w:r>
      <w:proofErr w:type="gramEnd"/>
      <w:r w:rsidRPr="001435E3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HK"/>
        </w:rPr>
        <w:t>函公布廢止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040"/>
        <w:gridCol w:w="4040"/>
        <w:gridCol w:w="1554"/>
      </w:tblGrid>
      <w:tr w:rsidR="00F80247" w:rsidRPr="00F80247" w:rsidTr="001E35AE">
        <w:trPr>
          <w:trHeight w:val="496"/>
        </w:trPr>
        <w:tc>
          <w:tcPr>
            <w:tcW w:w="4040" w:type="dxa"/>
            <w:vAlign w:val="center"/>
          </w:tcPr>
          <w:p w:rsidR="00F80247" w:rsidRPr="00F80247" w:rsidRDefault="00F80247" w:rsidP="008F021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修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 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正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 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條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 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文</w:t>
            </w:r>
          </w:p>
        </w:tc>
        <w:tc>
          <w:tcPr>
            <w:tcW w:w="4040" w:type="dxa"/>
            <w:vAlign w:val="center"/>
          </w:tcPr>
          <w:p w:rsidR="00F80247" w:rsidRPr="00F80247" w:rsidRDefault="00F80247" w:rsidP="008F021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現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 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行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 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條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 </w:t>
            </w: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文</w:t>
            </w:r>
          </w:p>
        </w:tc>
        <w:tc>
          <w:tcPr>
            <w:tcW w:w="1554" w:type="dxa"/>
            <w:vAlign w:val="center"/>
          </w:tcPr>
          <w:p w:rsidR="00F80247" w:rsidRPr="00F80247" w:rsidRDefault="00F80247" w:rsidP="008F021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80247">
              <w:rPr>
                <w:rFonts w:ascii="Times New Roman" w:eastAsia="標楷體" w:hAnsi="Times New Roman" w:cs="Times New Roman" w:hint="eastAsia"/>
                <w:b/>
                <w:szCs w:val="28"/>
              </w:rPr>
              <w:t>說明</w:t>
            </w:r>
          </w:p>
        </w:tc>
      </w:tr>
      <w:tr w:rsidR="00F80247" w:rsidRPr="00C13B24" w:rsidTr="001E35AE">
        <w:tc>
          <w:tcPr>
            <w:tcW w:w="4040" w:type="dxa"/>
          </w:tcPr>
          <w:p w:rsid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一、</w:t>
            </w:r>
          </w:p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同現行條文</w:t>
            </w:r>
          </w:p>
        </w:tc>
        <w:tc>
          <w:tcPr>
            <w:tcW w:w="4040" w:type="dxa"/>
          </w:tcPr>
          <w:p w:rsidR="00F80247" w:rsidRPr="00F80247" w:rsidRDefault="00F80247" w:rsidP="007F717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一</w:t>
            </w:r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</w:rPr>
              <w:t>、</w:t>
            </w:r>
          </w:p>
          <w:p w:rsidR="00F80247" w:rsidRP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</w:rPr>
              <w:t>為</w:t>
            </w:r>
            <w:r w:rsidRPr="00F80247">
              <w:rPr>
                <w:rFonts w:eastAsia="標楷體" w:hint="eastAsia"/>
                <w:color w:val="000000" w:themeColor="text1"/>
                <w:szCs w:val="28"/>
              </w:rPr>
              <w:t>獎勵高雄醫學大學（以下簡稱</w:t>
            </w:r>
            <w:r w:rsidRPr="00F80247">
              <w:rPr>
                <w:rFonts w:eastAsia="標楷體" w:hAnsi="標楷體" w:hint="eastAsia"/>
                <w:color w:val="000000" w:themeColor="text1"/>
                <w:szCs w:val="28"/>
              </w:rPr>
              <w:t>本校）產學營運處</w:t>
            </w:r>
            <w:r w:rsidRPr="00F80247">
              <w:rPr>
                <w:rFonts w:eastAsia="標楷體" w:hAnsi="標楷體"/>
                <w:color w:val="000000" w:themeColor="text1"/>
                <w:szCs w:val="28"/>
              </w:rPr>
              <w:t>(</w:t>
            </w:r>
            <w:r w:rsidRPr="00F80247">
              <w:rPr>
                <w:rFonts w:eastAsia="標楷體" w:hAnsi="標楷體" w:hint="eastAsia"/>
                <w:color w:val="000000" w:themeColor="text1"/>
                <w:szCs w:val="28"/>
              </w:rPr>
              <w:t>以下簡稱本處</w:t>
            </w:r>
            <w:r w:rsidRPr="00F80247">
              <w:rPr>
                <w:rFonts w:eastAsia="標楷體" w:hAnsi="標楷體"/>
                <w:color w:val="000000" w:themeColor="text1"/>
                <w:szCs w:val="28"/>
              </w:rPr>
              <w:t>)</w:t>
            </w:r>
            <w:r w:rsidRPr="00F80247">
              <w:rPr>
                <w:rFonts w:eastAsia="標楷體" w:hAnsi="標楷體" w:hint="eastAsia"/>
                <w:color w:val="000000" w:themeColor="text1"/>
                <w:szCs w:val="28"/>
              </w:rPr>
              <w:t>職</w:t>
            </w:r>
            <w:r w:rsidRPr="00F80247">
              <w:rPr>
                <w:rFonts w:eastAsia="標楷體" w:hint="eastAsia"/>
                <w:color w:val="000000" w:themeColor="text1"/>
                <w:szCs w:val="28"/>
              </w:rPr>
              <w:t>員工推動業務有具體貢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獻者，依據本校產學營運</w:t>
            </w:r>
            <w:proofErr w:type="gramStart"/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專帳</w:t>
            </w:r>
            <w:proofErr w:type="gramEnd"/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設置暨管理辦法第五條第一款之規定，特訂定本要點。</w:t>
            </w:r>
          </w:p>
        </w:tc>
        <w:tc>
          <w:tcPr>
            <w:tcW w:w="1554" w:type="dxa"/>
          </w:tcPr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F80247" w:rsidRPr="00C13B24" w:rsidTr="001E35AE">
        <w:tc>
          <w:tcPr>
            <w:tcW w:w="4040" w:type="dxa"/>
          </w:tcPr>
          <w:p w:rsidR="00F80247" w:rsidRDefault="00F80247" w:rsidP="007F717A">
            <w:pPr>
              <w:snapToGrid w:val="0"/>
              <w:ind w:left="449" w:hangingChars="187" w:hanging="449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  <w:p w:rsidR="00F80247" w:rsidRPr="00C13B24" w:rsidRDefault="00F80247" w:rsidP="007F717A">
            <w:pPr>
              <w:snapToGrid w:val="0"/>
              <w:ind w:left="449" w:hangingChars="187" w:hanging="449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同現行條文</w:t>
            </w:r>
          </w:p>
        </w:tc>
        <w:tc>
          <w:tcPr>
            <w:tcW w:w="4040" w:type="dxa"/>
          </w:tcPr>
          <w:p w:rsidR="00F80247" w:rsidRDefault="00F80247" w:rsidP="007F717A">
            <w:pPr>
              <w:snapToGrid w:val="0"/>
              <w:ind w:left="14" w:hangingChars="6" w:hanging="1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lang w:eastAsia="zh-HK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、</w:t>
            </w:r>
          </w:p>
          <w:p w:rsidR="00F80247" w:rsidRPr="00F80247" w:rsidRDefault="00F80247" w:rsidP="007F717A">
            <w:pPr>
              <w:snapToGrid w:val="0"/>
              <w:ind w:left="14" w:hangingChars="6" w:hanging="1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F8024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獎勵金發放原則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，依下列規定辦理</w:t>
            </w:r>
            <w:r w:rsidRPr="00F8024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：</w:t>
            </w:r>
          </w:p>
          <w:p w:rsidR="00F80247" w:rsidRPr="00F80247" w:rsidRDefault="00F80247" w:rsidP="007F717A">
            <w:pPr>
              <w:snapToGrid w:val="0"/>
              <w:ind w:left="14" w:hangingChars="6" w:hanging="1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獎勵金總額每年以新台幣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300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萬元為上限，依其下列原則分配：</w:t>
            </w:r>
          </w:p>
          <w:p w:rsidR="00F80247" w:rsidRPr="00F80247" w:rsidRDefault="00F80247" w:rsidP="007F717A">
            <w:pPr>
              <w:snapToGrid w:val="0"/>
              <w:ind w:left="449" w:hangingChars="187" w:hanging="44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F8024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proofErr w:type="gramStart"/>
            <w:r w:rsidRPr="00F8024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一</w:t>
            </w:r>
            <w:proofErr w:type="gramEnd"/>
            <w:r w:rsidRPr="00F8024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) 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Pr="00F8024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0%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固定分配給本處之編制人員、約</w:t>
            </w:r>
            <w:proofErr w:type="gramStart"/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僱</w:t>
            </w:r>
            <w:proofErr w:type="gramEnd"/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人員及兼任主管。</w:t>
            </w:r>
          </w:p>
          <w:p w:rsidR="00F80247" w:rsidRPr="00F80247" w:rsidRDefault="00F80247" w:rsidP="007F717A">
            <w:pPr>
              <w:snapToGrid w:val="0"/>
              <w:ind w:left="449" w:hangingChars="187" w:hanging="44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 40%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依本處每位同仁之貢獻度及績效核發。</w:t>
            </w:r>
          </w:p>
          <w:p w:rsidR="00F80247" w:rsidRPr="00F80247" w:rsidRDefault="00F80247" w:rsidP="007F717A">
            <w:pPr>
              <w:snapToGrid w:val="0"/>
              <w:ind w:left="458" w:hangingChars="191" w:hanging="45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兼任主管之獎勵金依前款規定折半核發。</w:t>
            </w:r>
          </w:p>
        </w:tc>
        <w:tc>
          <w:tcPr>
            <w:tcW w:w="1554" w:type="dxa"/>
          </w:tcPr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F80247" w:rsidRPr="00C13B24" w:rsidTr="001E35AE">
        <w:tc>
          <w:tcPr>
            <w:tcW w:w="4040" w:type="dxa"/>
          </w:tcPr>
          <w:p w:rsid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同現行條文</w:t>
            </w:r>
          </w:p>
        </w:tc>
        <w:tc>
          <w:tcPr>
            <w:tcW w:w="4040" w:type="dxa"/>
          </w:tcPr>
          <w:p w:rsidR="00F80247" w:rsidRDefault="00F80247" w:rsidP="007F717A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  <w:lang w:eastAsia="zh-HK"/>
              </w:rPr>
              <w:t>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</w:p>
          <w:p w:rsidR="00F80247" w:rsidRP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F80247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獎勵金發給之上限不得超過個人</w:t>
            </w:r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</w:rPr>
              <w:t>本</w:t>
            </w:r>
            <w:proofErr w:type="gramStart"/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</w:rPr>
              <w:t>俸</w:t>
            </w:r>
            <w:proofErr w:type="gramEnd"/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</w:rPr>
              <w:t>、學術工作補助費及專業津貼</w:t>
            </w:r>
            <w:r w:rsidRPr="00F8024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三</w:t>
            </w:r>
            <w:r w:rsidRPr="00F80247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項合計數之</w:t>
            </w:r>
            <w:r w:rsidRPr="00F8024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</w:t>
            </w:r>
            <w:r w:rsidRPr="00F80247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薪資總合。</w:t>
            </w:r>
          </w:p>
        </w:tc>
        <w:tc>
          <w:tcPr>
            <w:tcW w:w="1554" w:type="dxa"/>
          </w:tcPr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F80247" w:rsidRPr="00C13B24" w:rsidTr="001E35AE">
        <w:tc>
          <w:tcPr>
            <w:tcW w:w="4040" w:type="dxa"/>
          </w:tcPr>
          <w:p w:rsid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</w:p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3B24">
              <w:rPr>
                <w:rFonts w:ascii="Times New Roman" w:eastAsia="標楷體" w:hAnsi="Times New Roman" w:cs="Times New Roman" w:hint="eastAsia"/>
                <w:szCs w:val="28"/>
              </w:rPr>
              <w:t>同現行條文</w:t>
            </w:r>
          </w:p>
        </w:tc>
        <w:tc>
          <w:tcPr>
            <w:tcW w:w="4040" w:type="dxa"/>
          </w:tcPr>
          <w:p w:rsidR="00F80247" w:rsidRDefault="00F80247" w:rsidP="007F717A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  <w:lang w:eastAsia="zh-HK"/>
              </w:rPr>
              <w:t>四</w:t>
            </w:r>
            <w:r>
              <w:rPr>
                <w:rFonts w:eastAsia="標楷體" w:hint="eastAsia"/>
                <w:color w:val="000000" w:themeColor="text1"/>
                <w:szCs w:val="28"/>
              </w:rPr>
              <w:t>、</w:t>
            </w:r>
          </w:p>
          <w:p w:rsidR="00F80247" w:rsidRP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F80247">
              <w:rPr>
                <w:rFonts w:eastAsia="標楷體" w:hint="eastAsia"/>
                <w:color w:val="000000" w:themeColor="text1"/>
                <w:szCs w:val="28"/>
              </w:rPr>
              <w:t>由產學長建議相關人員之年度獎勵金</w:t>
            </w:r>
            <w:r w:rsidRPr="00F8024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，經產學營運委員會審議，簽請校長核定後發放。</w:t>
            </w:r>
          </w:p>
        </w:tc>
        <w:tc>
          <w:tcPr>
            <w:tcW w:w="1554" w:type="dxa"/>
          </w:tcPr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F80247" w:rsidRPr="00C13B24" w:rsidTr="001E35AE">
        <w:tc>
          <w:tcPr>
            <w:tcW w:w="4040" w:type="dxa"/>
          </w:tcPr>
          <w:p w:rsid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  <w:lang w:eastAsia="zh-HK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、</w:t>
            </w:r>
          </w:p>
          <w:p w:rsidR="00F80247" w:rsidRPr="00C13B24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10C99">
              <w:rPr>
                <w:rFonts w:eastAsia="標楷體"/>
                <w:shd w:val="clear" w:color="auto" w:fill="FFFFFF" w:themeFill="background1"/>
              </w:rPr>
              <w:t>本</w:t>
            </w:r>
            <w:r w:rsidR="00A1667A">
              <w:rPr>
                <w:rFonts w:eastAsia="標楷體" w:hint="eastAsia"/>
                <w:shd w:val="clear" w:color="auto" w:fill="FFFFFF" w:themeFill="background1"/>
                <w:lang w:eastAsia="zh-HK"/>
              </w:rPr>
              <w:t>要點</w:t>
            </w:r>
            <w:r w:rsidRPr="00510C99">
              <w:rPr>
                <w:rFonts w:eastAsia="標楷體"/>
                <w:shd w:val="clear" w:color="auto" w:fill="FFFFFF" w:themeFill="background1"/>
              </w:rPr>
              <w:t>經</w:t>
            </w:r>
            <w:r>
              <w:rPr>
                <w:rFonts w:eastAsia="標楷體" w:hint="eastAsia"/>
                <w:shd w:val="clear" w:color="auto" w:fill="FFFFFF" w:themeFill="background1"/>
                <w:lang w:eastAsia="zh-HK"/>
              </w:rPr>
              <w:t>行政</w:t>
            </w:r>
            <w:r w:rsidRPr="00510C99">
              <w:rPr>
                <w:rFonts w:eastAsia="標楷體"/>
                <w:shd w:val="clear" w:color="auto" w:fill="FFFFFF" w:themeFill="background1"/>
              </w:rPr>
              <w:t>會議</w:t>
            </w:r>
            <w:r>
              <w:rPr>
                <w:rFonts w:ascii="標楷體" w:eastAsia="標楷體" w:hAnsi="標楷體" w:hint="eastAsia"/>
                <w:u w:val="single"/>
                <w:shd w:val="clear" w:color="auto" w:fill="FFFFFF" w:themeFill="background1"/>
              </w:rPr>
              <w:t>、</w:t>
            </w:r>
            <w:r>
              <w:rPr>
                <w:rFonts w:eastAsia="標楷體" w:hint="eastAsia"/>
                <w:u w:val="single"/>
                <w:shd w:val="clear" w:color="auto" w:fill="FFFFFF" w:themeFill="background1"/>
                <w:lang w:eastAsia="zh-HK"/>
              </w:rPr>
              <w:t>董事會會議審議</w:t>
            </w:r>
            <w:r w:rsidRPr="00F80247">
              <w:rPr>
                <w:rFonts w:eastAsia="標楷體"/>
                <w:u w:val="single"/>
                <w:shd w:val="clear" w:color="auto" w:fill="FFFFFF" w:themeFill="background1"/>
              </w:rPr>
              <w:t>通過</w:t>
            </w:r>
            <w:r w:rsidRPr="00F80247">
              <w:rPr>
                <w:rFonts w:eastAsia="標楷體" w:hint="eastAsia"/>
                <w:u w:val="single"/>
                <w:shd w:val="clear" w:color="auto" w:fill="FFFFFF" w:themeFill="background1"/>
                <w:lang w:eastAsia="zh-HK"/>
              </w:rPr>
              <w:t>後</w:t>
            </w:r>
            <w:r w:rsidRPr="00F80247">
              <w:rPr>
                <w:rFonts w:eastAsia="標楷體"/>
                <w:u w:val="single"/>
                <w:shd w:val="clear" w:color="auto" w:fill="FFFFFF" w:themeFill="background1"/>
              </w:rPr>
              <w:t>，</w:t>
            </w:r>
            <w:r w:rsidRPr="00F80247">
              <w:rPr>
                <w:rFonts w:eastAsia="標楷體" w:hAnsi="標楷體"/>
                <w:color w:val="000000" w:themeColor="text1"/>
                <w:u w:val="single"/>
              </w:rPr>
              <w:t>自公布日起實施，</w:t>
            </w:r>
            <w:r w:rsidRPr="00F80247">
              <w:rPr>
                <w:rFonts w:eastAsia="標楷體"/>
                <w:u w:val="single"/>
                <w:shd w:val="clear" w:color="auto" w:fill="FFFFFF" w:themeFill="background1"/>
              </w:rPr>
              <w:t>修正時亦同。</w:t>
            </w:r>
          </w:p>
        </w:tc>
        <w:tc>
          <w:tcPr>
            <w:tcW w:w="4040" w:type="dxa"/>
          </w:tcPr>
          <w:p w:rsidR="00F80247" w:rsidRDefault="00F80247" w:rsidP="007F717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、</w:t>
            </w:r>
          </w:p>
          <w:p w:rsidR="00F80247" w:rsidRPr="00F80247" w:rsidRDefault="00F80247" w:rsidP="007F717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F80247">
              <w:rPr>
                <w:rFonts w:ascii="標楷體" w:eastAsia="標楷體" w:hAnsi="標楷體"/>
                <w:color w:val="000000" w:themeColor="text1"/>
                <w:szCs w:val="28"/>
              </w:rPr>
              <w:t>本</w:t>
            </w:r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</w:rPr>
              <w:t>要點</w:t>
            </w:r>
            <w:r w:rsidRPr="00F80247">
              <w:rPr>
                <w:rFonts w:ascii="標楷體" w:eastAsia="標楷體" w:hAnsi="標楷體"/>
                <w:color w:val="000000" w:themeColor="text1"/>
                <w:szCs w:val="28"/>
              </w:rPr>
              <w:t>經</w:t>
            </w:r>
            <w:r w:rsidRPr="00F80247">
              <w:rPr>
                <w:rFonts w:ascii="標楷體" w:eastAsia="標楷體" w:hAnsi="標楷體" w:hint="eastAsia"/>
                <w:color w:val="000000" w:themeColor="text1"/>
                <w:szCs w:val="28"/>
              </w:rPr>
              <w:t>行政會議</w:t>
            </w:r>
            <w:r w:rsidRPr="00F80247">
              <w:rPr>
                <w:rFonts w:ascii="標楷體" w:eastAsia="標楷體" w:hAnsi="標楷體"/>
                <w:color w:val="000000" w:themeColor="text1"/>
                <w:szCs w:val="28"/>
              </w:rPr>
              <w:t>通過後實施。</w:t>
            </w:r>
          </w:p>
        </w:tc>
        <w:tc>
          <w:tcPr>
            <w:tcW w:w="1554" w:type="dxa"/>
          </w:tcPr>
          <w:p w:rsidR="00F80247" w:rsidRPr="00C13B24" w:rsidRDefault="00F80247" w:rsidP="007F717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修正本辦法實施程序</w:t>
            </w:r>
          </w:p>
        </w:tc>
      </w:tr>
    </w:tbl>
    <w:p w:rsidR="006C211B" w:rsidRDefault="006C211B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6C211B" w:rsidSect="00474F67">
      <w:footerReference w:type="default" r:id="rId8"/>
      <w:pgSz w:w="11906" w:h="16838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B0" w:rsidRDefault="00A521B0" w:rsidP="00F05912">
      <w:r>
        <w:separator/>
      </w:r>
    </w:p>
  </w:endnote>
  <w:endnote w:type="continuationSeparator" w:id="0">
    <w:p w:rsidR="00A521B0" w:rsidRDefault="00A521B0" w:rsidP="00F0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441068"/>
      <w:docPartObj>
        <w:docPartGallery w:val="Page Numbers (Bottom of Page)"/>
        <w:docPartUnique/>
      </w:docPartObj>
    </w:sdtPr>
    <w:sdtEndPr/>
    <w:sdtContent>
      <w:p w:rsidR="00474F67" w:rsidRDefault="00474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C9" w:rsidRPr="00467DC9">
          <w:rPr>
            <w:noProof/>
            <w:lang w:val="zh-TW"/>
          </w:rPr>
          <w:t>1</w:t>
        </w:r>
        <w:r>
          <w:fldChar w:fldCharType="end"/>
        </w:r>
      </w:p>
    </w:sdtContent>
  </w:sdt>
  <w:p w:rsidR="00474F67" w:rsidRDefault="00474F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B0" w:rsidRDefault="00A521B0" w:rsidP="00F05912">
      <w:r>
        <w:separator/>
      </w:r>
    </w:p>
  </w:footnote>
  <w:footnote w:type="continuationSeparator" w:id="0">
    <w:p w:rsidR="00A521B0" w:rsidRDefault="00A521B0" w:rsidP="00F0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02C"/>
    <w:multiLevelType w:val="hybridMultilevel"/>
    <w:tmpl w:val="B4780E8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7430F"/>
    <w:multiLevelType w:val="hybridMultilevel"/>
    <w:tmpl w:val="C5EC92E6"/>
    <w:lvl w:ilvl="0" w:tplc="70B424C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23622"/>
    <w:multiLevelType w:val="hybridMultilevel"/>
    <w:tmpl w:val="696E1E7E"/>
    <w:lvl w:ilvl="0" w:tplc="7916A2C2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05E76"/>
    <w:multiLevelType w:val="hybridMultilevel"/>
    <w:tmpl w:val="A88A58B0"/>
    <w:lvl w:ilvl="0" w:tplc="FFFFFFFF">
      <w:start w:val="1"/>
      <w:numFmt w:val="taiwaneseCountingThousand"/>
      <w:pStyle w:val="2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5"/>
    <w:rsid w:val="0000076F"/>
    <w:rsid w:val="00034B0C"/>
    <w:rsid w:val="00035FD3"/>
    <w:rsid w:val="000513DF"/>
    <w:rsid w:val="00065C7E"/>
    <w:rsid w:val="00075D39"/>
    <w:rsid w:val="00081549"/>
    <w:rsid w:val="00090AAA"/>
    <w:rsid w:val="0009263E"/>
    <w:rsid w:val="000A31C7"/>
    <w:rsid w:val="000A3583"/>
    <w:rsid w:val="000C3884"/>
    <w:rsid w:val="000C3A19"/>
    <w:rsid w:val="000E65C1"/>
    <w:rsid w:val="00131139"/>
    <w:rsid w:val="001435E3"/>
    <w:rsid w:val="0016720B"/>
    <w:rsid w:val="00195770"/>
    <w:rsid w:val="001A4BF1"/>
    <w:rsid w:val="001E01D2"/>
    <w:rsid w:val="001E35AE"/>
    <w:rsid w:val="001F129C"/>
    <w:rsid w:val="002550C1"/>
    <w:rsid w:val="0029746E"/>
    <w:rsid w:val="00297D38"/>
    <w:rsid w:val="002A67A2"/>
    <w:rsid w:val="002C460A"/>
    <w:rsid w:val="002C6C17"/>
    <w:rsid w:val="0032135C"/>
    <w:rsid w:val="00324C7C"/>
    <w:rsid w:val="00336FCD"/>
    <w:rsid w:val="003A00A2"/>
    <w:rsid w:val="003C2377"/>
    <w:rsid w:val="003D7D7E"/>
    <w:rsid w:val="003E3FE8"/>
    <w:rsid w:val="00404086"/>
    <w:rsid w:val="004116CA"/>
    <w:rsid w:val="00440688"/>
    <w:rsid w:val="00467DC9"/>
    <w:rsid w:val="00474F67"/>
    <w:rsid w:val="00477C6A"/>
    <w:rsid w:val="0048368A"/>
    <w:rsid w:val="0049443B"/>
    <w:rsid w:val="004A4A26"/>
    <w:rsid w:val="004B1DA0"/>
    <w:rsid w:val="004C2938"/>
    <w:rsid w:val="004E115C"/>
    <w:rsid w:val="004E341C"/>
    <w:rsid w:val="0050617C"/>
    <w:rsid w:val="00532FA4"/>
    <w:rsid w:val="005514E0"/>
    <w:rsid w:val="00583F5E"/>
    <w:rsid w:val="00584F34"/>
    <w:rsid w:val="005B20BD"/>
    <w:rsid w:val="005E0C90"/>
    <w:rsid w:val="005E46F6"/>
    <w:rsid w:val="00602EE5"/>
    <w:rsid w:val="00604892"/>
    <w:rsid w:val="006131A9"/>
    <w:rsid w:val="00630A60"/>
    <w:rsid w:val="00660A41"/>
    <w:rsid w:val="006663AD"/>
    <w:rsid w:val="00674A7D"/>
    <w:rsid w:val="00677608"/>
    <w:rsid w:val="00694486"/>
    <w:rsid w:val="006A34CB"/>
    <w:rsid w:val="006B13FC"/>
    <w:rsid w:val="006C211B"/>
    <w:rsid w:val="006C343B"/>
    <w:rsid w:val="00731FE1"/>
    <w:rsid w:val="00744949"/>
    <w:rsid w:val="0075494B"/>
    <w:rsid w:val="00760564"/>
    <w:rsid w:val="00774935"/>
    <w:rsid w:val="0079060E"/>
    <w:rsid w:val="00792510"/>
    <w:rsid w:val="007C3FA5"/>
    <w:rsid w:val="007F717A"/>
    <w:rsid w:val="00813AC8"/>
    <w:rsid w:val="008148BB"/>
    <w:rsid w:val="0082141F"/>
    <w:rsid w:val="00830B93"/>
    <w:rsid w:val="0083344A"/>
    <w:rsid w:val="00835020"/>
    <w:rsid w:val="00845F9F"/>
    <w:rsid w:val="00846DE9"/>
    <w:rsid w:val="00847077"/>
    <w:rsid w:val="00892B04"/>
    <w:rsid w:val="008D6ADF"/>
    <w:rsid w:val="008E0E5E"/>
    <w:rsid w:val="008F00CB"/>
    <w:rsid w:val="008F00CE"/>
    <w:rsid w:val="008F0218"/>
    <w:rsid w:val="008F108D"/>
    <w:rsid w:val="008F5E77"/>
    <w:rsid w:val="009433C9"/>
    <w:rsid w:val="00951620"/>
    <w:rsid w:val="009579C5"/>
    <w:rsid w:val="0096359E"/>
    <w:rsid w:val="0097472A"/>
    <w:rsid w:val="009A06E4"/>
    <w:rsid w:val="009D531D"/>
    <w:rsid w:val="00A1667A"/>
    <w:rsid w:val="00A24C3D"/>
    <w:rsid w:val="00A24ED6"/>
    <w:rsid w:val="00A406C9"/>
    <w:rsid w:val="00A521B0"/>
    <w:rsid w:val="00A61486"/>
    <w:rsid w:val="00A81134"/>
    <w:rsid w:val="00A97D4E"/>
    <w:rsid w:val="00AF0734"/>
    <w:rsid w:val="00AF26B5"/>
    <w:rsid w:val="00B01E05"/>
    <w:rsid w:val="00B30B34"/>
    <w:rsid w:val="00B46F7C"/>
    <w:rsid w:val="00B82C4D"/>
    <w:rsid w:val="00B8729A"/>
    <w:rsid w:val="00B92D88"/>
    <w:rsid w:val="00BA43F1"/>
    <w:rsid w:val="00BC3512"/>
    <w:rsid w:val="00BD03E2"/>
    <w:rsid w:val="00BF1ED7"/>
    <w:rsid w:val="00C04D8D"/>
    <w:rsid w:val="00C13AF9"/>
    <w:rsid w:val="00C13B24"/>
    <w:rsid w:val="00C365EC"/>
    <w:rsid w:val="00C53550"/>
    <w:rsid w:val="00C5629D"/>
    <w:rsid w:val="00C56B0B"/>
    <w:rsid w:val="00C71CBD"/>
    <w:rsid w:val="00C87D52"/>
    <w:rsid w:val="00CA0356"/>
    <w:rsid w:val="00CF55DF"/>
    <w:rsid w:val="00D558A6"/>
    <w:rsid w:val="00D60F2B"/>
    <w:rsid w:val="00D84E87"/>
    <w:rsid w:val="00DA1B8A"/>
    <w:rsid w:val="00DC0A89"/>
    <w:rsid w:val="00E05EA0"/>
    <w:rsid w:val="00E34EFD"/>
    <w:rsid w:val="00E67BB1"/>
    <w:rsid w:val="00E8425F"/>
    <w:rsid w:val="00E8566C"/>
    <w:rsid w:val="00E91C58"/>
    <w:rsid w:val="00EE225D"/>
    <w:rsid w:val="00EF679B"/>
    <w:rsid w:val="00F048D6"/>
    <w:rsid w:val="00F05912"/>
    <w:rsid w:val="00F16AE4"/>
    <w:rsid w:val="00F27A59"/>
    <w:rsid w:val="00F476B3"/>
    <w:rsid w:val="00F80247"/>
    <w:rsid w:val="00F80432"/>
    <w:rsid w:val="00F9413C"/>
    <w:rsid w:val="00FB0CBF"/>
    <w:rsid w:val="00FD0F72"/>
    <w:rsid w:val="00FD388A"/>
    <w:rsid w:val="00FE551E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6D3CC-D8B0-4A51-9312-48924361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9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912"/>
    <w:rPr>
      <w:sz w:val="20"/>
      <w:szCs w:val="20"/>
    </w:rPr>
  </w:style>
  <w:style w:type="paragraph" w:styleId="a7">
    <w:name w:val="List Paragraph"/>
    <w:basedOn w:val="a"/>
    <w:uiPriority w:val="34"/>
    <w:qFormat/>
    <w:rsid w:val="00065C7E"/>
    <w:pPr>
      <w:ind w:leftChars="200" w:left="480"/>
    </w:pPr>
  </w:style>
  <w:style w:type="paragraph" w:customStyle="1" w:styleId="2">
    <w:name w:val="標題2"/>
    <w:basedOn w:val="a"/>
    <w:autoRedefine/>
    <w:rsid w:val="00892B04"/>
    <w:pPr>
      <w:numPr>
        <w:numId w:val="2"/>
      </w:numPr>
      <w:adjustRightInd w:val="0"/>
      <w:textAlignment w:val="baseline"/>
    </w:pPr>
    <w:rPr>
      <w:rFonts w:ascii="標楷體" w:eastAsia="標楷體" w:hAnsi="Times New Roman" w:cs="Times New Roman"/>
      <w:b/>
      <w:kern w:val="0"/>
      <w:sz w:val="32"/>
      <w:szCs w:val="20"/>
    </w:rPr>
  </w:style>
  <w:style w:type="paragraph" w:customStyle="1" w:styleId="a8">
    <w:name w:val="節"/>
    <w:basedOn w:val="1"/>
    <w:autoRedefine/>
    <w:rsid w:val="00892B04"/>
    <w:pPr>
      <w:adjustRightInd w:val="0"/>
      <w:spacing w:before="0" w:after="0" w:line="240" w:lineRule="auto"/>
      <w:textAlignment w:val="baseline"/>
    </w:pPr>
    <w:rPr>
      <w:rFonts w:ascii="Arial" w:eastAsia="標楷體" w:hAnsi="Arial" w:cs="Times New Roman"/>
      <w:sz w:val="32"/>
    </w:rPr>
  </w:style>
  <w:style w:type="paragraph" w:styleId="HTML">
    <w:name w:val="HTML Preformatted"/>
    <w:basedOn w:val="a"/>
    <w:link w:val="HTML0"/>
    <w:rsid w:val="00892B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92B04"/>
    <w:rPr>
      <w:rFonts w:ascii="細明體" w:eastAsia="細明體" w:hAnsi="細明體" w:cs="標楷體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92B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C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55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F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2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EEE1-6429-42B9-B2B6-154EA915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1008</Characters>
  <Application>Microsoft Office Word</Application>
  <DocSecurity>0</DocSecurity>
  <Lines>8</Lines>
  <Paragraphs>2</Paragraphs>
  <ScaleCrop>false</ScaleCrop>
  <Company>SkyUN.Org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</cp:lastModifiedBy>
  <cp:revision>4</cp:revision>
  <cp:lastPrinted>2019-10-08T02:25:00Z</cp:lastPrinted>
  <dcterms:created xsi:type="dcterms:W3CDTF">2019-12-26T09:49:00Z</dcterms:created>
  <dcterms:modified xsi:type="dcterms:W3CDTF">2019-12-26T09:55:00Z</dcterms:modified>
</cp:coreProperties>
</file>