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CD" w:rsidRPr="004516CD" w:rsidRDefault="004516CD" w:rsidP="004516CD">
      <w:pPr>
        <w:rPr>
          <w:rFonts w:ascii="標楷體" w:eastAsia="標楷體" w:hAnsi="標楷體" w:hint="eastAsia"/>
          <w:b/>
          <w:sz w:val="32"/>
          <w:szCs w:val="32"/>
        </w:rPr>
      </w:pPr>
      <w:r w:rsidRPr="008834BA">
        <w:rPr>
          <w:rFonts w:ascii="標楷體" w:eastAsia="標楷體" w:hAnsi="標楷體" w:hint="eastAsia"/>
          <w:b/>
          <w:sz w:val="32"/>
          <w:szCs w:val="32"/>
          <w:u w:val="single"/>
        </w:rPr>
        <w:t>高雄醫學大學校史暨醫學人文館</w:t>
      </w:r>
      <w:r w:rsidRPr="008834BA">
        <w:rPr>
          <w:rFonts w:ascii="標楷體" w:eastAsia="標楷體" w:hAnsi="標楷體" w:hint="eastAsia"/>
          <w:b/>
          <w:sz w:val="32"/>
          <w:szCs w:val="32"/>
        </w:rPr>
        <w:t>託管品管理要點</w:t>
      </w:r>
    </w:p>
    <w:p w:rsidR="004516CD" w:rsidRPr="004516CD" w:rsidRDefault="004516CD" w:rsidP="004516CD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4516CD">
        <w:rPr>
          <w:rFonts w:ascii="Times New Roman" w:eastAsia="標楷體" w:hAnsi="Times New Roman" w:cs="Times New Roman"/>
          <w:sz w:val="20"/>
        </w:rPr>
        <w:t xml:space="preserve">108.02.15  </w:t>
      </w:r>
      <w:r w:rsidRPr="004516CD">
        <w:rPr>
          <w:rFonts w:ascii="Times New Roman" w:eastAsia="標楷體" w:hAnsi="Times New Roman" w:cs="Times New Roman"/>
          <w:sz w:val="20"/>
        </w:rPr>
        <w:t>第</w:t>
      </w:r>
      <w:r w:rsidRPr="004516CD">
        <w:rPr>
          <w:rFonts w:ascii="Times New Roman" w:eastAsia="標楷體" w:hAnsi="Times New Roman" w:cs="Times New Roman"/>
          <w:sz w:val="20"/>
        </w:rPr>
        <w:t>1</w:t>
      </w:r>
      <w:r w:rsidRPr="004516CD">
        <w:rPr>
          <w:rFonts w:ascii="Times New Roman" w:eastAsia="標楷體" w:hAnsi="Times New Roman" w:cs="Times New Roman"/>
          <w:sz w:val="20"/>
        </w:rPr>
        <w:t>次典委會會議通過</w:t>
      </w:r>
    </w:p>
    <w:p w:rsidR="004516CD" w:rsidRPr="004516CD" w:rsidRDefault="004516CD" w:rsidP="004516CD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4516CD">
        <w:rPr>
          <w:rFonts w:ascii="Times New Roman" w:eastAsia="標楷體" w:hAnsi="Times New Roman" w:cs="Times New Roman"/>
          <w:sz w:val="20"/>
        </w:rPr>
        <w:t xml:space="preserve">108.03.07  </w:t>
      </w:r>
      <w:r w:rsidRPr="004516CD">
        <w:rPr>
          <w:rFonts w:ascii="Times New Roman" w:eastAsia="標楷體" w:hAnsi="Times New Roman" w:cs="Times New Roman"/>
          <w:sz w:val="20"/>
        </w:rPr>
        <w:t>高醫史料館</w:t>
      </w:r>
      <w:bookmarkStart w:id="0" w:name="_GoBack"/>
      <w:bookmarkEnd w:id="0"/>
      <w:r w:rsidRPr="004516CD">
        <w:rPr>
          <w:rFonts w:ascii="Times New Roman" w:eastAsia="標楷體" w:hAnsi="Times New Roman" w:cs="Times New Roman"/>
          <w:sz w:val="20"/>
        </w:rPr>
        <w:t>字第</w:t>
      </w:r>
      <w:r w:rsidRPr="004516CD">
        <w:rPr>
          <w:rFonts w:ascii="Times New Roman" w:eastAsia="標楷體" w:hAnsi="Times New Roman" w:cs="Times New Roman"/>
          <w:sz w:val="20"/>
        </w:rPr>
        <w:t>1081100747</w:t>
      </w:r>
      <w:r w:rsidRPr="004516CD">
        <w:rPr>
          <w:rFonts w:ascii="Times New Roman" w:eastAsia="標楷體" w:hAnsi="Times New Roman" w:cs="Times New Roman"/>
          <w:sz w:val="20"/>
        </w:rPr>
        <w:t>號函公布</w:t>
      </w:r>
    </w:p>
    <w:p w:rsidR="004516CD" w:rsidRPr="004516CD" w:rsidRDefault="004516CD" w:rsidP="004516CD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4516CD">
        <w:rPr>
          <w:rFonts w:ascii="Times New Roman" w:eastAsia="標楷體" w:hAnsi="Times New Roman" w:cs="Times New Roman"/>
          <w:sz w:val="20"/>
        </w:rPr>
        <w:t>109.10.21  109</w:t>
      </w:r>
      <w:r w:rsidRPr="004516CD">
        <w:rPr>
          <w:rFonts w:ascii="Times New Roman" w:eastAsia="標楷體" w:hAnsi="Times New Roman" w:cs="Times New Roman"/>
          <w:sz w:val="20"/>
        </w:rPr>
        <w:t>學年度典委會會議通過</w:t>
      </w:r>
    </w:p>
    <w:p w:rsidR="004516CD" w:rsidRPr="004516CD" w:rsidRDefault="004516CD" w:rsidP="004516CD">
      <w:pPr>
        <w:spacing w:afterLines="50" w:after="180" w:line="0" w:lineRule="atLeast"/>
        <w:ind w:firstLineChars="2622" w:firstLine="5244"/>
        <w:rPr>
          <w:rFonts w:ascii="標楷體" w:eastAsia="標楷體" w:hAnsi="標楷體"/>
          <w:szCs w:val="24"/>
        </w:rPr>
      </w:pPr>
      <w:r w:rsidRPr="004516CD">
        <w:rPr>
          <w:rFonts w:ascii="Times New Roman" w:eastAsia="標楷體" w:hAnsi="Times New Roman" w:cs="Times New Roman"/>
          <w:sz w:val="20"/>
        </w:rPr>
        <w:t xml:space="preserve">110.01.07  </w:t>
      </w:r>
      <w:r w:rsidRPr="004516CD">
        <w:rPr>
          <w:rFonts w:ascii="Times New Roman" w:eastAsia="標楷體" w:hAnsi="Times New Roman" w:cs="Times New Roman"/>
          <w:sz w:val="20"/>
        </w:rPr>
        <w:t>高醫圖資字第</w:t>
      </w:r>
      <w:r w:rsidRPr="004516CD">
        <w:rPr>
          <w:rFonts w:ascii="Times New Roman" w:eastAsia="標楷體" w:hAnsi="Times New Roman" w:cs="Times New Roman"/>
          <w:sz w:val="20"/>
        </w:rPr>
        <w:t>1091104282</w:t>
      </w:r>
      <w:r w:rsidRPr="004516CD">
        <w:rPr>
          <w:rFonts w:ascii="Times New Roman" w:eastAsia="標楷體" w:hAnsi="Times New Roman" w:cs="Times New Roman"/>
          <w:sz w:val="20"/>
        </w:rPr>
        <w:t>號函公布</w:t>
      </w: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4516CD" w:rsidRPr="008834BA" w:rsidTr="0048170A">
        <w:tc>
          <w:tcPr>
            <w:tcW w:w="704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一、</w:t>
            </w:r>
          </w:p>
        </w:tc>
        <w:tc>
          <w:tcPr>
            <w:tcW w:w="9077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本館為處理託管文物，依本館「典藏品管理辦法」第十三條訂定本要點。</w:t>
            </w:r>
          </w:p>
        </w:tc>
      </w:tr>
      <w:tr w:rsidR="004516CD" w:rsidRPr="008834BA" w:rsidTr="0048170A">
        <w:tc>
          <w:tcPr>
            <w:tcW w:w="704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二、</w:t>
            </w:r>
          </w:p>
        </w:tc>
        <w:tc>
          <w:tcPr>
            <w:tcW w:w="9077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本要點所稱託管品，係指本館代為管理及存放之託管文物。</w:t>
            </w:r>
          </w:p>
        </w:tc>
      </w:tr>
      <w:tr w:rsidR="004516CD" w:rsidRPr="008834BA" w:rsidTr="0048170A">
        <w:trPr>
          <w:trHeight w:val="336"/>
        </w:trPr>
        <w:tc>
          <w:tcPr>
            <w:tcW w:w="704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三、</w:t>
            </w:r>
          </w:p>
        </w:tc>
        <w:tc>
          <w:tcPr>
            <w:tcW w:w="9077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本館受理文物託管應依下列程序辦理：</w:t>
            </w:r>
          </w:p>
          <w:p w:rsidR="004516CD" w:rsidRPr="008834BA" w:rsidRDefault="004516CD" w:rsidP="004516C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（一）申請：申請託管之物件，需比照本館典藏品之入藏，</w:t>
            </w:r>
            <w:r w:rsidRPr="008834BA">
              <w:rPr>
                <w:rFonts w:ascii="標楷體" w:eastAsia="標楷體" w:hAnsi="標楷體"/>
                <w:szCs w:val="24"/>
              </w:rPr>
              <w:t>填具「文物入藏申請表」</w:t>
            </w:r>
            <w:r w:rsidRPr="008834B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516CD" w:rsidRPr="008834BA" w:rsidRDefault="004516CD" w:rsidP="004516C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（二）審議：經本館典</w:t>
            </w:r>
            <w:r w:rsidRPr="008834BA">
              <w:rPr>
                <w:rFonts w:ascii="標楷體" w:eastAsia="標楷體" w:hAnsi="標楷體"/>
                <w:szCs w:val="24"/>
              </w:rPr>
              <w:t>委會審議通過</w:t>
            </w:r>
            <w:r w:rsidRPr="008834BA">
              <w:rPr>
                <w:rFonts w:ascii="標楷體" w:eastAsia="標楷體" w:hAnsi="標楷體" w:hint="eastAsia"/>
                <w:szCs w:val="24"/>
              </w:rPr>
              <w:t>後</w:t>
            </w:r>
            <w:r w:rsidRPr="008834BA">
              <w:rPr>
                <w:rFonts w:ascii="標楷體" w:eastAsia="標楷體" w:hAnsi="標楷體"/>
                <w:szCs w:val="24"/>
              </w:rPr>
              <w:t>，始得辦理</w:t>
            </w:r>
            <w:r w:rsidRPr="008834BA">
              <w:rPr>
                <w:rFonts w:ascii="標楷體" w:eastAsia="標楷體" w:hAnsi="標楷體" w:hint="eastAsia"/>
                <w:szCs w:val="24"/>
              </w:rPr>
              <w:t>託管</w:t>
            </w:r>
            <w:r w:rsidRPr="008834BA">
              <w:rPr>
                <w:rFonts w:ascii="標楷體" w:eastAsia="標楷體" w:hAnsi="標楷體"/>
                <w:szCs w:val="24"/>
              </w:rPr>
              <w:t>。</w:t>
            </w:r>
          </w:p>
          <w:p w:rsidR="004516CD" w:rsidRPr="008834BA" w:rsidRDefault="004516CD" w:rsidP="004516C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（三）點交入庫：託付者與本館人員應共同進行點交，確認文物數量及狀況無誤後始得入庫。</w:t>
            </w:r>
          </w:p>
          <w:p w:rsidR="004516CD" w:rsidRPr="008834BA" w:rsidRDefault="004516CD" w:rsidP="004516C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（四）登記存檔：託管品入庫後應建立清冊，詳列託管品名稱、數量、登錄號、入館日期及存放位置。</w:t>
            </w:r>
          </w:p>
          <w:p w:rsidR="004516CD" w:rsidRPr="008834BA" w:rsidRDefault="004516CD" w:rsidP="004516C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（五）歸還：託管品辦理歸還時，本館人員應會同託付者進行點交，點交完畢後本館解除託管責任。</w:t>
            </w:r>
          </w:p>
        </w:tc>
      </w:tr>
      <w:tr w:rsidR="004516CD" w:rsidRPr="008834BA" w:rsidTr="0048170A">
        <w:trPr>
          <w:trHeight w:val="285"/>
        </w:trPr>
        <w:tc>
          <w:tcPr>
            <w:tcW w:w="704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四、</w:t>
            </w:r>
          </w:p>
        </w:tc>
        <w:tc>
          <w:tcPr>
            <w:tcW w:w="9077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託</w:t>
            </w:r>
            <w:r w:rsidRPr="008834BA">
              <w:rPr>
                <w:rFonts w:ascii="標楷體" w:eastAsia="標楷體" w:hAnsi="標楷體"/>
                <w:szCs w:val="24"/>
              </w:rPr>
              <w:t>管品</w:t>
            </w:r>
            <w:r w:rsidRPr="008834BA">
              <w:rPr>
                <w:rFonts w:ascii="標楷體" w:eastAsia="標楷體" w:hAnsi="標楷體" w:hint="eastAsia"/>
                <w:szCs w:val="24"/>
              </w:rPr>
              <w:t>於託管期間</w:t>
            </w:r>
            <w:r w:rsidRPr="008834BA">
              <w:rPr>
                <w:rFonts w:ascii="標楷體" w:eastAsia="標楷體" w:hAnsi="標楷體"/>
                <w:szCs w:val="24"/>
              </w:rPr>
              <w:t>之保存維護</w:t>
            </w:r>
            <w:r w:rsidRPr="008834BA">
              <w:rPr>
                <w:rFonts w:ascii="標楷體" w:eastAsia="標楷體" w:hAnsi="標楷體" w:hint="eastAsia"/>
                <w:szCs w:val="24"/>
              </w:rPr>
              <w:t>作業，</w:t>
            </w:r>
            <w:r w:rsidRPr="008834BA">
              <w:rPr>
                <w:rFonts w:ascii="標楷體" w:eastAsia="標楷體" w:hAnsi="標楷體"/>
                <w:szCs w:val="24"/>
              </w:rPr>
              <w:t>比照</w:t>
            </w:r>
            <w:r w:rsidRPr="008834BA">
              <w:rPr>
                <w:rFonts w:ascii="標楷體" w:eastAsia="標楷體" w:hAnsi="標楷體" w:hint="eastAsia"/>
                <w:szCs w:val="24"/>
              </w:rPr>
              <w:t>本館典</w:t>
            </w:r>
            <w:r w:rsidRPr="008834BA">
              <w:rPr>
                <w:rFonts w:ascii="標楷體" w:eastAsia="標楷體" w:hAnsi="標楷體"/>
                <w:szCs w:val="24"/>
              </w:rPr>
              <w:t>藏品辦理。</w:t>
            </w:r>
          </w:p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本館應不定期檢視託管品狀況，如有突發狀況發生時，應立即知會託付者。</w:t>
            </w:r>
          </w:p>
        </w:tc>
      </w:tr>
      <w:tr w:rsidR="004516CD" w:rsidRPr="008834BA" w:rsidTr="0048170A">
        <w:trPr>
          <w:trHeight w:val="492"/>
        </w:trPr>
        <w:tc>
          <w:tcPr>
            <w:tcW w:w="704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五、</w:t>
            </w:r>
          </w:p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7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託管品託管期間，不得擅自借用。經行政程序辦理借出者，依照本館「典藏品管理辦法」之借出規定辦理。</w:t>
            </w:r>
          </w:p>
        </w:tc>
      </w:tr>
      <w:tr w:rsidR="004516CD" w:rsidRPr="008834BA" w:rsidTr="0048170A">
        <w:tc>
          <w:tcPr>
            <w:tcW w:w="704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六、</w:t>
            </w:r>
          </w:p>
        </w:tc>
        <w:tc>
          <w:tcPr>
            <w:tcW w:w="9077" w:type="dxa"/>
            <w:shd w:val="clear" w:color="auto" w:fill="auto"/>
          </w:tcPr>
          <w:p w:rsidR="004516CD" w:rsidRPr="008834BA" w:rsidRDefault="004516CD" w:rsidP="004516C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cs="Times New Roman"/>
                <w:szCs w:val="24"/>
              </w:rPr>
              <w:t>本要點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經本館典藏品委員會會議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通過，陳請校長核定後，自公布日起實施，修正時亦同。</w:t>
            </w:r>
          </w:p>
        </w:tc>
      </w:tr>
    </w:tbl>
    <w:p w:rsidR="004516CD" w:rsidRDefault="004516CD" w:rsidP="00C90C2E">
      <w:pPr>
        <w:adjustRightInd w:val="0"/>
        <w:spacing w:line="440" w:lineRule="exact"/>
        <w:ind w:rightChars="-295" w:right="-708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6"/>
          <w:u w:val="single"/>
        </w:rPr>
        <w:sectPr w:rsidR="004516CD" w:rsidSect="00C90C2E">
          <w:headerReference w:type="default" r:id="rId6"/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90C2E" w:rsidRPr="008834BA" w:rsidRDefault="00C90C2E" w:rsidP="00C90C2E">
      <w:pPr>
        <w:adjustRightInd w:val="0"/>
        <w:spacing w:line="440" w:lineRule="exact"/>
        <w:ind w:rightChars="-295" w:right="-708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  <w:r w:rsidRPr="008834BA">
        <w:rPr>
          <w:rFonts w:ascii="Times New Roman" w:eastAsia="標楷體" w:hAnsi="Times New Roman" w:cs="Times New Roman"/>
          <w:b/>
          <w:kern w:val="0"/>
          <w:sz w:val="32"/>
          <w:szCs w:val="36"/>
          <w:u w:val="single"/>
        </w:rPr>
        <w:lastRenderedPageBreak/>
        <w:t>高醫校史暨南臺灣醫療史料館</w:t>
      </w:r>
      <w:r w:rsidRPr="008834BA">
        <w:rPr>
          <w:rFonts w:ascii="Times New Roman" w:eastAsia="標楷體" w:hAnsi="Times New Roman" w:cs="Times New Roman" w:hint="eastAsia"/>
          <w:b/>
          <w:sz w:val="32"/>
          <w:szCs w:val="32"/>
        </w:rPr>
        <w:t>託管品管理要點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（</w:t>
      </w:r>
      <w:r w:rsidRPr="008834BA">
        <w:rPr>
          <w:rFonts w:ascii="Times New Roman" w:eastAsia="標楷體" w:hAnsi="Times New Roman" w:cs="Times New Roman" w:hint="eastAsia"/>
          <w:b/>
          <w:kern w:val="0"/>
          <w:sz w:val="32"/>
          <w:szCs w:val="36"/>
        </w:rPr>
        <w:t>修正條文對照表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）</w:t>
      </w:r>
    </w:p>
    <w:p w:rsidR="00C90C2E" w:rsidRPr="008834BA" w:rsidRDefault="00C90C2E" w:rsidP="00C90C2E">
      <w:pPr>
        <w:tabs>
          <w:tab w:val="left" w:pos="6480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C90C2E" w:rsidRPr="004516CD" w:rsidRDefault="00C90C2E" w:rsidP="004516CD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4516CD">
        <w:rPr>
          <w:rFonts w:ascii="Times New Roman" w:eastAsia="標楷體" w:hAnsi="Times New Roman" w:cs="Times New Roman"/>
          <w:sz w:val="20"/>
        </w:rPr>
        <w:t>108.02.15</w:t>
      </w:r>
      <w:r w:rsidR="004516CD" w:rsidRPr="004516CD">
        <w:rPr>
          <w:rFonts w:ascii="Times New Roman" w:eastAsia="標楷體" w:hAnsi="Times New Roman" w:cs="Times New Roman"/>
          <w:sz w:val="20"/>
        </w:rPr>
        <w:t xml:space="preserve">  </w:t>
      </w:r>
      <w:r w:rsidRPr="004516CD">
        <w:rPr>
          <w:rFonts w:ascii="Times New Roman" w:eastAsia="標楷體" w:hAnsi="Times New Roman" w:cs="Times New Roman"/>
          <w:sz w:val="20"/>
        </w:rPr>
        <w:t>第</w:t>
      </w:r>
      <w:r w:rsidRPr="004516CD">
        <w:rPr>
          <w:rFonts w:ascii="Times New Roman" w:eastAsia="標楷體" w:hAnsi="Times New Roman" w:cs="Times New Roman"/>
          <w:sz w:val="20"/>
        </w:rPr>
        <w:t>1</w:t>
      </w:r>
      <w:r w:rsidRPr="004516CD">
        <w:rPr>
          <w:rFonts w:ascii="Times New Roman" w:eastAsia="標楷體" w:hAnsi="Times New Roman" w:cs="Times New Roman"/>
          <w:sz w:val="20"/>
        </w:rPr>
        <w:t>次典委會會議通過</w:t>
      </w:r>
    </w:p>
    <w:p w:rsidR="00C90C2E" w:rsidRPr="004516CD" w:rsidRDefault="00C90C2E" w:rsidP="004516CD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4516CD">
        <w:rPr>
          <w:rFonts w:ascii="Times New Roman" w:eastAsia="標楷體" w:hAnsi="Times New Roman" w:cs="Times New Roman"/>
          <w:sz w:val="20"/>
        </w:rPr>
        <w:t>108.03.07</w:t>
      </w:r>
      <w:r w:rsidR="004516CD" w:rsidRPr="004516CD">
        <w:rPr>
          <w:rFonts w:ascii="Times New Roman" w:eastAsia="標楷體" w:hAnsi="Times New Roman" w:cs="Times New Roman"/>
          <w:sz w:val="20"/>
        </w:rPr>
        <w:t xml:space="preserve">  </w:t>
      </w:r>
      <w:r w:rsidRPr="004516CD">
        <w:rPr>
          <w:rFonts w:ascii="Times New Roman" w:eastAsia="標楷體" w:hAnsi="Times New Roman" w:cs="Times New Roman"/>
          <w:sz w:val="20"/>
        </w:rPr>
        <w:t>高醫史料館字第</w:t>
      </w:r>
      <w:r w:rsidRPr="004516CD">
        <w:rPr>
          <w:rFonts w:ascii="Times New Roman" w:eastAsia="標楷體" w:hAnsi="Times New Roman" w:cs="Times New Roman"/>
          <w:sz w:val="20"/>
        </w:rPr>
        <w:t>1081100747</w:t>
      </w:r>
      <w:r w:rsidRPr="004516CD">
        <w:rPr>
          <w:rFonts w:ascii="Times New Roman" w:eastAsia="標楷體" w:hAnsi="Times New Roman" w:cs="Times New Roman"/>
          <w:sz w:val="20"/>
        </w:rPr>
        <w:t>號函公布</w:t>
      </w:r>
    </w:p>
    <w:p w:rsidR="00C90C2E" w:rsidRPr="004516CD" w:rsidRDefault="00C90C2E" w:rsidP="004516CD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4516CD">
        <w:rPr>
          <w:rFonts w:ascii="Times New Roman" w:eastAsia="標楷體" w:hAnsi="Times New Roman" w:cs="Times New Roman"/>
          <w:sz w:val="20"/>
        </w:rPr>
        <w:t xml:space="preserve">109.10.21 </w:t>
      </w:r>
      <w:r w:rsidR="004516CD" w:rsidRPr="004516CD">
        <w:rPr>
          <w:rFonts w:ascii="Times New Roman" w:eastAsia="標楷體" w:hAnsi="Times New Roman" w:cs="Times New Roman"/>
          <w:sz w:val="20"/>
        </w:rPr>
        <w:t xml:space="preserve"> </w:t>
      </w:r>
      <w:r w:rsidRPr="004516CD">
        <w:rPr>
          <w:rFonts w:ascii="Times New Roman" w:eastAsia="標楷體" w:hAnsi="Times New Roman" w:cs="Times New Roman"/>
          <w:sz w:val="20"/>
        </w:rPr>
        <w:t>109</w:t>
      </w:r>
      <w:r w:rsidRPr="004516CD">
        <w:rPr>
          <w:rFonts w:ascii="Times New Roman" w:eastAsia="標楷體" w:hAnsi="Times New Roman" w:cs="Times New Roman"/>
          <w:sz w:val="20"/>
        </w:rPr>
        <w:t>學年度典委會會議通過</w:t>
      </w:r>
    </w:p>
    <w:p w:rsidR="004516CD" w:rsidRPr="004516CD" w:rsidRDefault="004516CD" w:rsidP="004516CD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4516CD">
        <w:rPr>
          <w:rFonts w:ascii="Times New Roman" w:eastAsia="標楷體" w:hAnsi="Times New Roman" w:cs="Times New Roman"/>
          <w:sz w:val="20"/>
        </w:rPr>
        <w:t xml:space="preserve">110.01.07  </w:t>
      </w:r>
      <w:r w:rsidRPr="004516CD">
        <w:rPr>
          <w:rFonts w:ascii="Times New Roman" w:eastAsia="標楷體" w:hAnsi="Times New Roman" w:cs="Times New Roman"/>
          <w:sz w:val="20"/>
        </w:rPr>
        <w:t>高醫圖資字第</w:t>
      </w:r>
      <w:r w:rsidRPr="004516CD">
        <w:rPr>
          <w:rFonts w:ascii="Times New Roman" w:eastAsia="標楷體" w:hAnsi="Times New Roman" w:cs="Times New Roman"/>
          <w:sz w:val="20"/>
        </w:rPr>
        <w:t>1091104282</w:t>
      </w:r>
      <w:r w:rsidRPr="004516CD">
        <w:rPr>
          <w:rFonts w:ascii="Times New Roman" w:eastAsia="標楷體" w:hAnsi="Times New Roman" w:cs="Times New Roman"/>
          <w:sz w:val="20"/>
        </w:rPr>
        <w:t>號函公布</w:t>
      </w:r>
    </w:p>
    <w:p w:rsidR="00C90C2E" w:rsidRPr="008834BA" w:rsidRDefault="00C90C2E" w:rsidP="00C90C2E">
      <w:pPr>
        <w:tabs>
          <w:tab w:val="left" w:pos="6480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844"/>
        <w:gridCol w:w="3845"/>
        <w:gridCol w:w="1950"/>
      </w:tblGrid>
      <w:tr w:rsidR="00C90C2E" w:rsidRPr="008834BA" w:rsidTr="00C21B51">
        <w:trPr>
          <w:trHeight w:val="454"/>
        </w:trPr>
        <w:tc>
          <w:tcPr>
            <w:tcW w:w="3844" w:type="dxa"/>
            <w:vAlign w:val="center"/>
          </w:tcPr>
          <w:p w:rsidR="00C90C2E" w:rsidRPr="008834BA" w:rsidRDefault="00C90C2E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3845" w:type="dxa"/>
            <w:vAlign w:val="center"/>
          </w:tcPr>
          <w:p w:rsidR="00C90C2E" w:rsidRPr="008834BA" w:rsidRDefault="00C90C2E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1950" w:type="dxa"/>
            <w:vAlign w:val="center"/>
          </w:tcPr>
          <w:p w:rsidR="00C90C2E" w:rsidRPr="008834BA" w:rsidRDefault="00C90C2E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說明</w:t>
            </w:r>
          </w:p>
        </w:tc>
      </w:tr>
      <w:tr w:rsidR="00C90C2E" w:rsidRPr="008834BA" w:rsidTr="00C21B51">
        <w:trPr>
          <w:trHeight w:val="617"/>
        </w:trPr>
        <w:tc>
          <w:tcPr>
            <w:tcW w:w="3844" w:type="dxa"/>
            <w:vAlign w:val="center"/>
          </w:tcPr>
          <w:p w:rsidR="00C90C2E" w:rsidRPr="008834BA" w:rsidRDefault="00C90C2E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  <w:u w:val="single"/>
              </w:rPr>
              <w:t>高雄醫學大學校史暨醫學人文館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託管品管理要點</w:t>
            </w:r>
          </w:p>
        </w:tc>
        <w:tc>
          <w:tcPr>
            <w:tcW w:w="3845" w:type="dxa"/>
            <w:vAlign w:val="center"/>
          </w:tcPr>
          <w:p w:rsidR="00C90C2E" w:rsidRPr="008834BA" w:rsidRDefault="00C90C2E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  <w:u w:val="single"/>
              </w:rPr>
              <w:t>高醫校史暨南臺灣醫療史料館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託管品管理要點</w:t>
            </w:r>
          </w:p>
        </w:tc>
        <w:tc>
          <w:tcPr>
            <w:tcW w:w="1950" w:type="dxa"/>
            <w:vAlign w:val="center"/>
          </w:tcPr>
          <w:p w:rsidR="00C90C2E" w:rsidRPr="008834BA" w:rsidRDefault="00C90C2E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法規名稱修正。</w:t>
            </w:r>
          </w:p>
        </w:tc>
      </w:tr>
    </w:tbl>
    <w:p w:rsidR="00C90C2E" w:rsidRPr="008834BA" w:rsidRDefault="00C90C2E" w:rsidP="00C90C2E">
      <w:pPr>
        <w:tabs>
          <w:tab w:val="left" w:pos="6480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8"/>
        <w:gridCol w:w="1984"/>
      </w:tblGrid>
      <w:tr w:rsidR="00C90C2E" w:rsidRPr="008834BA" w:rsidTr="00C21B51">
        <w:trPr>
          <w:trHeight w:val="454"/>
          <w:tblHeader/>
        </w:trPr>
        <w:tc>
          <w:tcPr>
            <w:tcW w:w="3827" w:type="dxa"/>
            <w:vAlign w:val="center"/>
          </w:tcPr>
          <w:p w:rsidR="00C90C2E" w:rsidRPr="008834BA" w:rsidRDefault="00C90C2E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修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正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條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文</w:t>
            </w:r>
          </w:p>
        </w:tc>
        <w:tc>
          <w:tcPr>
            <w:tcW w:w="3828" w:type="dxa"/>
            <w:vAlign w:val="center"/>
          </w:tcPr>
          <w:p w:rsidR="00C90C2E" w:rsidRPr="008834BA" w:rsidRDefault="00C90C2E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現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行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條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文</w:t>
            </w:r>
          </w:p>
        </w:tc>
        <w:tc>
          <w:tcPr>
            <w:tcW w:w="1984" w:type="dxa"/>
            <w:vAlign w:val="center"/>
          </w:tcPr>
          <w:p w:rsidR="00C90C2E" w:rsidRPr="008834BA" w:rsidRDefault="00C90C2E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說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明</w:t>
            </w:r>
          </w:p>
        </w:tc>
      </w:tr>
      <w:tr w:rsidR="00C90C2E" w:rsidRPr="008834BA" w:rsidTr="004516CD">
        <w:trPr>
          <w:trHeight w:val="794"/>
        </w:trPr>
        <w:tc>
          <w:tcPr>
            <w:tcW w:w="3827" w:type="dxa"/>
          </w:tcPr>
          <w:p w:rsidR="00C90C2E" w:rsidRPr="008834BA" w:rsidRDefault="00C90C2E" w:rsidP="00C21B51">
            <w:pPr>
              <w:ind w:rightChars="-7" w:right="-17"/>
              <w:jc w:val="both"/>
              <w:rPr>
                <w:rFonts w:ascii="Times New Roman" w:eastAsia="標楷體" w:hAnsi="Calibri" w:cs="Times New Roman"/>
              </w:rPr>
            </w:pPr>
            <w:r w:rsidRPr="008834BA">
              <w:rPr>
                <w:rFonts w:ascii="Times New Roman" w:eastAsia="標楷體" w:hAnsi="Calibri" w:cs="Times New Roman" w:hint="eastAsia"/>
              </w:rPr>
              <w:t>同現行條文</w:t>
            </w:r>
          </w:p>
        </w:tc>
        <w:tc>
          <w:tcPr>
            <w:tcW w:w="3828" w:type="dxa"/>
          </w:tcPr>
          <w:p w:rsidR="00C90C2E" w:rsidRPr="008834BA" w:rsidRDefault="00C90C2E" w:rsidP="00C21B51">
            <w:pPr>
              <w:jc w:val="both"/>
              <w:rPr>
                <w:rFonts w:ascii="Times New Roman" w:eastAsia="標楷體" w:hAnsi="Calibri" w:cs="Times New Roman"/>
              </w:rPr>
            </w:pPr>
            <w:r w:rsidRPr="008834BA">
              <w:rPr>
                <w:rFonts w:ascii="Times New Roman" w:eastAsia="標楷體" w:hAnsi="Calibri" w:cs="Times New Roman" w:hint="eastAsia"/>
              </w:rPr>
              <w:t>一、</w:t>
            </w:r>
            <w:r w:rsidRPr="008834BA">
              <w:rPr>
                <w:rFonts w:ascii="標楷體" w:eastAsia="標楷體" w:hAnsi="標楷體" w:hint="eastAsia"/>
                <w:szCs w:val="24"/>
              </w:rPr>
              <w:t>本館為處理託管文物，依本館「典藏品管理辦法」第十三條訂定本要點。</w:t>
            </w:r>
          </w:p>
        </w:tc>
        <w:tc>
          <w:tcPr>
            <w:tcW w:w="1984" w:type="dxa"/>
          </w:tcPr>
          <w:p w:rsidR="00C90C2E" w:rsidRPr="008834BA" w:rsidRDefault="00C90C2E" w:rsidP="00C21B51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C90C2E" w:rsidRPr="008834BA" w:rsidTr="004516CD">
        <w:trPr>
          <w:trHeight w:val="144"/>
        </w:trPr>
        <w:tc>
          <w:tcPr>
            <w:tcW w:w="3827" w:type="dxa"/>
          </w:tcPr>
          <w:p w:rsidR="00C90C2E" w:rsidRPr="008834BA" w:rsidRDefault="00C90C2E" w:rsidP="00C21B51">
            <w:pPr>
              <w:autoSpaceDE w:val="0"/>
              <w:autoSpaceDN w:val="0"/>
              <w:adjustRightInd w:val="0"/>
              <w:ind w:left="509" w:hangingChars="212" w:hanging="509"/>
              <w:jc w:val="both"/>
              <w:rPr>
                <w:rFonts w:ascii="微軟正黑體" w:eastAsia="標楷體" w:hAnsi="Calibri" w:cs="微軟正黑體"/>
                <w:kern w:val="0"/>
                <w:szCs w:val="24"/>
                <w:u w:val="single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C90C2E" w:rsidRPr="008834BA" w:rsidRDefault="00C90C2E" w:rsidP="00C21B51">
            <w:pPr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二、本要點所稱託管品，係指本館代為管理及存放之託管文物。</w:t>
            </w:r>
          </w:p>
        </w:tc>
        <w:tc>
          <w:tcPr>
            <w:tcW w:w="1984" w:type="dxa"/>
          </w:tcPr>
          <w:p w:rsidR="00C90C2E" w:rsidRPr="008834BA" w:rsidRDefault="00C90C2E" w:rsidP="00C21B51">
            <w:pPr>
              <w:jc w:val="both"/>
              <w:rPr>
                <w:rFonts w:ascii="Times New Roman" w:eastAsia="標楷體" w:hAnsi="Calibri" w:cs="Times New Roman"/>
                <w:kern w:val="0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C90C2E" w:rsidRPr="008834BA" w:rsidTr="00C21B51">
        <w:trPr>
          <w:trHeight w:val="378"/>
        </w:trPr>
        <w:tc>
          <w:tcPr>
            <w:tcW w:w="3827" w:type="dxa"/>
          </w:tcPr>
          <w:p w:rsidR="00C90C2E" w:rsidRPr="008834BA" w:rsidRDefault="00C90C2E" w:rsidP="00C21B51">
            <w:pPr>
              <w:ind w:rightChars="-7" w:right="-17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C90C2E" w:rsidRPr="008834BA" w:rsidRDefault="00C90C2E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三、本館受理文物託管應依下列程序辦理：</w:t>
            </w:r>
          </w:p>
          <w:p w:rsidR="00C90C2E" w:rsidRPr="008834BA" w:rsidRDefault="00C90C2E" w:rsidP="00C21B5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（一）申請：申請託管之物件，需比照本館典藏品之入藏，</w:t>
            </w:r>
            <w:r w:rsidRPr="008834BA">
              <w:rPr>
                <w:rFonts w:ascii="標楷體" w:eastAsia="標楷體" w:hAnsi="標楷體"/>
                <w:szCs w:val="24"/>
              </w:rPr>
              <w:t>填具「文物入藏申請表」</w:t>
            </w:r>
            <w:r w:rsidRPr="008834B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90C2E" w:rsidRPr="008834BA" w:rsidRDefault="00C90C2E" w:rsidP="00C21B5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（二）審議：經本館典</w:t>
            </w:r>
            <w:r w:rsidRPr="008834BA">
              <w:rPr>
                <w:rFonts w:ascii="標楷體" w:eastAsia="標楷體" w:hAnsi="標楷體"/>
                <w:szCs w:val="24"/>
              </w:rPr>
              <w:t>委會審議通過</w:t>
            </w:r>
            <w:r w:rsidRPr="008834BA">
              <w:rPr>
                <w:rFonts w:ascii="標楷體" w:eastAsia="標楷體" w:hAnsi="標楷體" w:hint="eastAsia"/>
                <w:szCs w:val="24"/>
              </w:rPr>
              <w:t>後</w:t>
            </w:r>
            <w:r w:rsidRPr="008834BA">
              <w:rPr>
                <w:rFonts w:ascii="標楷體" w:eastAsia="標楷體" w:hAnsi="標楷體"/>
                <w:szCs w:val="24"/>
              </w:rPr>
              <w:t>，始得辦理</w:t>
            </w:r>
            <w:r w:rsidRPr="008834BA">
              <w:rPr>
                <w:rFonts w:ascii="標楷體" w:eastAsia="標楷體" w:hAnsi="標楷體" w:hint="eastAsia"/>
                <w:szCs w:val="24"/>
              </w:rPr>
              <w:t>託管</w:t>
            </w:r>
            <w:r w:rsidRPr="008834BA">
              <w:rPr>
                <w:rFonts w:ascii="標楷體" w:eastAsia="標楷體" w:hAnsi="標楷體"/>
                <w:szCs w:val="24"/>
              </w:rPr>
              <w:t>。</w:t>
            </w:r>
          </w:p>
          <w:p w:rsidR="00C90C2E" w:rsidRPr="008834BA" w:rsidRDefault="00C90C2E" w:rsidP="00C21B5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（三）點交入庫：託付者與本館人員應共同進行點交，確認文物數量及狀況無誤後始得入庫。</w:t>
            </w:r>
          </w:p>
          <w:p w:rsidR="00C90C2E" w:rsidRPr="008834BA" w:rsidRDefault="00C90C2E" w:rsidP="00C21B5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（四）登記存檔：託管品入庫後應建立清冊，詳列託管品名稱、數量、登錄號、入館日期及存放位置。</w:t>
            </w:r>
          </w:p>
          <w:p w:rsidR="00C90C2E" w:rsidRPr="008834BA" w:rsidRDefault="00C90C2E" w:rsidP="00C21B51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（五）歸還：託管品辦理歸還時，本館人員應會同託付者進行點交，點交完畢後本館解除託管責任。</w:t>
            </w:r>
          </w:p>
        </w:tc>
        <w:tc>
          <w:tcPr>
            <w:tcW w:w="1984" w:type="dxa"/>
          </w:tcPr>
          <w:p w:rsidR="00C90C2E" w:rsidRPr="008834BA" w:rsidRDefault="00C90C2E" w:rsidP="00C21B5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C90C2E" w:rsidRPr="008834BA" w:rsidTr="004516CD">
        <w:trPr>
          <w:trHeight w:val="1228"/>
        </w:trPr>
        <w:tc>
          <w:tcPr>
            <w:tcW w:w="3827" w:type="dxa"/>
          </w:tcPr>
          <w:p w:rsidR="00C90C2E" w:rsidRPr="008834BA" w:rsidRDefault="00C90C2E" w:rsidP="00C21B51">
            <w:pPr>
              <w:ind w:left="480" w:rightChars="-7" w:right="-17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C90C2E" w:rsidRPr="008834BA" w:rsidRDefault="00C90C2E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四、託</w:t>
            </w:r>
            <w:r w:rsidRPr="008834BA">
              <w:rPr>
                <w:rFonts w:ascii="標楷體" w:eastAsia="標楷體" w:hAnsi="標楷體"/>
                <w:szCs w:val="24"/>
              </w:rPr>
              <w:t>管品</w:t>
            </w:r>
            <w:r w:rsidRPr="008834BA">
              <w:rPr>
                <w:rFonts w:ascii="標楷體" w:eastAsia="標楷體" w:hAnsi="標楷體" w:hint="eastAsia"/>
                <w:szCs w:val="24"/>
              </w:rPr>
              <w:t>於託管期間</w:t>
            </w:r>
            <w:r w:rsidRPr="008834BA">
              <w:rPr>
                <w:rFonts w:ascii="標楷體" w:eastAsia="標楷體" w:hAnsi="標楷體"/>
                <w:szCs w:val="24"/>
              </w:rPr>
              <w:t>之保存維護</w:t>
            </w:r>
            <w:r w:rsidRPr="008834BA">
              <w:rPr>
                <w:rFonts w:ascii="標楷體" w:eastAsia="標楷體" w:hAnsi="標楷體" w:hint="eastAsia"/>
                <w:szCs w:val="24"/>
              </w:rPr>
              <w:t>作業，</w:t>
            </w:r>
            <w:r w:rsidRPr="008834BA">
              <w:rPr>
                <w:rFonts w:ascii="標楷體" w:eastAsia="標楷體" w:hAnsi="標楷體"/>
                <w:szCs w:val="24"/>
              </w:rPr>
              <w:t>比照</w:t>
            </w:r>
            <w:r w:rsidRPr="008834BA">
              <w:rPr>
                <w:rFonts w:ascii="標楷體" w:eastAsia="標楷體" w:hAnsi="標楷體" w:hint="eastAsia"/>
                <w:szCs w:val="24"/>
              </w:rPr>
              <w:t>本館典</w:t>
            </w:r>
            <w:r w:rsidRPr="008834BA">
              <w:rPr>
                <w:rFonts w:ascii="標楷體" w:eastAsia="標楷體" w:hAnsi="標楷體"/>
                <w:szCs w:val="24"/>
              </w:rPr>
              <w:t>藏品辦理。</w:t>
            </w:r>
          </w:p>
          <w:p w:rsidR="00C90C2E" w:rsidRPr="008834BA" w:rsidRDefault="00C90C2E" w:rsidP="00C21B51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本館應不定期檢視託管品狀況，如有突發狀況發生時，應立即知會託付者。</w:t>
            </w:r>
          </w:p>
        </w:tc>
        <w:tc>
          <w:tcPr>
            <w:tcW w:w="1984" w:type="dxa"/>
          </w:tcPr>
          <w:p w:rsidR="00C90C2E" w:rsidRPr="008834BA" w:rsidRDefault="00C90C2E" w:rsidP="00C21B51">
            <w:pPr>
              <w:ind w:left="144" w:hangingChars="60" w:hanging="144"/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本條未修正。</w:t>
            </w:r>
          </w:p>
        </w:tc>
      </w:tr>
      <w:tr w:rsidR="00C90C2E" w:rsidRPr="008834BA" w:rsidTr="004516CD">
        <w:trPr>
          <w:trHeight w:val="236"/>
        </w:trPr>
        <w:tc>
          <w:tcPr>
            <w:tcW w:w="3827" w:type="dxa"/>
          </w:tcPr>
          <w:p w:rsidR="00C90C2E" w:rsidRPr="008834BA" w:rsidRDefault="00C90C2E" w:rsidP="00C21B51">
            <w:pPr>
              <w:ind w:leftChars="14" w:left="53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同現行條文</w:t>
            </w:r>
          </w:p>
        </w:tc>
        <w:tc>
          <w:tcPr>
            <w:tcW w:w="3828" w:type="dxa"/>
          </w:tcPr>
          <w:p w:rsidR="00C90C2E" w:rsidRPr="008834BA" w:rsidRDefault="00C90C2E" w:rsidP="00C21B51">
            <w:pPr>
              <w:ind w:leftChars="-7" w:left="-17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/>
                <w:szCs w:val="24"/>
              </w:rPr>
              <w:t>五、</w:t>
            </w:r>
            <w:r w:rsidRPr="008834BA">
              <w:rPr>
                <w:rFonts w:ascii="標楷體" w:eastAsia="標楷體" w:hAnsi="標楷體" w:hint="eastAsia"/>
                <w:szCs w:val="24"/>
              </w:rPr>
              <w:t>託管品託管期間，不得擅自借用。經行政程序辦理借出者，依照本館「典藏品管理辦法」之借出規定辦理。</w:t>
            </w:r>
          </w:p>
        </w:tc>
        <w:tc>
          <w:tcPr>
            <w:tcW w:w="1984" w:type="dxa"/>
          </w:tcPr>
          <w:p w:rsidR="00C90C2E" w:rsidRPr="008834BA" w:rsidRDefault="00C90C2E" w:rsidP="00C21B51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本條未修正。</w:t>
            </w:r>
          </w:p>
        </w:tc>
      </w:tr>
      <w:tr w:rsidR="00C90C2E" w:rsidRPr="008834BA" w:rsidTr="004516CD">
        <w:trPr>
          <w:trHeight w:val="102"/>
        </w:trPr>
        <w:tc>
          <w:tcPr>
            <w:tcW w:w="3827" w:type="dxa"/>
          </w:tcPr>
          <w:p w:rsidR="00C90C2E" w:rsidRPr="008834BA" w:rsidRDefault="00C90C2E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  <w:u w:val="single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3828" w:type="dxa"/>
          </w:tcPr>
          <w:p w:rsidR="00C90C2E" w:rsidRPr="008834BA" w:rsidRDefault="00C90C2E" w:rsidP="00C21B51">
            <w:pPr>
              <w:ind w:leftChars="-7" w:left="-17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/>
                <w:szCs w:val="24"/>
              </w:rPr>
              <w:t>六、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本要點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經本館典藏品委員會會議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通過，陳請校長核定後，自公布日起實施，修正時亦同。</w:t>
            </w:r>
          </w:p>
        </w:tc>
        <w:tc>
          <w:tcPr>
            <w:tcW w:w="1984" w:type="dxa"/>
          </w:tcPr>
          <w:p w:rsidR="00C90C2E" w:rsidRPr="008834BA" w:rsidRDefault="00C90C2E" w:rsidP="00C21B51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本條未修正。</w:t>
            </w:r>
          </w:p>
        </w:tc>
      </w:tr>
    </w:tbl>
    <w:p w:rsidR="00C90C2E" w:rsidRPr="008834BA" w:rsidRDefault="00C90C2E" w:rsidP="004516CD">
      <w:pPr>
        <w:rPr>
          <w:rFonts w:ascii="標楷體" w:eastAsia="標楷體" w:hAnsi="標楷體"/>
          <w:b/>
          <w:sz w:val="32"/>
          <w:szCs w:val="32"/>
          <w:u w:val="single"/>
        </w:rPr>
      </w:pPr>
    </w:p>
    <w:sectPr w:rsidR="00C90C2E" w:rsidRPr="008834BA" w:rsidSect="00C90C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9F" w:rsidRDefault="00457F9F" w:rsidP="00C90C2E">
      <w:r>
        <w:separator/>
      </w:r>
    </w:p>
  </w:endnote>
  <w:endnote w:type="continuationSeparator" w:id="0">
    <w:p w:rsidR="00457F9F" w:rsidRDefault="00457F9F" w:rsidP="00C9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7C" w:rsidRPr="0088491F" w:rsidRDefault="00457F9F" w:rsidP="008567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9F" w:rsidRDefault="00457F9F" w:rsidP="00C90C2E">
      <w:r>
        <w:separator/>
      </w:r>
    </w:p>
  </w:footnote>
  <w:footnote w:type="continuationSeparator" w:id="0">
    <w:p w:rsidR="00457F9F" w:rsidRDefault="00457F9F" w:rsidP="00C9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7C" w:rsidRPr="0088491F" w:rsidRDefault="00457F9F" w:rsidP="0085673D">
    <w:pPr>
      <w:pStyle w:val="a5"/>
      <w:jc w:val="right"/>
      <w:rPr>
        <w:rFonts w:ascii="標楷體" w:eastAsia="標楷體" w:hAnsi="標楷體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2E"/>
    <w:rsid w:val="0028021C"/>
    <w:rsid w:val="004516CD"/>
    <w:rsid w:val="00457F9F"/>
    <w:rsid w:val="00C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9CE15-1D8F-4E9E-8992-A8B105A2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90C2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9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0C2E"/>
    <w:rPr>
      <w:sz w:val="20"/>
      <w:szCs w:val="20"/>
    </w:rPr>
  </w:style>
  <w:style w:type="table" w:styleId="a7">
    <w:name w:val="Table Grid"/>
    <w:basedOn w:val="a1"/>
    <w:uiPriority w:val="39"/>
    <w:rsid w:val="00C9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2021-01-11T01:22:00Z</dcterms:created>
  <dcterms:modified xsi:type="dcterms:W3CDTF">2021-01-11T01:22:00Z</dcterms:modified>
</cp:coreProperties>
</file>