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88" w:rsidRDefault="00CC588B" w:rsidP="00CC588B">
      <w:pPr>
        <w:autoSpaceDE w:val="0"/>
        <w:autoSpaceDN w:val="0"/>
        <w:adjustRightInd w:val="0"/>
        <w:spacing w:after="120"/>
        <w:ind w:right="17"/>
        <w:jc w:val="center"/>
        <w:rPr>
          <w:rFonts w:eastAsia="標楷體" w:hint="eastAsia"/>
          <w:b/>
          <w:noProof/>
          <w:sz w:val="22"/>
          <w:szCs w:val="22"/>
        </w:rPr>
      </w:pPr>
      <w:r w:rsidRPr="00837A8A">
        <w:rPr>
          <w:rFonts w:eastAsia="標楷體" w:hint="eastAsia"/>
          <w:b/>
          <w:noProof/>
          <w:sz w:val="32"/>
          <w:szCs w:val="32"/>
        </w:rPr>
        <w:t>高雄醫學大學職員工加班施行要點</w:t>
      </w:r>
    </w:p>
    <w:p w:rsidR="00CC588B" w:rsidRPr="00837A8A" w:rsidRDefault="00CC588B" w:rsidP="00CC588B">
      <w:pPr>
        <w:spacing w:line="0" w:lineRule="atLeast"/>
        <w:ind w:leftChars="2067" w:left="4961"/>
        <w:rPr>
          <w:rFonts w:eastAsia="標楷體"/>
          <w:sz w:val="20"/>
        </w:rPr>
      </w:pPr>
      <w:r w:rsidRPr="00837A8A">
        <w:rPr>
          <w:rFonts w:eastAsia="標楷體"/>
          <w:sz w:val="20"/>
        </w:rPr>
        <w:t>102.04.11</w:t>
      </w:r>
      <w:r w:rsidRPr="00837A8A">
        <w:rPr>
          <w:rFonts w:eastAsia="標楷體"/>
          <w:sz w:val="20"/>
        </w:rPr>
        <w:t>一</w:t>
      </w:r>
      <w:r w:rsidRPr="00837A8A">
        <w:rPr>
          <w:rFonts w:eastAsia="標楷體"/>
          <w:sz w:val="20"/>
        </w:rPr>
        <w:t>○</w:t>
      </w:r>
      <w:r w:rsidRPr="00837A8A">
        <w:rPr>
          <w:rFonts w:eastAsia="標楷體"/>
          <w:sz w:val="20"/>
        </w:rPr>
        <w:t>一學年度第九次行政會議通過</w:t>
      </w:r>
      <w:r w:rsidRPr="00837A8A">
        <w:rPr>
          <w:rFonts w:eastAsia="標楷體"/>
          <w:sz w:val="20"/>
        </w:rPr>
        <w:t xml:space="preserve"> </w:t>
      </w:r>
    </w:p>
    <w:p w:rsidR="00CC588B" w:rsidRPr="00837A8A" w:rsidRDefault="00CC588B" w:rsidP="00CC588B">
      <w:pPr>
        <w:spacing w:line="0" w:lineRule="atLeast"/>
        <w:ind w:leftChars="2067" w:left="4961"/>
        <w:rPr>
          <w:rFonts w:eastAsia="標楷體"/>
          <w:sz w:val="20"/>
        </w:rPr>
      </w:pPr>
      <w:r w:rsidRPr="00837A8A">
        <w:rPr>
          <w:rFonts w:eastAsia="標楷體"/>
          <w:sz w:val="20"/>
        </w:rPr>
        <w:t>102.05.09</w:t>
      </w:r>
      <w:r w:rsidRPr="00837A8A">
        <w:rPr>
          <w:rFonts w:eastAsia="標楷體"/>
          <w:sz w:val="20"/>
        </w:rPr>
        <w:t>高</w:t>
      </w:r>
      <w:proofErr w:type="gramStart"/>
      <w:r w:rsidRPr="00837A8A">
        <w:rPr>
          <w:rFonts w:eastAsia="標楷體"/>
          <w:sz w:val="20"/>
        </w:rPr>
        <w:t>醫</w:t>
      </w:r>
      <w:proofErr w:type="gramEnd"/>
      <w:r w:rsidRPr="00837A8A">
        <w:rPr>
          <w:rFonts w:eastAsia="標楷體"/>
          <w:sz w:val="20"/>
        </w:rPr>
        <w:t>人字第</w:t>
      </w:r>
      <w:r w:rsidRPr="00837A8A">
        <w:rPr>
          <w:rFonts w:eastAsia="標楷體"/>
          <w:sz w:val="20"/>
        </w:rPr>
        <w:t>1021101382</w:t>
      </w:r>
      <w:r w:rsidRPr="00837A8A">
        <w:rPr>
          <w:rFonts w:eastAsia="標楷體"/>
          <w:sz w:val="20"/>
        </w:rPr>
        <w:t>號函公布</w:t>
      </w:r>
    </w:p>
    <w:p w:rsidR="00CC588B" w:rsidRPr="00837A8A" w:rsidRDefault="00CC588B" w:rsidP="00CC588B">
      <w:pPr>
        <w:spacing w:line="0" w:lineRule="atLeast"/>
        <w:ind w:leftChars="2067" w:left="4961"/>
        <w:rPr>
          <w:rFonts w:eastAsia="標楷體"/>
          <w:sz w:val="20"/>
        </w:rPr>
      </w:pPr>
      <w:r w:rsidRPr="00837A8A">
        <w:rPr>
          <w:rFonts w:eastAsia="標楷體"/>
          <w:sz w:val="20"/>
        </w:rPr>
        <w:t>103.02.27</w:t>
      </w:r>
      <w:r w:rsidRPr="00837A8A">
        <w:rPr>
          <w:rFonts w:eastAsia="標楷體"/>
          <w:sz w:val="20"/>
        </w:rPr>
        <w:t>一</w:t>
      </w:r>
      <w:r w:rsidRPr="00837A8A">
        <w:rPr>
          <w:rFonts w:eastAsia="標楷體"/>
          <w:sz w:val="20"/>
        </w:rPr>
        <w:t>○</w:t>
      </w:r>
      <w:r w:rsidRPr="00837A8A">
        <w:rPr>
          <w:rFonts w:eastAsia="標楷體"/>
          <w:sz w:val="20"/>
        </w:rPr>
        <w:t>二學年度第五次行政會議通過</w:t>
      </w:r>
    </w:p>
    <w:p w:rsidR="00CC588B" w:rsidRDefault="00CC588B" w:rsidP="00CC588B">
      <w:pPr>
        <w:spacing w:line="0" w:lineRule="atLeast"/>
        <w:ind w:leftChars="2067" w:left="4961"/>
        <w:rPr>
          <w:rFonts w:eastAsia="標楷體" w:hint="eastAsia"/>
          <w:sz w:val="20"/>
        </w:rPr>
      </w:pPr>
      <w:r w:rsidRPr="00837A8A">
        <w:rPr>
          <w:rFonts w:eastAsia="標楷體"/>
          <w:sz w:val="20"/>
        </w:rPr>
        <w:t>103.03.24</w:t>
      </w:r>
      <w:r w:rsidRPr="00837A8A">
        <w:rPr>
          <w:rFonts w:eastAsia="標楷體"/>
          <w:sz w:val="20"/>
        </w:rPr>
        <w:t>高</w:t>
      </w:r>
      <w:proofErr w:type="gramStart"/>
      <w:r w:rsidRPr="00837A8A">
        <w:rPr>
          <w:rFonts w:eastAsia="標楷體"/>
          <w:sz w:val="20"/>
        </w:rPr>
        <w:t>醫</w:t>
      </w:r>
      <w:proofErr w:type="gramEnd"/>
      <w:r w:rsidRPr="00837A8A">
        <w:rPr>
          <w:rFonts w:eastAsia="標楷體"/>
          <w:sz w:val="20"/>
        </w:rPr>
        <w:t>人字第</w:t>
      </w:r>
      <w:r w:rsidRPr="00837A8A">
        <w:rPr>
          <w:rFonts w:eastAsia="標楷體"/>
          <w:sz w:val="20"/>
        </w:rPr>
        <w:t>1031100931</w:t>
      </w:r>
      <w:r w:rsidRPr="00837A8A">
        <w:rPr>
          <w:rFonts w:eastAsia="標楷體"/>
          <w:sz w:val="20"/>
        </w:rPr>
        <w:t>號函公布</w:t>
      </w:r>
    </w:p>
    <w:p w:rsidR="00CC588B" w:rsidRPr="00837A8A" w:rsidRDefault="00CC588B" w:rsidP="00CC588B">
      <w:pPr>
        <w:spacing w:line="0" w:lineRule="atLeast"/>
        <w:ind w:leftChars="2067" w:left="4961"/>
        <w:rPr>
          <w:rFonts w:eastAsia="標楷體"/>
          <w:sz w:val="20"/>
        </w:rPr>
      </w:pPr>
      <w:r w:rsidRPr="00837A8A">
        <w:rPr>
          <w:rFonts w:eastAsia="標楷體" w:hint="eastAsia"/>
          <w:sz w:val="20"/>
        </w:rPr>
        <w:t>10</w:t>
      </w:r>
      <w:r>
        <w:rPr>
          <w:rFonts w:eastAsia="標楷體" w:hint="eastAsia"/>
          <w:sz w:val="20"/>
        </w:rPr>
        <w:t>5</w:t>
      </w:r>
      <w:r w:rsidRPr="00837A8A">
        <w:rPr>
          <w:rFonts w:eastAsia="標楷體" w:hint="eastAsia"/>
          <w:sz w:val="20"/>
        </w:rPr>
        <w:t>.</w:t>
      </w:r>
      <w:r>
        <w:rPr>
          <w:rFonts w:eastAsia="標楷體" w:hint="eastAsia"/>
          <w:sz w:val="20"/>
        </w:rPr>
        <w:t>03</w:t>
      </w:r>
      <w:r w:rsidRPr="00837A8A">
        <w:rPr>
          <w:rFonts w:eastAsia="標楷體" w:hint="eastAsia"/>
          <w:sz w:val="20"/>
        </w:rPr>
        <w:t>.</w:t>
      </w:r>
      <w:r>
        <w:rPr>
          <w:rFonts w:eastAsia="標楷體" w:hint="eastAsia"/>
          <w:sz w:val="20"/>
        </w:rPr>
        <w:t>10</w:t>
      </w:r>
      <w:r w:rsidRPr="00837A8A">
        <w:rPr>
          <w:rFonts w:eastAsia="標楷體" w:hint="eastAsia"/>
          <w:sz w:val="20"/>
        </w:rPr>
        <w:t xml:space="preserve"> 104</w:t>
      </w:r>
      <w:r w:rsidRPr="00837A8A">
        <w:rPr>
          <w:rFonts w:eastAsia="標楷體" w:hint="eastAsia"/>
          <w:sz w:val="20"/>
        </w:rPr>
        <w:t>學年度第</w:t>
      </w:r>
      <w:r>
        <w:rPr>
          <w:rFonts w:eastAsia="標楷體" w:hint="eastAsia"/>
          <w:sz w:val="20"/>
        </w:rPr>
        <w:t>8</w:t>
      </w:r>
      <w:r w:rsidRPr="00837A8A">
        <w:rPr>
          <w:rFonts w:eastAsia="標楷體" w:hint="eastAsia"/>
          <w:sz w:val="20"/>
        </w:rPr>
        <w:t>次行政會議</w:t>
      </w:r>
      <w:r w:rsidRPr="00837A8A">
        <w:rPr>
          <w:rFonts w:eastAsia="標楷體"/>
          <w:sz w:val="20"/>
        </w:rPr>
        <w:t>通過</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3"/>
      </w:tblGrid>
      <w:tr w:rsidR="00CC588B" w:rsidRPr="00CC588B" w:rsidTr="00CC588B">
        <w:trPr>
          <w:trHeight w:val="332"/>
        </w:trPr>
        <w:tc>
          <w:tcPr>
            <w:tcW w:w="817" w:type="dxa"/>
          </w:tcPr>
          <w:p w:rsidR="00CC588B" w:rsidRPr="00CC588B" w:rsidRDefault="00CC588B" w:rsidP="00CC588B">
            <w:pPr>
              <w:autoSpaceDE w:val="0"/>
              <w:autoSpaceDN w:val="0"/>
              <w:adjustRightInd w:val="0"/>
              <w:spacing w:line="440" w:lineRule="exact"/>
              <w:ind w:right="17"/>
              <w:jc w:val="both"/>
              <w:rPr>
                <w:rFonts w:eastAsia="標楷體"/>
                <w:sz w:val="28"/>
                <w:szCs w:val="28"/>
                <w:lang w:val="zh-TW"/>
              </w:rPr>
            </w:pPr>
            <w:r w:rsidRPr="00CC588B">
              <w:rPr>
                <w:rFonts w:eastAsia="標楷體" w:hint="eastAsia"/>
                <w:sz w:val="28"/>
                <w:szCs w:val="28"/>
                <w:lang w:val="zh-TW"/>
              </w:rPr>
              <w:t>一、</w:t>
            </w:r>
          </w:p>
        </w:tc>
        <w:tc>
          <w:tcPr>
            <w:tcW w:w="8423" w:type="dxa"/>
          </w:tcPr>
          <w:p w:rsidR="00CC588B" w:rsidRPr="00CC588B" w:rsidRDefault="00CC588B" w:rsidP="00CC588B">
            <w:pPr>
              <w:autoSpaceDE w:val="0"/>
              <w:autoSpaceDN w:val="0"/>
              <w:adjustRightInd w:val="0"/>
              <w:spacing w:line="440" w:lineRule="exact"/>
              <w:ind w:right="17"/>
              <w:jc w:val="both"/>
              <w:rPr>
                <w:rFonts w:eastAsia="標楷體"/>
                <w:sz w:val="28"/>
                <w:szCs w:val="28"/>
                <w:lang w:val="zh-TW"/>
              </w:rPr>
            </w:pPr>
            <w:r w:rsidRPr="00CC588B">
              <w:rPr>
                <w:rFonts w:eastAsia="標楷體" w:hint="eastAsia"/>
                <w:sz w:val="28"/>
                <w:szCs w:val="28"/>
              </w:rPr>
              <w:t>本校為規範職員工之加班，特訂定本要點。</w:t>
            </w:r>
          </w:p>
        </w:tc>
      </w:tr>
      <w:tr w:rsidR="00CC588B" w:rsidRPr="00CC588B" w:rsidTr="00CC588B">
        <w:tc>
          <w:tcPr>
            <w:tcW w:w="817" w:type="dxa"/>
          </w:tcPr>
          <w:p w:rsidR="00CC588B" w:rsidRPr="00CC588B" w:rsidRDefault="00CC588B" w:rsidP="00CC588B">
            <w:pPr>
              <w:spacing w:line="440" w:lineRule="exact"/>
              <w:jc w:val="both"/>
              <w:rPr>
                <w:rFonts w:eastAsia="標楷體"/>
                <w:sz w:val="28"/>
                <w:szCs w:val="28"/>
              </w:rPr>
            </w:pPr>
            <w:r w:rsidRPr="00CC588B">
              <w:rPr>
                <w:rFonts w:eastAsia="標楷體" w:hint="eastAsia"/>
                <w:sz w:val="28"/>
                <w:szCs w:val="28"/>
              </w:rPr>
              <w:t>二、</w:t>
            </w:r>
          </w:p>
        </w:tc>
        <w:tc>
          <w:tcPr>
            <w:tcW w:w="8423" w:type="dxa"/>
          </w:tcPr>
          <w:p w:rsidR="00CC588B" w:rsidRPr="00CC588B" w:rsidRDefault="00CC588B" w:rsidP="00CC588B">
            <w:pPr>
              <w:spacing w:line="440" w:lineRule="exact"/>
              <w:jc w:val="both"/>
              <w:rPr>
                <w:rFonts w:eastAsia="標楷體"/>
                <w:sz w:val="28"/>
                <w:szCs w:val="28"/>
              </w:rPr>
            </w:pPr>
            <w:r w:rsidRPr="00CC588B">
              <w:rPr>
                <w:rFonts w:eastAsia="標楷體" w:hint="eastAsia"/>
                <w:sz w:val="28"/>
                <w:szCs w:val="28"/>
              </w:rPr>
              <w:t>本要點</w:t>
            </w:r>
            <w:r w:rsidRPr="00CC588B">
              <w:rPr>
                <w:rFonts w:eastAsia="標楷體" w:hint="eastAsia"/>
                <w:sz w:val="28"/>
                <w:szCs w:val="28"/>
                <w:u w:val="single"/>
              </w:rPr>
              <w:t>所稱職員工，係指本校專任職員工（編制內）、約</w:t>
            </w:r>
            <w:proofErr w:type="gramStart"/>
            <w:r w:rsidRPr="00CC588B">
              <w:rPr>
                <w:rFonts w:eastAsia="標楷體" w:hint="eastAsia"/>
                <w:sz w:val="28"/>
                <w:szCs w:val="28"/>
                <w:u w:val="single"/>
              </w:rPr>
              <w:t>僱</w:t>
            </w:r>
            <w:proofErr w:type="gramEnd"/>
            <w:r w:rsidRPr="00CC588B">
              <w:rPr>
                <w:rFonts w:eastAsia="標楷體" w:hint="eastAsia"/>
                <w:sz w:val="28"/>
                <w:szCs w:val="28"/>
                <w:u w:val="single"/>
              </w:rPr>
              <w:t>職員工</w:t>
            </w:r>
            <w:r w:rsidRPr="00CC588B">
              <w:rPr>
                <w:rFonts w:eastAsia="標楷體" w:hint="eastAsia"/>
                <w:sz w:val="28"/>
                <w:szCs w:val="28"/>
              </w:rPr>
              <w:t>、技工、工友、擔任司機職務者、</w:t>
            </w:r>
            <w:r w:rsidRPr="00CC588B">
              <w:rPr>
                <w:rFonts w:eastAsia="標楷體" w:hint="eastAsia"/>
                <w:sz w:val="28"/>
                <w:szCs w:val="28"/>
                <w:u w:val="single"/>
              </w:rPr>
              <w:t>駐衛警察</w:t>
            </w:r>
            <w:r w:rsidRPr="00CC588B">
              <w:rPr>
                <w:rFonts w:eastAsia="標楷體" w:hint="eastAsia"/>
                <w:sz w:val="28"/>
                <w:szCs w:val="28"/>
              </w:rPr>
              <w:t>、教官</w:t>
            </w:r>
            <w:r w:rsidRPr="00CC588B">
              <w:rPr>
                <w:rFonts w:eastAsia="標楷體" w:hint="eastAsia"/>
                <w:sz w:val="28"/>
                <w:szCs w:val="28"/>
                <w:u w:val="single"/>
              </w:rPr>
              <w:t>、</w:t>
            </w:r>
            <w:proofErr w:type="gramStart"/>
            <w:r w:rsidRPr="00CC588B">
              <w:rPr>
                <w:rFonts w:eastAsia="標楷體" w:hint="eastAsia"/>
                <w:sz w:val="28"/>
                <w:szCs w:val="28"/>
              </w:rPr>
              <w:t>校安人員</w:t>
            </w:r>
            <w:r w:rsidRPr="00CC588B">
              <w:rPr>
                <w:rFonts w:eastAsia="標楷體" w:hint="eastAsia"/>
                <w:sz w:val="28"/>
                <w:szCs w:val="28"/>
                <w:u w:val="single"/>
              </w:rPr>
              <w:t>及學輔人力</w:t>
            </w:r>
            <w:proofErr w:type="gramEnd"/>
            <w:r w:rsidRPr="00CC588B">
              <w:rPr>
                <w:rFonts w:eastAsia="標楷體" w:hint="eastAsia"/>
                <w:sz w:val="28"/>
                <w:szCs w:val="28"/>
              </w:rPr>
              <w:t>。</w:t>
            </w:r>
          </w:p>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本校所聘僱非前項所指人員，其相關辦法另訂之。</w:t>
            </w:r>
          </w:p>
        </w:tc>
      </w:tr>
      <w:tr w:rsidR="00CC588B" w:rsidRPr="00CC588B" w:rsidTr="00CC588B">
        <w:tc>
          <w:tcPr>
            <w:tcW w:w="817" w:type="dxa"/>
          </w:tcPr>
          <w:p w:rsidR="00CC588B" w:rsidRPr="00CC588B" w:rsidRDefault="00CC588B" w:rsidP="00CC588B">
            <w:pPr>
              <w:spacing w:line="440" w:lineRule="exact"/>
              <w:jc w:val="both"/>
              <w:rPr>
                <w:rFonts w:eastAsia="標楷體"/>
                <w:sz w:val="28"/>
                <w:szCs w:val="28"/>
              </w:rPr>
            </w:pPr>
            <w:r w:rsidRPr="00CC588B">
              <w:rPr>
                <w:rFonts w:eastAsia="標楷體" w:hint="eastAsia"/>
                <w:sz w:val="28"/>
                <w:szCs w:val="28"/>
              </w:rPr>
              <w:t>三</w:t>
            </w:r>
            <w:r w:rsidRPr="00CC588B">
              <w:rPr>
                <w:rFonts w:eastAsia="標楷體" w:hint="eastAsia"/>
                <w:sz w:val="28"/>
                <w:szCs w:val="28"/>
              </w:rPr>
              <w:t>、</w:t>
            </w:r>
          </w:p>
        </w:tc>
        <w:tc>
          <w:tcPr>
            <w:tcW w:w="8423" w:type="dxa"/>
          </w:tcPr>
          <w:p w:rsidR="00CC588B" w:rsidRPr="00CC588B" w:rsidRDefault="00CC588B" w:rsidP="00CC588B">
            <w:pPr>
              <w:widowControl/>
              <w:spacing w:line="440" w:lineRule="exact"/>
              <w:jc w:val="both"/>
              <w:rPr>
                <w:rFonts w:eastAsia="標楷體"/>
                <w:sz w:val="28"/>
                <w:szCs w:val="28"/>
                <w:u w:val="single"/>
              </w:rPr>
            </w:pPr>
            <w:r w:rsidRPr="00CC588B">
              <w:rPr>
                <w:rFonts w:eastAsia="標楷體" w:hint="eastAsia"/>
                <w:sz w:val="28"/>
                <w:szCs w:val="28"/>
                <w:u w:val="single"/>
              </w:rPr>
              <w:t>職員工每七日中至少應有一日之休息，作為例假。</w:t>
            </w:r>
          </w:p>
          <w:p w:rsidR="00CC588B" w:rsidRPr="00CC588B" w:rsidRDefault="00CC588B" w:rsidP="00CC588B">
            <w:pPr>
              <w:widowControl/>
              <w:spacing w:line="440" w:lineRule="exact"/>
              <w:jc w:val="both"/>
              <w:rPr>
                <w:rFonts w:eastAsia="標楷體"/>
                <w:sz w:val="28"/>
                <w:szCs w:val="28"/>
                <w:u w:val="single"/>
              </w:rPr>
            </w:pPr>
            <w:r w:rsidRPr="00CC588B">
              <w:rPr>
                <w:rFonts w:eastAsia="標楷體" w:hint="eastAsia"/>
                <w:sz w:val="28"/>
                <w:szCs w:val="28"/>
                <w:u w:val="single"/>
              </w:rPr>
              <w:t>倘</w:t>
            </w:r>
            <w:r w:rsidRPr="00CC588B">
              <w:rPr>
                <w:rFonts w:eastAsia="標楷體" w:hint="eastAsia"/>
                <w:sz w:val="28"/>
                <w:szCs w:val="28"/>
              </w:rPr>
              <w:t>因業務需要、突發事件或緊急交辦事項，於規定上班時間以外經學校、所屬單位或主管指派延長工作時間者，</w:t>
            </w:r>
            <w:r w:rsidRPr="00CC588B">
              <w:rPr>
                <w:rFonts w:eastAsia="標楷體" w:hint="eastAsia"/>
                <w:sz w:val="28"/>
                <w:szCs w:val="28"/>
                <w:u w:val="single"/>
              </w:rPr>
              <w:t>應於事前填具「加班申請單」或以簽呈申請；事後補請至遲應於加班後次日起三個工作日內完成。</w:t>
            </w:r>
          </w:p>
        </w:tc>
      </w:tr>
      <w:tr w:rsidR="00CC588B" w:rsidRPr="00CC588B" w:rsidTr="00CC588B">
        <w:tc>
          <w:tcPr>
            <w:tcW w:w="817" w:type="dxa"/>
          </w:tcPr>
          <w:p w:rsidR="00CC588B" w:rsidRPr="00CC588B" w:rsidRDefault="00CC588B" w:rsidP="00CC588B">
            <w:pPr>
              <w:spacing w:line="440" w:lineRule="exact"/>
              <w:jc w:val="both"/>
              <w:rPr>
                <w:rFonts w:eastAsia="標楷體"/>
                <w:sz w:val="28"/>
                <w:szCs w:val="28"/>
              </w:rPr>
            </w:pPr>
            <w:r w:rsidRPr="00CC588B">
              <w:rPr>
                <w:rFonts w:eastAsia="標楷體" w:hint="eastAsia"/>
                <w:sz w:val="28"/>
                <w:szCs w:val="28"/>
              </w:rPr>
              <w:t>四</w:t>
            </w:r>
            <w:r w:rsidRPr="00CC588B">
              <w:rPr>
                <w:rFonts w:eastAsia="標楷體" w:hint="eastAsia"/>
                <w:sz w:val="28"/>
                <w:szCs w:val="28"/>
              </w:rPr>
              <w:t>、</w:t>
            </w:r>
          </w:p>
        </w:tc>
        <w:tc>
          <w:tcPr>
            <w:tcW w:w="8423" w:type="dxa"/>
          </w:tcPr>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職員工加班時，應確實簽到退。各單位主管應切實審核所屬職員工之加班，以作為學年度考核之依據。</w:t>
            </w:r>
          </w:p>
        </w:tc>
      </w:tr>
      <w:tr w:rsidR="00CC588B" w:rsidRPr="00CC588B" w:rsidTr="00CC588B">
        <w:tc>
          <w:tcPr>
            <w:tcW w:w="817" w:type="dxa"/>
          </w:tcPr>
          <w:p w:rsidR="00CC588B" w:rsidRPr="00CC588B" w:rsidRDefault="00CC588B" w:rsidP="00CC588B">
            <w:pPr>
              <w:spacing w:line="440" w:lineRule="exact"/>
              <w:jc w:val="both"/>
              <w:rPr>
                <w:rFonts w:eastAsia="標楷體"/>
                <w:sz w:val="28"/>
                <w:szCs w:val="28"/>
              </w:rPr>
            </w:pPr>
            <w:r w:rsidRPr="00CC588B">
              <w:rPr>
                <w:rFonts w:eastAsia="標楷體" w:hint="eastAsia"/>
                <w:sz w:val="28"/>
                <w:szCs w:val="28"/>
              </w:rPr>
              <w:t>五</w:t>
            </w:r>
            <w:r w:rsidRPr="00CC588B">
              <w:rPr>
                <w:rFonts w:eastAsia="標楷體" w:hint="eastAsia"/>
                <w:sz w:val="28"/>
                <w:szCs w:val="28"/>
              </w:rPr>
              <w:t>、</w:t>
            </w:r>
          </w:p>
        </w:tc>
        <w:tc>
          <w:tcPr>
            <w:tcW w:w="8423" w:type="dxa"/>
          </w:tcPr>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每人平日加班時數每日至多不得超過四小時，例假日加班時數每日不得超過十二小時，每月至多以四十六小時為限。因天災、事變或突發事件而延長工作，經專案核准者，不在此限。</w:t>
            </w:r>
          </w:p>
        </w:tc>
      </w:tr>
      <w:tr w:rsidR="00CC588B" w:rsidRPr="00CC588B" w:rsidTr="00CC588B">
        <w:tc>
          <w:tcPr>
            <w:tcW w:w="817" w:type="dxa"/>
          </w:tcPr>
          <w:p w:rsidR="00CC588B" w:rsidRPr="00CC588B" w:rsidRDefault="00CC588B" w:rsidP="00CC588B">
            <w:pPr>
              <w:spacing w:line="440" w:lineRule="exact"/>
              <w:jc w:val="both"/>
              <w:rPr>
                <w:rFonts w:eastAsia="標楷體"/>
                <w:sz w:val="28"/>
                <w:szCs w:val="28"/>
              </w:rPr>
            </w:pPr>
            <w:r w:rsidRPr="00CC588B">
              <w:rPr>
                <w:rFonts w:eastAsia="標楷體" w:hint="eastAsia"/>
                <w:sz w:val="28"/>
                <w:szCs w:val="28"/>
              </w:rPr>
              <w:t>六</w:t>
            </w:r>
            <w:r w:rsidRPr="00CC588B">
              <w:rPr>
                <w:rFonts w:eastAsia="標楷體" w:hint="eastAsia"/>
                <w:sz w:val="28"/>
                <w:szCs w:val="28"/>
              </w:rPr>
              <w:t>、</w:t>
            </w:r>
          </w:p>
        </w:tc>
        <w:tc>
          <w:tcPr>
            <w:tcW w:w="8423" w:type="dxa"/>
          </w:tcPr>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加班時數得選擇補休或請領加班費，惟以</w:t>
            </w:r>
            <w:proofErr w:type="gramStart"/>
            <w:r w:rsidRPr="00CC588B">
              <w:rPr>
                <w:rFonts w:eastAsia="標楷體" w:hint="eastAsia"/>
                <w:sz w:val="28"/>
                <w:szCs w:val="28"/>
                <w:u w:val="single"/>
              </w:rPr>
              <w:t>補休為原則</w:t>
            </w:r>
            <w:proofErr w:type="gramEnd"/>
            <w:r w:rsidRPr="00CC588B">
              <w:rPr>
                <w:rFonts w:eastAsia="標楷體" w:hint="eastAsia"/>
                <w:sz w:val="28"/>
                <w:szCs w:val="28"/>
                <w:u w:val="single"/>
              </w:rPr>
              <w:t>。</w:t>
            </w:r>
            <w:proofErr w:type="gramStart"/>
            <w:r w:rsidRPr="00CC588B">
              <w:rPr>
                <w:rFonts w:eastAsia="標楷體" w:hint="eastAsia"/>
                <w:color w:val="000000" w:themeColor="text1"/>
                <w:sz w:val="28"/>
                <w:szCs w:val="28"/>
                <w:u w:val="single"/>
              </w:rPr>
              <w:t>補休以小時</w:t>
            </w:r>
            <w:proofErr w:type="gramEnd"/>
            <w:r w:rsidRPr="00CC588B">
              <w:rPr>
                <w:rFonts w:eastAsia="標楷體" w:hint="eastAsia"/>
                <w:color w:val="000000" w:themeColor="text1"/>
                <w:sz w:val="28"/>
                <w:szCs w:val="28"/>
                <w:u w:val="single"/>
              </w:rPr>
              <w:t>計，</w:t>
            </w:r>
            <w:r w:rsidRPr="00CC588B">
              <w:rPr>
                <w:rFonts w:eastAsia="標楷體" w:hint="eastAsia"/>
                <w:sz w:val="28"/>
                <w:szCs w:val="28"/>
                <w:u w:val="single"/>
              </w:rPr>
              <w:t>並應於加班後六</w:t>
            </w:r>
            <w:proofErr w:type="gramStart"/>
            <w:r w:rsidRPr="00CC588B">
              <w:rPr>
                <w:rFonts w:eastAsia="標楷體" w:hint="eastAsia"/>
                <w:sz w:val="28"/>
                <w:szCs w:val="28"/>
                <w:u w:val="single"/>
              </w:rPr>
              <w:t>個</w:t>
            </w:r>
            <w:proofErr w:type="gramEnd"/>
            <w:r w:rsidRPr="00CC588B">
              <w:rPr>
                <w:rFonts w:eastAsia="標楷體" w:hint="eastAsia"/>
                <w:sz w:val="28"/>
                <w:szCs w:val="28"/>
                <w:u w:val="single"/>
              </w:rPr>
              <w:t>月內補休完畢。</w:t>
            </w:r>
          </w:p>
        </w:tc>
      </w:tr>
      <w:tr w:rsidR="00CC588B" w:rsidRPr="00CC588B" w:rsidTr="00CC588B">
        <w:tc>
          <w:tcPr>
            <w:tcW w:w="817" w:type="dxa"/>
          </w:tcPr>
          <w:p w:rsidR="00CC588B" w:rsidRPr="00CC588B" w:rsidRDefault="00CC588B" w:rsidP="00CC588B">
            <w:pPr>
              <w:spacing w:line="440" w:lineRule="exact"/>
              <w:jc w:val="both"/>
              <w:rPr>
                <w:rFonts w:eastAsia="標楷體"/>
                <w:sz w:val="28"/>
                <w:szCs w:val="28"/>
              </w:rPr>
            </w:pPr>
            <w:r w:rsidRPr="00CC588B">
              <w:rPr>
                <w:rFonts w:eastAsia="標楷體" w:hint="eastAsia"/>
                <w:sz w:val="28"/>
                <w:szCs w:val="28"/>
              </w:rPr>
              <w:t>七</w:t>
            </w:r>
            <w:r w:rsidRPr="00CC588B">
              <w:rPr>
                <w:rFonts w:eastAsia="標楷體" w:hint="eastAsia"/>
                <w:sz w:val="28"/>
                <w:szCs w:val="28"/>
              </w:rPr>
              <w:t>、</w:t>
            </w:r>
          </w:p>
        </w:tc>
        <w:tc>
          <w:tcPr>
            <w:tcW w:w="8423" w:type="dxa"/>
          </w:tcPr>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本校加班費支給標準依</w:t>
            </w:r>
            <w:r w:rsidRPr="00CC588B">
              <w:rPr>
                <w:rFonts w:eastAsia="標楷體" w:hint="eastAsia"/>
                <w:b/>
                <w:sz w:val="28"/>
                <w:szCs w:val="28"/>
                <w:u w:val="single"/>
              </w:rPr>
              <w:t>附表</w:t>
            </w:r>
            <w:r w:rsidRPr="00CC588B">
              <w:rPr>
                <w:rFonts w:eastAsia="標楷體" w:hint="eastAsia"/>
                <w:sz w:val="28"/>
                <w:szCs w:val="28"/>
                <w:u w:val="single"/>
              </w:rPr>
              <w:t>辦理，加班費之支給，以小時為單位。</w:t>
            </w:r>
          </w:p>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適用勞動基準法人員之加班費計算，依法令規定辦理。</w:t>
            </w:r>
          </w:p>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大型場地等支援加班之技術服務人員及清潔服務人員，如符合本校場地及器材借用收費標準表之規定，另依其標準支給。</w:t>
            </w:r>
          </w:p>
        </w:tc>
      </w:tr>
      <w:tr w:rsidR="00CC588B" w:rsidRPr="00CC588B" w:rsidTr="00CC588B">
        <w:tc>
          <w:tcPr>
            <w:tcW w:w="817" w:type="dxa"/>
          </w:tcPr>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八</w:t>
            </w:r>
            <w:r w:rsidRPr="00CC588B">
              <w:rPr>
                <w:rFonts w:eastAsia="標楷體" w:hint="eastAsia"/>
                <w:sz w:val="28"/>
                <w:szCs w:val="28"/>
              </w:rPr>
              <w:t>、</w:t>
            </w:r>
          </w:p>
        </w:tc>
        <w:tc>
          <w:tcPr>
            <w:tcW w:w="8423" w:type="dxa"/>
          </w:tcPr>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加班後應依實際加班時數，至遲於加班日起一個月內填報「加班補休</w:t>
            </w:r>
            <w:r w:rsidRPr="00CC588B">
              <w:rPr>
                <w:rFonts w:eastAsia="標楷體" w:hint="eastAsia"/>
                <w:sz w:val="28"/>
                <w:szCs w:val="28"/>
                <w:u w:val="single"/>
              </w:rPr>
              <w:t>/</w:t>
            </w:r>
            <w:r w:rsidRPr="00CC588B">
              <w:rPr>
                <w:rFonts w:eastAsia="標楷體" w:hint="eastAsia"/>
                <w:sz w:val="28"/>
                <w:szCs w:val="28"/>
                <w:u w:val="single"/>
              </w:rPr>
              <w:t>加班費申請表」，送</w:t>
            </w:r>
            <w:proofErr w:type="gramStart"/>
            <w:r w:rsidRPr="00CC588B">
              <w:rPr>
                <w:rFonts w:eastAsia="標楷體" w:hint="eastAsia"/>
                <w:sz w:val="28"/>
                <w:szCs w:val="28"/>
                <w:u w:val="single"/>
              </w:rPr>
              <w:t>人事室憑辦</w:t>
            </w:r>
            <w:proofErr w:type="gramEnd"/>
            <w:r w:rsidRPr="00CC588B">
              <w:rPr>
                <w:rFonts w:eastAsia="標楷體" w:hint="eastAsia"/>
                <w:sz w:val="28"/>
                <w:szCs w:val="28"/>
                <w:u w:val="single"/>
              </w:rPr>
              <w:t>。</w:t>
            </w:r>
          </w:p>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未依程序申請加班或無簽到退紀錄者（於校外加班，不克簽到退者除外），不得支領加班費或補休；如有虛報加班之情事者，一經查明，依本校職員工獎懲辦法辦理。</w:t>
            </w:r>
          </w:p>
        </w:tc>
      </w:tr>
      <w:tr w:rsidR="00CC588B" w:rsidRPr="00CC588B" w:rsidTr="00CC588B">
        <w:tc>
          <w:tcPr>
            <w:tcW w:w="817" w:type="dxa"/>
          </w:tcPr>
          <w:p w:rsidR="00CC588B" w:rsidRPr="00CC588B" w:rsidRDefault="00CC588B" w:rsidP="00CC588B">
            <w:pPr>
              <w:spacing w:line="440" w:lineRule="exact"/>
              <w:jc w:val="both"/>
              <w:rPr>
                <w:rFonts w:eastAsia="標楷體"/>
                <w:sz w:val="28"/>
                <w:szCs w:val="28"/>
                <w:u w:val="single"/>
              </w:rPr>
            </w:pPr>
            <w:r w:rsidRPr="00CC588B">
              <w:rPr>
                <w:rFonts w:eastAsia="標楷體" w:hint="eastAsia"/>
                <w:sz w:val="28"/>
                <w:szCs w:val="28"/>
                <w:u w:val="single"/>
              </w:rPr>
              <w:t>九</w:t>
            </w:r>
            <w:r w:rsidRPr="00CC588B">
              <w:rPr>
                <w:rFonts w:eastAsia="標楷體" w:hint="eastAsia"/>
                <w:sz w:val="28"/>
                <w:szCs w:val="28"/>
              </w:rPr>
              <w:t>、</w:t>
            </w:r>
          </w:p>
        </w:tc>
        <w:tc>
          <w:tcPr>
            <w:tcW w:w="8423" w:type="dxa"/>
          </w:tcPr>
          <w:p w:rsidR="00CC588B" w:rsidRPr="00CC588B" w:rsidRDefault="00CC588B" w:rsidP="00CC588B">
            <w:pPr>
              <w:spacing w:line="440" w:lineRule="exact"/>
              <w:jc w:val="both"/>
              <w:rPr>
                <w:rFonts w:eastAsia="標楷體"/>
                <w:sz w:val="28"/>
                <w:szCs w:val="28"/>
              </w:rPr>
            </w:pPr>
            <w:r w:rsidRPr="00CC588B">
              <w:rPr>
                <w:rFonts w:eastAsia="標楷體" w:hint="eastAsia"/>
                <w:sz w:val="28"/>
                <w:szCs w:val="28"/>
              </w:rPr>
              <w:t>本要點經行政會議通過</w:t>
            </w:r>
            <w:r w:rsidRPr="00CC588B">
              <w:rPr>
                <w:rFonts w:eastAsia="標楷體" w:hint="eastAsia"/>
                <w:sz w:val="28"/>
                <w:szCs w:val="28"/>
                <w:u w:val="single"/>
              </w:rPr>
              <w:t>後實施</w:t>
            </w:r>
            <w:r w:rsidRPr="00CC588B">
              <w:rPr>
                <w:rFonts w:eastAsia="標楷體" w:hint="eastAsia"/>
                <w:sz w:val="28"/>
                <w:szCs w:val="28"/>
              </w:rPr>
              <w:t>。</w:t>
            </w:r>
          </w:p>
        </w:tc>
      </w:tr>
    </w:tbl>
    <w:p w:rsidR="00CC588B" w:rsidRPr="00CC588B" w:rsidRDefault="00CC588B" w:rsidP="00CC588B">
      <w:pPr>
        <w:autoSpaceDE w:val="0"/>
        <w:autoSpaceDN w:val="0"/>
        <w:adjustRightInd w:val="0"/>
        <w:spacing w:before="240" w:after="95"/>
        <w:ind w:right="17"/>
        <w:jc w:val="both"/>
        <w:rPr>
          <w:rFonts w:eastAsia="標楷體"/>
          <w:kern w:val="0"/>
          <w:sz w:val="28"/>
          <w:szCs w:val="28"/>
          <w:lang w:val="zh-TW"/>
        </w:rPr>
        <w:sectPr w:rsidR="00CC588B" w:rsidRPr="00CC588B" w:rsidSect="00F555DD">
          <w:footerReference w:type="even" r:id="rId8"/>
          <w:pgSz w:w="11906" w:h="16838" w:code="9"/>
          <w:pgMar w:top="1247" w:right="1361" w:bottom="1247" w:left="1361" w:header="567" w:footer="567" w:gutter="0"/>
          <w:cols w:space="425"/>
          <w:docGrid w:type="lines" w:linePitch="360"/>
        </w:sectPr>
      </w:pPr>
    </w:p>
    <w:p w:rsidR="00917A59" w:rsidRPr="00837A8A" w:rsidRDefault="00917A59" w:rsidP="00917A59">
      <w:pPr>
        <w:widowControl/>
        <w:jc w:val="center"/>
        <w:rPr>
          <w:rFonts w:eastAsia="標楷體" w:cs="新細明體"/>
          <w:b/>
          <w:kern w:val="0"/>
          <w:sz w:val="32"/>
          <w:szCs w:val="32"/>
        </w:rPr>
      </w:pPr>
      <w:r>
        <w:rPr>
          <w:rFonts w:eastAsia="標楷體" w:hint="eastAsia"/>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5368337</wp:posOffset>
                </wp:positionH>
                <wp:positionV relativeFrom="paragraph">
                  <wp:posOffset>-169178</wp:posOffset>
                </wp:positionV>
                <wp:extent cx="641027" cy="312282"/>
                <wp:effectExtent l="0" t="0" r="26035" b="12065"/>
                <wp:wrapNone/>
                <wp:docPr id="3" name="文字方塊 3"/>
                <wp:cNvGraphicFramePr/>
                <a:graphic xmlns:a="http://schemas.openxmlformats.org/drawingml/2006/main">
                  <a:graphicData uri="http://schemas.microsoft.com/office/word/2010/wordprocessingShape">
                    <wps:wsp>
                      <wps:cNvSpPr txBox="1"/>
                      <wps:spPr>
                        <a:xfrm>
                          <a:off x="0" y="0"/>
                          <a:ext cx="641027" cy="3122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7A59" w:rsidRDefault="00917A59" w:rsidP="00917A59">
                            <w:pPr>
                              <w:jc w:val="center"/>
                            </w:pPr>
                            <w:r>
                              <w:rPr>
                                <w:rFonts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2.7pt;margin-top:-13.3pt;width:50.45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" fillcolor="white [3201]" strokeweight=".5pt">
                <v:textbox>
                  <w:txbxContent>
                    <w:p w:rsidR="00917A59" w:rsidRDefault="00917A59" w:rsidP="00917A59">
                      <w:pPr>
                        <w:jc w:val="center"/>
                      </w:pPr>
                      <w:r>
                        <w:rPr>
                          <w:rFonts w:hint="eastAsia"/>
                        </w:rPr>
                        <w:t>附表</w:t>
                      </w:r>
                    </w:p>
                  </w:txbxContent>
                </v:textbox>
              </v:shape>
            </w:pict>
          </mc:Fallback>
        </mc:AlternateContent>
      </w:r>
      <w:r>
        <w:rPr>
          <w:rFonts w:eastAsia="標楷體" w:hint="eastAsia"/>
          <w:noProof/>
          <w:sz w:val="32"/>
          <w:szCs w:val="32"/>
        </w:rPr>
        <mc:AlternateContent>
          <mc:Choice Requires="wps">
            <w:drawing>
              <wp:anchor distT="0" distB="0" distL="114300" distR="114300" simplePos="0" relativeHeight="251663360" behindDoc="0" locked="0" layoutInCell="1" allowOverlap="1" wp14:anchorId="63D7587A" wp14:editId="576A2672">
                <wp:simplePos x="0" y="0"/>
                <wp:positionH relativeFrom="column">
                  <wp:posOffset>8113689</wp:posOffset>
                </wp:positionH>
                <wp:positionV relativeFrom="paragraph">
                  <wp:posOffset>86932</wp:posOffset>
                </wp:positionV>
                <wp:extent cx="746975" cy="321945"/>
                <wp:effectExtent l="0" t="0" r="15240" b="20955"/>
                <wp:wrapNone/>
                <wp:docPr id="1" name="文字方塊 1"/>
                <wp:cNvGraphicFramePr/>
                <a:graphic xmlns:a="http://schemas.openxmlformats.org/drawingml/2006/main">
                  <a:graphicData uri="http://schemas.microsoft.com/office/word/2010/wordprocessingShape">
                    <wps:wsp>
                      <wps:cNvSpPr txBox="1"/>
                      <wps:spPr>
                        <a:xfrm>
                          <a:off x="0" y="0"/>
                          <a:ext cx="746975" cy="3219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17A59" w:rsidRDefault="00917A59" w:rsidP="00917A59">
                            <w:pPr>
                              <w:jc w:val="center"/>
                            </w:pPr>
                            <w:r>
                              <w:rPr>
                                <w:rFonts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638.85pt;margin-top:6.85pt;width:58.8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" fillcolor="white [3201]" strokecolor="white [3212]" strokeweight=".5pt">
                <v:textbox>
                  <w:txbxContent>
                    <w:p w:rsidR="00917A59" w:rsidRDefault="00917A59" w:rsidP="00917A59">
                      <w:pPr>
                        <w:jc w:val="center"/>
                      </w:pPr>
                      <w:r>
                        <w:rPr>
                          <w:rFonts w:hint="eastAsia"/>
                        </w:rPr>
                        <w:t>附表</w:t>
                      </w:r>
                    </w:p>
                  </w:txbxContent>
                </v:textbox>
              </v:shape>
            </w:pict>
          </mc:Fallback>
        </mc:AlternateContent>
      </w:r>
      <w:r w:rsidRPr="00837A8A">
        <w:rPr>
          <w:rFonts w:eastAsia="標楷體" w:cs="新細明體"/>
          <w:b/>
          <w:kern w:val="0"/>
          <w:sz w:val="32"/>
          <w:szCs w:val="32"/>
        </w:rPr>
        <w:t>高雄醫學大學</w:t>
      </w:r>
      <w:r w:rsidRPr="00837A8A">
        <w:rPr>
          <w:rFonts w:eastAsia="標楷體" w:cs="新細明體" w:hint="eastAsia"/>
          <w:b/>
          <w:kern w:val="0"/>
          <w:sz w:val="32"/>
          <w:szCs w:val="32"/>
        </w:rPr>
        <w:t>職員工加班（</w:t>
      </w:r>
      <w:bookmarkStart w:id="0" w:name="_GoBack"/>
      <w:bookmarkEnd w:id="0"/>
      <w:r w:rsidRPr="00837A8A">
        <w:rPr>
          <w:rFonts w:eastAsia="標楷體" w:cs="新細明體" w:hint="eastAsia"/>
          <w:b/>
          <w:kern w:val="0"/>
          <w:sz w:val="32"/>
          <w:szCs w:val="32"/>
        </w:rPr>
        <w:t>值班）費率標準</w:t>
      </w:r>
    </w:p>
    <w:tbl>
      <w:tblPr>
        <w:tblW w:w="0" w:type="auto"/>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2127"/>
        <w:gridCol w:w="2999"/>
        <w:gridCol w:w="2127"/>
      </w:tblGrid>
      <w:tr w:rsidR="00917A59" w:rsidRPr="00837A8A" w:rsidTr="006C07C1">
        <w:trPr>
          <w:jc w:val="center"/>
        </w:trPr>
        <w:tc>
          <w:tcPr>
            <w:tcW w:w="9194" w:type="dxa"/>
            <w:gridSpan w:val="4"/>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20" w:lineRule="exact"/>
              <w:jc w:val="center"/>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修正費率</w:t>
            </w:r>
          </w:p>
        </w:tc>
      </w:tr>
      <w:tr w:rsidR="00917A59" w:rsidRPr="00837A8A" w:rsidTr="006C07C1">
        <w:trPr>
          <w:jc w:val="center"/>
        </w:trPr>
        <w:tc>
          <w:tcPr>
            <w:tcW w:w="1941" w:type="dxa"/>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區分</w:t>
            </w:r>
          </w:p>
        </w:tc>
        <w:tc>
          <w:tcPr>
            <w:tcW w:w="2127" w:type="dxa"/>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項目</w:t>
            </w:r>
          </w:p>
        </w:tc>
        <w:tc>
          <w:tcPr>
            <w:tcW w:w="2999" w:type="dxa"/>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加班費率</w:t>
            </w:r>
          </w:p>
        </w:tc>
        <w:tc>
          <w:tcPr>
            <w:tcW w:w="2127" w:type="dxa"/>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說明</w:t>
            </w:r>
          </w:p>
        </w:tc>
      </w:tr>
      <w:tr w:rsidR="00917A59" w:rsidRPr="00837A8A" w:rsidTr="006C07C1">
        <w:trPr>
          <w:trHeight w:val="1669"/>
          <w:jc w:val="center"/>
        </w:trPr>
        <w:tc>
          <w:tcPr>
            <w:tcW w:w="1941" w:type="dxa"/>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D658BD">
              <w:rPr>
                <w:rFonts w:ascii="Times New Roman" w:eastAsia="標楷體" w:hAnsi="Times New Roman" w:cs="Courier New" w:hint="eastAsia"/>
                <w:sz w:val="24"/>
                <w:szCs w:val="24"/>
                <w:u w:val="single"/>
                <w:lang w:val="en-US" w:eastAsia="zh-TW"/>
              </w:rPr>
              <w:t>編制內</w:t>
            </w:r>
            <w:r w:rsidRPr="00837A8A">
              <w:rPr>
                <w:rFonts w:ascii="Times New Roman" w:eastAsia="標楷體" w:hAnsi="Times New Roman" w:cs="Courier New" w:hint="eastAsia"/>
                <w:sz w:val="24"/>
                <w:szCs w:val="24"/>
                <w:lang w:val="en-US" w:eastAsia="zh-TW"/>
              </w:rPr>
              <w:t>職員</w:t>
            </w:r>
            <w:r w:rsidRPr="007043B9">
              <w:rPr>
                <w:rFonts w:ascii="Times New Roman" w:eastAsia="標楷體" w:hAnsi="Times New Roman" w:cs="Courier New" w:hint="eastAsia"/>
                <w:sz w:val="24"/>
                <w:szCs w:val="24"/>
                <w:u w:val="single"/>
                <w:lang w:val="en-US" w:eastAsia="zh-TW"/>
              </w:rPr>
              <w:t>工</w:t>
            </w:r>
            <w:r>
              <w:rPr>
                <w:rFonts w:ascii="Times New Roman" w:eastAsia="標楷體" w:hAnsi="Times New Roman" w:cs="Courier New"/>
                <w:sz w:val="24"/>
                <w:szCs w:val="24"/>
                <w:lang w:val="en-US" w:eastAsia="zh-TW"/>
              </w:rPr>
              <w:br/>
            </w:r>
            <w:r w:rsidRPr="00837A8A">
              <w:rPr>
                <w:rFonts w:ascii="Times New Roman" w:eastAsia="標楷體" w:hAnsi="Times New Roman" w:cs="Courier New" w:hint="eastAsia"/>
                <w:sz w:val="24"/>
                <w:szCs w:val="24"/>
                <w:lang w:val="en-US" w:eastAsia="zh-TW"/>
              </w:rPr>
              <w:t>（加班費）</w:t>
            </w:r>
          </w:p>
        </w:tc>
        <w:tc>
          <w:tcPr>
            <w:tcW w:w="2127" w:type="dxa"/>
            <w:shd w:val="clear" w:color="auto" w:fill="auto"/>
          </w:tcPr>
          <w:p w:rsidR="00917A59" w:rsidRPr="00922AB3"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每小時</w:t>
            </w:r>
          </w:p>
        </w:tc>
        <w:tc>
          <w:tcPr>
            <w:tcW w:w="2999" w:type="dxa"/>
            <w:shd w:val="clear" w:color="auto" w:fill="auto"/>
          </w:tcPr>
          <w:p w:rsidR="00917A59" w:rsidRPr="00922AB3"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100</w:t>
            </w:r>
            <w:r w:rsidRPr="00922AB3">
              <w:rPr>
                <w:rFonts w:ascii="Times New Roman" w:eastAsia="標楷體" w:hAnsi="Times New Roman" w:cs="Courier New" w:hint="eastAsia"/>
                <w:sz w:val="24"/>
                <w:szCs w:val="24"/>
                <w:lang w:val="en-US" w:eastAsia="zh-TW"/>
              </w:rPr>
              <w:t>元</w:t>
            </w:r>
          </w:p>
        </w:tc>
        <w:tc>
          <w:tcPr>
            <w:tcW w:w="2127" w:type="dxa"/>
            <w:shd w:val="clear" w:color="auto" w:fill="auto"/>
          </w:tcPr>
          <w:p w:rsidR="00917A59" w:rsidRDefault="00917A59" w:rsidP="00D759C1">
            <w:pPr>
              <w:spacing w:line="0" w:lineRule="atLeast"/>
              <w:rPr>
                <w:rFonts w:eastAsia="標楷體"/>
              </w:rPr>
            </w:pPr>
            <w:r w:rsidRPr="00922AB3">
              <w:rPr>
                <w:rFonts w:eastAsia="標楷體" w:hint="eastAsia"/>
              </w:rPr>
              <w:t>以小時為單位，</w:t>
            </w:r>
          </w:p>
          <w:p w:rsidR="00917A59" w:rsidRPr="00837A8A" w:rsidRDefault="00917A59" w:rsidP="00D759C1">
            <w:pPr>
              <w:spacing w:line="0" w:lineRule="atLeast"/>
              <w:rPr>
                <w:rFonts w:eastAsia="標楷體" w:cs="Courier New"/>
              </w:rPr>
            </w:pPr>
            <w:r w:rsidRPr="00922AB3">
              <w:rPr>
                <w:rFonts w:eastAsia="標楷體" w:cs="Courier New" w:hint="eastAsia"/>
              </w:rPr>
              <w:t>加班未滿一小時或超過一小時之餘數，不得</w:t>
            </w:r>
            <w:proofErr w:type="gramStart"/>
            <w:r w:rsidRPr="00922AB3">
              <w:rPr>
                <w:rFonts w:eastAsia="標楷體" w:cs="Courier New" w:hint="eastAsia"/>
              </w:rPr>
              <w:t>併計報</w:t>
            </w:r>
            <w:proofErr w:type="gramEnd"/>
            <w:r w:rsidRPr="00922AB3">
              <w:rPr>
                <w:rFonts w:eastAsia="標楷體" w:cs="Courier New" w:hint="eastAsia"/>
              </w:rPr>
              <w:t>支加班費。</w:t>
            </w:r>
          </w:p>
        </w:tc>
      </w:tr>
      <w:tr w:rsidR="00917A59" w:rsidRPr="00837A8A" w:rsidTr="006C07C1">
        <w:trPr>
          <w:trHeight w:val="714"/>
          <w:jc w:val="center"/>
        </w:trPr>
        <w:tc>
          <w:tcPr>
            <w:tcW w:w="1941" w:type="dxa"/>
            <w:vMerge w:val="restart"/>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教官</w:t>
            </w:r>
            <w:proofErr w:type="gramStart"/>
            <w:r w:rsidRPr="00922AB3">
              <w:rPr>
                <w:rFonts w:ascii="Times New Roman" w:eastAsia="標楷體" w:hAnsi="Times New Roman" w:cs="Courier New" w:hint="eastAsia"/>
                <w:sz w:val="24"/>
                <w:szCs w:val="24"/>
                <w:lang w:val="en-US" w:eastAsia="zh-TW"/>
              </w:rPr>
              <w:t>或校安人員</w:t>
            </w:r>
            <w:proofErr w:type="gramEnd"/>
            <w:r w:rsidRPr="00837A8A">
              <w:rPr>
                <w:rFonts w:ascii="Times New Roman" w:eastAsia="標楷體" w:hAnsi="Times New Roman" w:cs="Courier New" w:hint="eastAsia"/>
                <w:sz w:val="24"/>
                <w:szCs w:val="24"/>
                <w:lang w:val="en-US" w:eastAsia="zh-TW"/>
              </w:rPr>
              <w:t>（值班費）</w:t>
            </w:r>
          </w:p>
        </w:tc>
        <w:tc>
          <w:tcPr>
            <w:tcW w:w="2127" w:type="dxa"/>
            <w:shd w:val="clear" w:color="auto" w:fill="auto"/>
          </w:tcPr>
          <w:p w:rsidR="00917A59" w:rsidRPr="00922AB3"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下午</w:t>
            </w:r>
            <w:r w:rsidRPr="00922AB3">
              <w:rPr>
                <w:rFonts w:ascii="Times New Roman" w:eastAsia="標楷體" w:hAnsi="Times New Roman" w:cs="Courier New" w:hint="eastAsia"/>
                <w:sz w:val="24"/>
                <w:szCs w:val="24"/>
                <w:lang w:val="en-US" w:eastAsia="zh-TW"/>
              </w:rPr>
              <w:t>5:30</w:t>
            </w:r>
            <w:r w:rsidRPr="00922AB3">
              <w:rPr>
                <w:rFonts w:ascii="Times New Roman" w:eastAsia="標楷體" w:hAnsi="Times New Roman" w:cs="Courier New" w:hint="eastAsia"/>
                <w:sz w:val="24"/>
                <w:szCs w:val="24"/>
                <w:lang w:val="en-US" w:eastAsia="zh-TW"/>
              </w:rPr>
              <w:t>至</w:t>
            </w:r>
            <w:r w:rsidRPr="00922AB3">
              <w:rPr>
                <w:rFonts w:ascii="Times New Roman" w:eastAsia="標楷體" w:hAnsi="Times New Roman" w:cs="Courier New" w:hint="eastAsia"/>
                <w:sz w:val="24"/>
                <w:szCs w:val="24"/>
                <w:lang w:val="en-US" w:eastAsia="zh-TW"/>
              </w:rPr>
              <w:t>8:00</w:t>
            </w:r>
            <w:r w:rsidRPr="00922AB3">
              <w:rPr>
                <w:rFonts w:ascii="Times New Roman" w:eastAsia="標楷體" w:hAnsi="Times New Roman" w:cs="Courier New" w:hint="eastAsia"/>
                <w:sz w:val="24"/>
                <w:szCs w:val="24"/>
                <w:lang w:val="en-US" w:eastAsia="zh-TW"/>
              </w:rPr>
              <w:t>（隔日早上）</w:t>
            </w:r>
          </w:p>
        </w:tc>
        <w:tc>
          <w:tcPr>
            <w:tcW w:w="2999" w:type="dxa"/>
            <w:shd w:val="clear" w:color="auto" w:fill="auto"/>
          </w:tcPr>
          <w:p w:rsidR="00917A59" w:rsidRPr="00922AB3"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500</w:t>
            </w:r>
            <w:r w:rsidRPr="00922AB3">
              <w:rPr>
                <w:rFonts w:ascii="Times New Roman" w:eastAsia="標楷體" w:hAnsi="Times New Roman" w:cs="Courier New" w:hint="eastAsia"/>
                <w:sz w:val="24"/>
                <w:szCs w:val="24"/>
                <w:lang w:val="en-US" w:eastAsia="zh-TW"/>
              </w:rPr>
              <w:t>元</w:t>
            </w:r>
          </w:p>
        </w:tc>
        <w:tc>
          <w:tcPr>
            <w:tcW w:w="2127" w:type="dxa"/>
            <w:vMerge w:val="restart"/>
            <w:shd w:val="clear" w:color="auto" w:fill="auto"/>
          </w:tcPr>
          <w:p w:rsidR="00917A59" w:rsidRPr="00837A8A" w:rsidRDefault="00917A59" w:rsidP="00D759C1">
            <w:pPr>
              <w:pStyle w:val="HTML"/>
              <w:spacing w:line="0" w:lineRule="atLeast"/>
              <w:rPr>
                <w:rFonts w:ascii="Times New Roman" w:eastAsia="標楷體" w:hAnsi="Times New Roman" w:cs="Courier New"/>
                <w:sz w:val="24"/>
                <w:szCs w:val="24"/>
                <w:lang w:val="en-US" w:eastAsia="zh-TW"/>
              </w:rPr>
            </w:pPr>
          </w:p>
        </w:tc>
      </w:tr>
      <w:tr w:rsidR="00917A59" w:rsidRPr="00837A8A" w:rsidTr="006C07C1">
        <w:trPr>
          <w:trHeight w:val="697"/>
          <w:jc w:val="center"/>
        </w:trPr>
        <w:tc>
          <w:tcPr>
            <w:tcW w:w="1941" w:type="dxa"/>
            <w:vMerge/>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p>
        </w:tc>
        <w:tc>
          <w:tcPr>
            <w:tcW w:w="2127" w:type="dxa"/>
            <w:shd w:val="clear" w:color="auto" w:fill="auto"/>
          </w:tcPr>
          <w:p w:rsidR="00917A59" w:rsidRPr="00922AB3"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上午</w:t>
            </w:r>
            <w:r w:rsidRPr="00922AB3">
              <w:rPr>
                <w:rFonts w:ascii="Times New Roman" w:eastAsia="標楷體" w:hAnsi="Times New Roman" w:cs="Courier New" w:hint="eastAsia"/>
                <w:sz w:val="24"/>
                <w:szCs w:val="24"/>
                <w:lang w:val="en-US" w:eastAsia="zh-TW"/>
              </w:rPr>
              <w:t>8:00</w:t>
            </w:r>
            <w:r w:rsidRPr="00922AB3">
              <w:rPr>
                <w:rFonts w:ascii="Times New Roman" w:eastAsia="標楷體" w:hAnsi="Times New Roman" w:cs="Courier New" w:hint="eastAsia"/>
                <w:sz w:val="24"/>
                <w:szCs w:val="24"/>
                <w:lang w:val="en-US" w:eastAsia="zh-TW"/>
              </w:rPr>
              <w:t>至</w:t>
            </w:r>
            <w:r w:rsidRPr="00922AB3">
              <w:rPr>
                <w:rFonts w:ascii="Times New Roman" w:eastAsia="標楷體" w:hAnsi="Times New Roman" w:cs="Courier New" w:hint="eastAsia"/>
                <w:sz w:val="24"/>
                <w:szCs w:val="24"/>
                <w:lang w:val="en-US" w:eastAsia="zh-TW"/>
              </w:rPr>
              <w:t>8:00</w:t>
            </w:r>
            <w:r w:rsidRPr="00922AB3">
              <w:rPr>
                <w:rFonts w:ascii="Times New Roman" w:eastAsia="標楷體" w:hAnsi="Times New Roman" w:cs="Courier New" w:hint="eastAsia"/>
                <w:sz w:val="24"/>
                <w:szCs w:val="24"/>
                <w:lang w:val="en-US" w:eastAsia="zh-TW"/>
              </w:rPr>
              <w:t>（隔日早上）</w:t>
            </w:r>
          </w:p>
        </w:tc>
        <w:tc>
          <w:tcPr>
            <w:tcW w:w="2999" w:type="dxa"/>
            <w:shd w:val="clear" w:color="auto" w:fill="auto"/>
          </w:tcPr>
          <w:p w:rsidR="00917A59" w:rsidRPr="00922AB3"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1000</w:t>
            </w:r>
            <w:r w:rsidRPr="00922AB3">
              <w:rPr>
                <w:rFonts w:ascii="Times New Roman" w:eastAsia="標楷體" w:hAnsi="Times New Roman" w:cs="Courier New" w:hint="eastAsia"/>
                <w:sz w:val="24"/>
                <w:szCs w:val="24"/>
                <w:lang w:val="en-US" w:eastAsia="zh-TW"/>
              </w:rPr>
              <w:t>元</w:t>
            </w:r>
          </w:p>
        </w:tc>
        <w:tc>
          <w:tcPr>
            <w:tcW w:w="2127" w:type="dxa"/>
            <w:vMerge/>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p>
        </w:tc>
      </w:tr>
      <w:tr w:rsidR="00917A59" w:rsidRPr="00837A8A" w:rsidTr="006C07C1">
        <w:trPr>
          <w:trHeight w:val="2956"/>
          <w:jc w:val="center"/>
        </w:trPr>
        <w:tc>
          <w:tcPr>
            <w:tcW w:w="1941" w:type="dxa"/>
            <w:shd w:val="clear" w:color="auto" w:fill="auto"/>
          </w:tcPr>
          <w:p w:rsidR="00917A59" w:rsidRPr="00BE4341"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u w:val="single"/>
                <w:lang w:val="en-US" w:eastAsia="zh-TW"/>
              </w:rPr>
            </w:pPr>
            <w:r>
              <w:rPr>
                <w:rFonts w:ascii="Times New Roman" w:eastAsia="標楷體" w:hAnsi="Times New Roman" w:hint="eastAsia"/>
                <w:sz w:val="24"/>
                <w:szCs w:val="24"/>
                <w:u w:val="single"/>
                <w:lang w:eastAsia="zh-TW"/>
              </w:rPr>
              <w:t>適用勞動基準法人員</w:t>
            </w:r>
          </w:p>
          <w:p w:rsidR="00917A59" w:rsidRPr="00BE4341"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BE4341">
              <w:rPr>
                <w:rFonts w:ascii="Times New Roman" w:eastAsia="標楷體" w:hAnsi="Times New Roman" w:cs="Courier New" w:hint="eastAsia"/>
                <w:sz w:val="24"/>
                <w:szCs w:val="24"/>
                <w:lang w:val="en-US" w:eastAsia="zh-TW"/>
              </w:rPr>
              <w:t>（加班費）</w:t>
            </w:r>
          </w:p>
        </w:tc>
        <w:tc>
          <w:tcPr>
            <w:tcW w:w="5126" w:type="dxa"/>
            <w:gridSpan w:val="2"/>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參照勞基法標準：月薪</w:t>
            </w:r>
            <w:r w:rsidRPr="00837A8A">
              <w:rPr>
                <w:rFonts w:ascii="Times New Roman" w:eastAsia="標楷體" w:hAnsi="Times New Roman" w:cs="Courier New" w:hint="eastAsia"/>
                <w:sz w:val="24"/>
                <w:szCs w:val="24"/>
                <w:lang w:val="en-US" w:eastAsia="zh-TW"/>
              </w:rPr>
              <w:t>/</w:t>
            </w:r>
            <w:r w:rsidRPr="00707579">
              <w:rPr>
                <w:rFonts w:ascii="Times New Roman" w:eastAsia="標楷體" w:hAnsi="Times New Roman" w:cs="Courier New"/>
                <w:sz w:val="24"/>
                <w:szCs w:val="24"/>
                <w:u w:val="single"/>
                <w:lang w:val="en-US" w:eastAsia="zh-TW"/>
              </w:rPr>
              <w:t>30</w:t>
            </w:r>
            <w:r w:rsidRPr="00707579">
              <w:rPr>
                <w:rFonts w:ascii="Times New Roman" w:eastAsia="標楷體" w:hAnsi="Times New Roman" w:cs="Courier New"/>
                <w:sz w:val="24"/>
                <w:szCs w:val="24"/>
                <w:u w:val="single"/>
                <w:lang w:val="en-US" w:eastAsia="zh-TW"/>
              </w:rPr>
              <w:t>天</w:t>
            </w:r>
            <w:r w:rsidRPr="00707579">
              <w:rPr>
                <w:rFonts w:ascii="Times New Roman" w:eastAsia="標楷體" w:hAnsi="Times New Roman" w:cs="Courier New"/>
                <w:sz w:val="24"/>
                <w:szCs w:val="24"/>
                <w:u w:val="single"/>
                <w:lang w:val="en-US" w:eastAsia="zh-TW"/>
              </w:rPr>
              <w:t>/8</w:t>
            </w:r>
            <w:r w:rsidRPr="00707579">
              <w:rPr>
                <w:rFonts w:ascii="Times New Roman" w:eastAsia="標楷體" w:hAnsi="Times New Roman" w:cs="Courier New"/>
                <w:sz w:val="24"/>
                <w:szCs w:val="24"/>
                <w:u w:val="single"/>
                <w:lang w:val="en-US" w:eastAsia="zh-TW"/>
              </w:rPr>
              <w:t>時</w:t>
            </w:r>
            <w:r w:rsidRPr="00837A8A">
              <w:rPr>
                <w:rFonts w:ascii="Times New Roman" w:eastAsia="標楷體" w:hAnsi="Times New Roman" w:cs="Courier New" w:hint="eastAsia"/>
                <w:sz w:val="24"/>
                <w:szCs w:val="24"/>
                <w:lang w:val="en-US" w:eastAsia="zh-TW"/>
              </w:rPr>
              <w:t>＝時薪</w:t>
            </w:r>
          </w:p>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平日加班費率計算方式：</w:t>
            </w:r>
          </w:p>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時薪×</w:t>
            </w:r>
            <w:r w:rsidRPr="00837A8A">
              <w:rPr>
                <w:rFonts w:ascii="Times New Roman" w:eastAsia="標楷體" w:hAnsi="Times New Roman" w:cs="Courier New" w:hint="eastAsia"/>
                <w:sz w:val="24"/>
                <w:szCs w:val="24"/>
                <w:lang w:val="en-US" w:eastAsia="zh-TW"/>
              </w:rPr>
              <w:t>1.33</w:t>
            </w:r>
            <w:r w:rsidRPr="00837A8A">
              <w:rPr>
                <w:rFonts w:ascii="Times New Roman" w:eastAsia="標楷體" w:hAnsi="Times New Roman" w:cs="Courier New" w:hint="eastAsia"/>
                <w:sz w:val="24"/>
                <w:szCs w:val="24"/>
                <w:lang w:val="en-US" w:eastAsia="zh-TW"/>
              </w:rPr>
              <w:t>（加班前</w:t>
            </w:r>
            <w:r w:rsidRPr="00837A8A">
              <w:rPr>
                <w:rFonts w:ascii="Times New Roman" w:eastAsia="標楷體" w:hAnsi="Times New Roman" w:cs="Courier New" w:hint="eastAsia"/>
                <w:sz w:val="24"/>
                <w:szCs w:val="24"/>
                <w:lang w:val="en-US" w:eastAsia="zh-TW"/>
              </w:rPr>
              <w:t>2</w:t>
            </w:r>
            <w:r w:rsidRPr="00837A8A">
              <w:rPr>
                <w:rFonts w:ascii="Times New Roman" w:eastAsia="標楷體" w:hAnsi="Times New Roman" w:cs="Courier New" w:hint="eastAsia"/>
                <w:sz w:val="24"/>
                <w:szCs w:val="24"/>
                <w:lang w:val="en-US" w:eastAsia="zh-TW"/>
              </w:rPr>
              <w:t>小時之每小時加班費率）</w:t>
            </w:r>
          </w:p>
          <w:p w:rsidR="00917A59"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時薪×</w:t>
            </w:r>
            <w:r w:rsidRPr="00837A8A">
              <w:rPr>
                <w:rFonts w:ascii="Times New Roman" w:eastAsia="標楷體" w:hAnsi="Times New Roman" w:cs="Courier New" w:hint="eastAsia"/>
                <w:sz w:val="24"/>
                <w:szCs w:val="24"/>
                <w:lang w:val="en-US" w:eastAsia="zh-TW"/>
              </w:rPr>
              <w:t>1.66</w:t>
            </w:r>
            <w:r w:rsidRPr="00837A8A">
              <w:rPr>
                <w:rFonts w:ascii="Times New Roman" w:eastAsia="標楷體" w:hAnsi="Times New Roman" w:cs="Courier New" w:hint="eastAsia"/>
                <w:sz w:val="24"/>
                <w:szCs w:val="24"/>
                <w:lang w:val="en-US" w:eastAsia="zh-TW"/>
              </w:rPr>
              <w:t>（加班後</w:t>
            </w:r>
            <w:r w:rsidRPr="00837A8A">
              <w:rPr>
                <w:rFonts w:ascii="Times New Roman" w:eastAsia="標楷體" w:hAnsi="Times New Roman" w:cs="Courier New" w:hint="eastAsia"/>
                <w:sz w:val="24"/>
                <w:szCs w:val="24"/>
                <w:lang w:val="en-US" w:eastAsia="zh-TW"/>
              </w:rPr>
              <w:t>2</w:t>
            </w:r>
            <w:r w:rsidRPr="00837A8A">
              <w:rPr>
                <w:rFonts w:ascii="Times New Roman" w:eastAsia="標楷體" w:hAnsi="Times New Roman" w:cs="Courier New" w:hint="eastAsia"/>
                <w:sz w:val="24"/>
                <w:szCs w:val="24"/>
                <w:lang w:val="en-US" w:eastAsia="zh-TW"/>
              </w:rPr>
              <w:t>小時之每小時加班費率）</w:t>
            </w:r>
          </w:p>
          <w:p w:rsidR="00917A59" w:rsidRPr="00BE4341"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u w:val="single"/>
                <w:lang w:val="en-US" w:eastAsia="zh-TW"/>
              </w:rPr>
            </w:pPr>
            <w:r w:rsidRPr="00BE4341">
              <w:rPr>
                <w:rFonts w:ascii="Times New Roman" w:eastAsia="標楷體" w:hAnsi="Times New Roman" w:cs="Courier New" w:hint="eastAsia"/>
                <w:sz w:val="24"/>
                <w:szCs w:val="24"/>
                <w:u w:val="single"/>
                <w:lang w:val="en-US" w:eastAsia="zh-TW"/>
              </w:rPr>
              <w:t>假日加班費計算方式：</w:t>
            </w:r>
          </w:p>
          <w:p w:rsidR="00917A59"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u w:val="single"/>
                <w:lang w:val="en-US" w:eastAsia="zh-TW"/>
              </w:rPr>
            </w:pPr>
            <w:r w:rsidRPr="00BE4341">
              <w:rPr>
                <w:rFonts w:ascii="Times New Roman" w:eastAsia="標楷體" w:hAnsi="Times New Roman" w:cs="Courier New" w:hint="eastAsia"/>
                <w:sz w:val="24"/>
                <w:szCs w:val="24"/>
                <w:u w:val="single"/>
                <w:lang w:val="en-US" w:eastAsia="zh-TW"/>
              </w:rPr>
              <w:t>時薪×</w:t>
            </w:r>
            <w:r w:rsidRPr="00BE4341">
              <w:rPr>
                <w:rFonts w:ascii="Times New Roman" w:eastAsia="標楷體" w:hAnsi="Times New Roman" w:cs="Courier New" w:hint="eastAsia"/>
                <w:sz w:val="24"/>
                <w:szCs w:val="24"/>
                <w:u w:val="single"/>
                <w:lang w:val="en-US" w:eastAsia="zh-TW"/>
              </w:rPr>
              <w:t>1</w:t>
            </w:r>
            <w:r w:rsidRPr="00BE4341">
              <w:rPr>
                <w:rFonts w:ascii="Times New Roman" w:eastAsia="標楷體" w:hAnsi="Times New Roman" w:cs="Courier New" w:hint="eastAsia"/>
                <w:sz w:val="24"/>
                <w:szCs w:val="24"/>
                <w:u w:val="single"/>
                <w:lang w:val="en-US" w:eastAsia="zh-TW"/>
              </w:rPr>
              <w:t>×加班時數</w:t>
            </w:r>
            <w:r w:rsidRPr="00D57CB4">
              <w:rPr>
                <w:rFonts w:ascii="Times New Roman" w:eastAsia="標楷體" w:hAnsi="Times New Roman" w:cs="Courier New" w:hint="eastAsia"/>
                <w:sz w:val="24"/>
                <w:szCs w:val="24"/>
                <w:u w:val="single"/>
                <w:lang w:val="en-US" w:eastAsia="zh-TW"/>
              </w:rPr>
              <w:t>（</w:t>
            </w:r>
            <w:r>
              <w:rPr>
                <w:rFonts w:ascii="Times New Roman" w:eastAsia="標楷體" w:hAnsi="Times New Roman" w:cs="Courier New" w:hint="eastAsia"/>
                <w:sz w:val="24"/>
                <w:szCs w:val="24"/>
                <w:u w:val="single"/>
                <w:lang w:val="en-US" w:eastAsia="zh-TW"/>
              </w:rPr>
              <w:t>前</w:t>
            </w:r>
            <w:r w:rsidRPr="00D57CB4">
              <w:rPr>
                <w:rFonts w:ascii="Times New Roman" w:eastAsia="標楷體" w:hAnsi="Times New Roman" w:cs="Courier New" w:hint="eastAsia"/>
                <w:sz w:val="24"/>
                <w:szCs w:val="24"/>
                <w:u w:val="single"/>
                <w:lang w:val="en-US" w:eastAsia="zh-TW"/>
              </w:rPr>
              <w:t>8</w:t>
            </w:r>
            <w:r w:rsidRPr="00D57CB4">
              <w:rPr>
                <w:rFonts w:ascii="Times New Roman" w:eastAsia="標楷體" w:hAnsi="Times New Roman" w:cs="Courier New" w:hint="eastAsia"/>
                <w:sz w:val="24"/>
                <w:szCs w:val="24"/>
                <w:u w:val="single"/>
                <w:lang w:val="en-US" w:eastAsia="zh-TW"/>
              </w:rPr>
              <w:t>小時）</w:t>
            </w:r>
          </w:p>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Pr>
                <w:rFonts w:ascii="Times New Roman" w:eastAsia="標楷體" w:hAnsi="Times New Roman" w:cs="Courier New" w:hint="eastAsia"/>
                <w:sz w:val="24"/>
                <w:szCs w:val="24"/>
                <w:u w:val="single"/>
                <w:lang w:val="en-US" w:eastAsia="zh-TW"/>
              </w:rPr>
              <w:t>超過</w:t>
            </w:r>
            <w:r>
              <w:rPr>
                <w:rFonts w:ascii="Times New Roman" w:eastAsia="標楷體" w:hAnsi="Times New Roman" w:cs="Courier New" w:hint="eastAsia"/>
                <w:sz w:val="24"/>
                <w:szCs w:val="24"/>
                <w:u w:val="single"/>
                <w:lang w:val="en-US" w:eastAsia="zh-TW"/>
              </w:rPr>
              <w:t>8</w:t>
            </w:r>
            <w:r>
              <w:rPr>
                <w:rFonts w:ascii="Times New Roman" w:eastAsia="標楷體" w:hAnsi="Times New Roman" w:cs="Courier New" w:hint="eastAsia"/>
                <w:sz w:val="24"/>
                <w:szCs w:val="24"/>
                <w:u w:val="single"/>
                <w:lang w:val="en-US" w:eastAsia="zh-TW"/>
              </w:rPr>
              <w:t>小時部份比照平日加班費率計</w:t>
            </w:r>
          </w:p>
        </w:tc>
        <w:tc>
          <w:tcPr>
            <w:tcW w:w="2127" w:type="dxa"/>
            <w:shd w:val="clear" w:color="auto" w:fill="auto"/>
          </w:tcPr>
          <w:p w:rsidR="00917A59" w:rsidRPr="00D57CB4" w:rsidRDefault="00917A59" w:rsidP="00D759C1">
            <w:pPr>
              <w:spacing w:line="0" w:lineRule="atLeast"/>
              <w:rPr>
                <w:rFonts w:eastAsia="標楷體" w:cs="Courier New"/>
                <w:u w:val="single"/>
              </w:rPr>
            </w:pPr>
            <w:r w:rsidRPr="00D57CB4">
              <w:rPr>
                <w:rFonts w:eastAsia="標楷體" w:hint="eastAsia"/>
                <w:u w:val="single"/>
              </w:rPr>
              <w:t>以半小時為單位，</w:t>
            </w:r>
            <w:r w:rsidRPr="00D57CB4">
              <w:rPr>
                <w:rFonts w:eastAsia="標楷體" w:cs="Courier New" w:hint="eastAsia"/>
                <w:u w:val="single"/>
              </w:rPr>
              <w:t>加班未滿半小時或超過半小時之餘數，不得</w:t>
            </w:r>
            <w:proofErr w:type="gramStart"/>
            <w:r w:rsidRPr="00D57CB4">
              <w:rPr>
                <w:rFonts w:eastAsia="標楷體" w:cs="Courier New" w:hint="eastAsia"/>
                <w:u w:val="single"/>
              </w:rPr>
              <w:t>併計報</w:t>
            </w:r>
            <w:proofErr w:type="gramEnd"/>
            <w:r w:rsidRPr="00D57CB4">
              <w:rPr>
                <w:rFonts w:eastAsia="標楷體" w:cs="Courier New" w:hint="eastAsia"/>
                <w:u w:val="single"/>
              </w:rPr>
              <w:t>支加班費。</w:t>
            </w:r>
          </w:p>
        </w:tc>
      </w:tr>
      <w:tr w:rsidR="00917A59" w:rsidRPr="00837A8A" w:rsidTr="006C07C1">
        <w:trPr>
          <w:trHeight w:val="990"/>
          <w:jc w:val="center"/>
        </w:trPr>
        <w:tc>
          <w:tcPr>
            <w:tcW w:w="1941" w:type="dxa"/>
            <w:shd w:val="clear" w:color="auto" w:fill="auto"/>
          </w:tcPr>
          <w:p w:rsidR="00917A59" w:rsidRPr="00837A8A" w:rsidRDefault="00917A59" w:rsidP="00D759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20" w:lineRule="exac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備註</w:t>
            </w:r>
          </w:p>
        </w:tc>
        <w:tc>
          <w:tcPr>
            <w:tcW w:w="7253" w:type="dxa"/>
            <w:gridSpan w:val="3"/>
            <w:shd w:val="clear" w:color="auto" w:fill="auto"/>
          </w:tcPr>
          <w:p w:rsidR="00917A59" w:rsidRPr="00837A8A" w:rsidRDefault="00917A59" w:rsidP="00D759C1">
            <w:pPr>
              <w:tabs>
                <w:tab w:val="left" w:pos="5211"/>
              </w:tabs>
              <w:spacing w:line="240" w:lineRule="atLeast"/>
              <w:outlineLvl w:val="0"/>
              <w:rPr>
                <w:rFonts w:eastAsia="標楷體" w:cs="Courier New"/>
                <w:u w:val="single"/>
              </w:rPr>
            </w:pPr>
            <w:r w:rsidRPr="00BE4341">
              <w:rPr>
                <w:rFonts w:eastAsia="標楷體" w:hint="eastAsia"/>
              </w:rPr>
              <w:t>加班費於「加班申請單」</w:t>
            </w:r>
            <w:r w:rsidRPr="0026485F">
              <w:rPr>
                <w:rFonts w:eastAsia="標楷體" w:hint="eastAsia"/>
                <w:u w:val="single"/>
              </w:rPr>
              <w:t>或簽呈</w:t>
            </w:r>
            <w:r w:rsidRPr="00BE4341">
              <w:rPr>
                <w:rFonts w:eastAsia="標楷體" w:hint="eastAsia"/>
              </w:rPr>
              <w:t>核准及實際加班後，檢附</w:t>
            </w:r>
            <w:r w:rsidRPr="00373017">
              <w:rPr>
                <w:rFonts w:eastAsia="標楷體" w:hint="eastAsia"/>
                <w:u w:val="single"/>
              </w:rPr>
              <w:t>「加</w:t>
            </w:r>
            <w:r w:rsidRPr="00373017">
              <w:rPr>
                <w:rFonts w:eastAsia="標楷體" w:cs="Courier New" w:hint="eastAsia"/>
                <w:u w:val="single"/>
              </w:rPr>
              <w:t>班</w:t>
            </w:r>
            <w:r>
              <w:rPr>
                <w:rFonts w:eastAsia="標楷體" w:cs="Courier New" w:hint="eastAsia"/>
                <w:u w:val="single"/>
              </w:rPr>
              <w:t>補休</w:t>
            </w:r>
            <w:r>
              <w:rPr>
                <w:rFonts w:eastAsia="標楷體" w:cs="Courier New" w:hint="eastAsia"/>
                <w:u w:val="single"/>
              </w:rPr>
              <w:t>/</w:t>
            </w:r>
            <w:r>
              <w:rPr>
                <w:rFonts w:eastAsia="標楷體" w:cs="Courier New" w:hint="eastAsia"/>
                <w:u w:val="single"/>
              </w:rPr>
              <w:t>加班</w:t>
            </w:r>
            <w:r w:rsidRPr="00373017">
              <w:rPr>
                <w:rFonts w:eastAsia="標楷體" w:cs="Courier New" w:hint="eastAsia"/>
                <w:u w:val="single"/>
              </w:rPr>
              <w:t>費申請表</w:t>
            </w:r>
            <w:r w:rsidRPr="00373017">
              <w:rPr>
                <w:rFonts w:eastAsia="標楷體" w:hint="eastAsia"/>
                <w:u w:val="single"/>
              </w:rPr>
              <w:t>」</w:t>
            </w:r>
            <w:r w:rsidRPr="00BE4341">
              <w:rPr>
                <w:rFonts w:eastAsia="標楷體" w:cs="Courier New" w:hint="eastAsia"/>
              </w:rPr>
              <w:t>依核銷程序辦理核銷。</w:t>
            </w:r>
          </w:p>
        </w:tc>
      </w:tr>
    </w:tbl>
    <w:p w:rsidR="00917A59" w:rsidRDefault="00917A59" w:rsidP="00917A59">
      <w:pPr>
        <w:autoSpaceDE w:val="0"/>
        <w:autoSpaceDN w:val="0"/>
        <w:adjustRightInd w:val="0"/>
        <w:spacing w:before="240" w:after="95"/>
        <w:ind w:right="17"/>
        <w:rPr>
          <w:rFonts w:eastAsia="標楷體"/>
          <w:kern w:val="0"/>
          <w:sz w:val="32"/>
          <w:szCs w:val="32"/>
          <w:lang w:val="zh-TW"/>
        </w:rPr>
        <w:sectPr w:rsidR="00917A59" w:rsidSect="00917A59">
          <w:pgSz w:w="11906" w:h="16838" w:code="9"/>
          <w:pgMar w:top="1134" w:right="1134" w:bottom="1134" w:left="1134" w:header="851" w:footer="907" w:gutter="0"/>
          <w:cols w:space="425"/>
          <w:docGrid w:type="lines" w:linePitch="360"/>
        </w:sectPr>
      </w:pPr>
    </w:p>
    <w:p w:rsidR="00442788" w:rsidRPr="00837A8A" w:rsidRDefault="00442788" w:rsidP="00442788">
      <w:pPr>
        <w:snapToGrid w:val="0"/>
        <w:rPr>
          <w:rFonts w:eastAsia="標楷體"/>
          <w:b/>
          <w:sz w:val="32"/>
          <w:szCs w:val="32"/>
        </w:rPr>
      </w:pPr>
      <w:r w:rsidRPr="00837A8A">
        <w:rPr>
          <w:rFonts w:eastAsia="標楷體" w:hint="eastAsia"/>
          <w:b/>
          <w:noProof/>
          <w:sz w:val="32"/>
          <w:szCs w:val="32"/>
        </w:rPr>
        <w:lastRenderedPageBreak/>
        <w:t>高雄醫學大學職員工加班施行要點</w:t>
      </w:r>
      <w:r w:rsidRPr="00837A8A">
        <w:rPr>
          <w:rFonts w:eastAsia="標楷體" w:hint="eastAsia"/>
          <w:b/>
          <w:noProof/>
          <w:sz w:val="32"/>
          <w:szCs w:val="32"/>
        </w:rPr>
        <w:t xml:space="preserve"> </w:t>
      </w:r>
      <w:r w:rsidRPr="00837A8A">
        <w:rPr>
          <w:rFonts w:eastAsia="標楷體" w:hint="eastAsia"/>
          <w:b/>
          <w:sz w:val="32"/>
          <w:szCs w:val="32"/>
        </w:rPr>
        <w:t>(</w:t>
      </w:r>
      <w:r w:rsidRPr="00837A8A">
        <w:rPr>
          <w:rFonts w:eastAsia="標楷體" w:hint="eastAsia"/>
          <w:b/>
          <w:sz w:val="32"/>
          <w:szCs w:val="32"/>
        </w:rPr>
        <w:t>修正條文對照表</w:t>
      </w:r>
      <w:r w:rsidRPr="00837A8A">
        <w:rPr>
          <w:rFonts w:eastAsia="標楷體" w:hint="eastAsia"/>
          <w:b/>
          <w:sz w:val="32"/>
          <w:szCs w:val="32"/>
        </w:rPr>
        <w:t>)</w:t>
      </w:r>
    </w:p>
    <w:tbl>
      <w:tblPr>
        <w:tblW w:w="0" w:type="auto"/>
        <w:tblInd w:w="5954" w:type="dxa"/>
        <w:tblLook w:val="04A0" w:firstRow="1" w:lastRow="0" w:firstColumn="1" w:lastColumn="0" w:noHBand="0" w:noVBand="1"/>
      </w:tblPr>
      <w:tblGrid>
        <w:gridCol w:w="7371"/>
      </w:tblGrid>
      <w:tr w:rsidR="00442788" w:rsidRPr="00837A8A" w:rsidTr="001839B9">
        <w:tc>
          <w:tcPr>
            <w:tcW w:w="7371" w:type="dxa"/>
          </w:tcPr>
          <w:p w:rsidR="00442788" w:rsidRPr="00837A8A" w:rsidRDefault="00442788" w:rsidP="001839B9">
            <w:pPr>
              <w:pStyle w:val="HTML"/>
              <w:tabs>
                <w:tab w:val="clear" w:pos="5496"/>
                <w:tab w:val="clear" w:pos="10076"/>
                <w:tab w:val="left" w:pos="5400"/>
                <w:tab w:val="left" w:pos="10620"/>
              </w:tabs>
              <w:spacing w:line="0" w:lineRule="atLeast"/>
              <w:ind w:leftChars="191" w:left="458"/>
              <w:rPr>
                <w:rFonts w:ascii="Times New Roman" w:eastAsia="標楷體" w:hAnsi="Times New Roman"/>
                <w:bCs/>
                <w:kern w:val="2"/>
                <w:lang w:val="en-US" w:eastAsia="zh-TW"/>
              </w:rPr>
            </w:pPr>
          </w:p>
          <w:p w:rsidR="00442788" w:rsidRPr="00837A8A" w:rsidRDefault="00442788" w:rsidP="001839B9">
            <w:pPr>
              <w:spacing w:line="0" w:lineRule="atLeast"/>
              <w:ind w:leftChars="1358" w:left="3259"/>
              <w:rPr>
                <w:rFonts w:eastAsia="標楷體"/>
                <w:sz w:val="20"/>
              </w:rPr>
            </w:pPr>
            <w:r w:rsidRPr="00837A8A">
              <w:rPr>
                <w:rFonts w:eastAsia="標楷體"/>
                <w:sz w:val="20"/>
              </w:rPr>
              <w:t>102.04.11</w:t>
            </w:r>
            <w:r w:rsidRPr="00837A8A">
              <w:rPr>
                <w:rFonts w:eastAsia="標楷體"/>
                <w:sz w:val="20"/>
              </w:rPr>
              <w:t>一</w:t>
            </w:r>
            <w:r w:rsidRPr="00837A8A">
              <w:rPr>
                <w:rFonts w:eastAsia="標楷體"/>
                <w:sz w:val="20"/>
              </w:rPr>
              <w:t>○</w:t>
            </w:r>
            <w:r w:rsidRPr="00837A8A">
              <w:rPr>
                <w:rFonts w:eastAsia="標楷體"/>
                <w:sz w:val="20"/>
              </w:rPr>
              <w:t>一學年度第九次行政會議通過</w:t>
            </w:r>
            <w:r w:rsidRPr="00837A8A">
              <w:rPr>
                <w:rFonts w:eastAsia="標楷體"/>
                <w:sz w:val="20"/>
              </w:rPr>
              <w:t xml:space="preserve"> </w:t>
            </w:r>
          </w:p>
          <w:p w:rsidR="00442788" w:rsidRPr="00837A8A" w:rsidRDefault="00442788" w:rsidP="001839B9">
            <w:pPr>
              <w:spacing w:line="0" w:lineRule="atLeast"/>
              <w:ind w:leftChars="1358" w:left="3259"/>
              <w:rPr>
                <w:rFonts w:eastAsia="標楷體"/>
                <w:sz w:val="20"/>
              </w:rPr>
            </w:pPr>
            <w:r w:rsidRPr="00837A8A">
              <w:rPr>
                <w:rFonts w:eastAsia="標楷體"/>
                <w:sz w:val="20"/>
              </w:rPr>
              <w:t>102.05.09</w:t>
            </w:r>
            <w:r w:rsidRPr="00837A8A">
              <w:rPr>
                <w:rFonts w:eastAsia="標楷體"/>
                <w:sz w:val="20"/>
              </w:rPr>
              <w:t>高</w:t>
            </w:r>
            <w:proofErr w:type="gramStart"/>
            <w:r w:rsidRPr="00837A8A">
              <w:rPr>
                <w:rFonts w:eastAsia="標楷體"/>
                <w:sz w:val="20"/>
              </w:rPr>
              <w:t>醫</w:t>
            </w:r>
            <w:proofErr w:type="gramEnd"/>
            <w:r w:rsidRPr="00837A8A">
              <w:rPr>
                <w:rFonts w:eastAsia="標楷體"/>
                <w:sz w:val="20"/>
              </w:rPr>
              <w:t>人字第</w:t>
            </w:r>
            <w:r w:rsidRPr="00837A8A">
              <w:rPr>
                <w:rFonts w:eastAsia="標楷體"/>
                <w:sz w:val="20"/>
              </w:rPr>
              <w:t>1021101382</w:t>
            </w:r>
            <w:r w:rsidRPr="00837A8A">
              <w:rPr>
                <w:rFonts w:eastAsia="標楷體"/>
                <w:sz w:val="20"/>
              </w:rPr>
              <w:t>號函公布</w:t>
            </w:r>
          </w:p>
          <w:p w:rsidR="00442788" w:rsidRPr="00837A8A" w:rsidRDefault="00442788" w:rsidP="001839B9">
            <w:pPr>
              <w:spacing w:line="0" w:lineRule="atLeast"/>
              <w:ind w:leftChars="1358" w:left="3259"/>
              <w:rPr>
                <w:rFonts w:eastAsia="標楷體"/>
                <w:sz w:val="20"/>
              </w:rPr>
            </w:pPr>
            <w:r w:rsidRPr="00837A8A">
              <w:rPr>
                <w:rFonts w:eastAsia="標楷體"/>
                <w:sz w:val="20"/>
              </w:rPr>
              <w:t>103.02.27</w:t>
            </w:r>
            <w:r w:rsidRPr="00837A8A">
              <w:rPr>
                <w:rFonts w:eastAsia="標楷體"/>
                <w:sz w:val="20"/>
              </w:rPr>
              <w:t>一</w:t>
            </w:r>
            <w:r w:rsidRPr="00837A8A">
              <w:rPr>
                <w:rFonts w:eastAsia="標楷體"/>
                <w:sz w:val="20"/>
              </w:rPr>
              <w:t>○</w:t>
            </w:r>
            <w:r w:rsidRPr="00837A8A">
              <w:rPr>
                <w:rFonts w:eastAsia="標楷體"/>
                <w:sz w:val="20"/>
              </w:rPr>
              <w:t>二學年度第五次行政會議通過</w:t>
            </w:r>
          </w:p>
          <w:p w:rsidR="00442788" w:rsidRPr="00837A8A" w:rsidRDefault="00442788" w:rsidP="001839B9">
            <w:pPr>
              <w:spacing w:line="0" w:lineRule="atLeast"/>
              <w:ind w:leftChars="1358" w:left="3259"/>
              <w:rPr>
                <w:rFonts w:eastAsia="標楷體"/>
                <w:sz w:val="20"/>
              </w:rPr>
            </w:pPr>
            <w:r w:rsidRPr="00837A8A">
              <w:rPr>
                <w:rFonts w:eastAsia="標楷體"/>
                <w:sz w:val="20"/>
              </w:rPr>
              <w:t>103.03.24</w:t>
            </w:r>
            <w:r w:rsidRPr="00837A8A">
              <w:rPr>
                <w:rFonts w:eastAsia="標楷體"/>
                <w:sz w:val="20"/>
              </w:rPr>
              <w:t>高</w:t>
            </w:r>
            <w:proofErr w:type="gramStart"/>
            <w:r w:rsidRPr="00837A8A">
              <w:rPr>
                <w:rFonts w:eastAsia="標楷體"/>
                <w:sz w:val="20"/>
              </w:rPr>
              <w:t>醫</w:t>
            </w:r>
            <w:proofErr w:type="gramEnd"/>
            <w:r w:rsidRPr="00837A8A">
              <w:rPr>
                <w:rFonts w:eastAsia="標楷體"/>
                <w:sz w:val="20"/>
              </w:rPr>
              <w:t>人字第</w:t>
            </w:r>
            <w:r w:rsidRPr="00837A8A">
              <w:rPr>
                <w:rFonts w:eastAsia="標楷體"/>
                <w:sz w:val="20"/>
              </w:rPr>
              <w:t>1031100931</w:t>
            </w:r>
            <w:r w:rsidRPr="00837A8A">
              <w:rPr>
                <w:rFonts w:eastAsia="標楷體"/>
                <w:sz w:val="20"/>
              </w:rPr>
              <w:t>號函公布</w:t>
            </w:r>
          </w:p>
          <w:p w:rsidR="00442788" w:rsidRPr="00837A8A" w:rsidRDefault="00442788" w:rsidP="00F67375">
            <w:pPr>
              <w:spacing w:line="0" w:lineRule="atLeast"/>
              <w:ind w:leftChars="1358" w:left="3259"/>
              <w:rPr>
                <w:rFonts w:eastAsia="標楷體" w:cs="新細明體"/>
              </w:rPr>
            </w:pPr>
            <w:r w:rsidRPr="00837A8A">
              <w:rPr>
                <w:rFonts w:eastAsia="標楷體" w:hint="eastAsia"/>
                <w:sz w:val="20"/>
              </w:rPr>
              <w:t>10</w:t>
            </w:r>
            <w:r>
              <w:rPr>
                <w:rFonts w:eastAsia="標楷體" w:hint="eastAsia"/>
                <w:sz w:val="20"/>
              </w:rPr>
              <w:t>5</w:t>
            </w:r>
            <w:r w:rsidRPr="00837A8A">
              <w:rPr>
                <w:rFonts w:eastAsia="標楷體" w:hint="eastAsia"/>
                <w:sz w:val="20"/>
              </w:rPr>
              <w:t>.</w:t>
            </w:r>
            <w:r>
              <w:rPr>
                <w:rFonts w:eastAsia="標楷體" w:hint="eastAsia"/>
                <w:sz w:val="20"/>
              </w:rPr>
              <w:t>0</w:t>
            </w:r>
            <w:r w:rsidR="00092E58">
              <w:rPr>
                <w:rFonts w:eastAsia="標楷體" w:hint="eastAsia"/>
                <w:sz w:val="20"/>
              </w:rPr>
              <w:t>3</w:t>
            </w:r>
            <w:r w:rsidRPr="00837A8A">
              <w:rPr>
                <w:rFonts w:eastAsia="標楷體" w:hint="eastAsia"/>
                <w:sz w:val="20"/>
              </w:rPr>
              <w:t>.</w:t>
            </w:r>
            <w:r>
              <w:rPr>
                <w:rFonts w:eastAsia="標楷體" w:hint="eastAsia"/>
                <w:sz w:val="20"/>
              </w:rPr>
              <w:t>1</w:t>
            </w:r>
            <w:r w:rsidR="00092E58">
              <w:rPr>
                <w:rFonts w:eastAsia="標楷體" w:hint="eastAsia"/>
                <w:sz w:val="20"/>
              </w:rPr>
              <w:t>0</w:t>
            </w:r>
            <w:r w:rsidRPr="00837A8A">
              <w:rPr>
                <w:rFonts w:eastAsia="標楷體" w:hint="eastAsia"/>
                <w:sz w:val="20"/>
              </w:rPr>
              <w:t xml:space="preserve"> 104</w:t>
            </w:r>
            <w:r w:rsidRPr="00837A8A">
              <w:rPr>
                <w:rFonts w:eastAsia="標楷體" w:hint="eastAsia"/>
                <w:sz w:val="20"/>
              </w:rPr>
              <w:t>學年度第</w:t>
            </w:r>
            <w:r w:rsidR="00092E58">
              <w:rPr>
                <w:rFonts w:eastAsia="標楷體" w:hint="eastAsia"/>
                <w:sz w:val="20"/>
              </w:rPr>
              <w:t>8</w:t>
            </w:r>
            <w:r w:rsidRPr="00837A8A">
              <w:rPr>
                <w:rFonts w:eastAsia="標楷體" w:hint="eastAsia"/>
                <w:sz w:val="20"/>
              </w:rPr>
              <w:t>次行政會議</w:t>
            </w:r>
            <w:r w:rsidR="00092E58" w:rsidRPr="00837A8A">
              <w:rPr>
                <w:rFonts w:eastAsia="標楷體"/>
                <w:sz w:val="20"/>
              </w:rPr>
              <w:t>通過</w:t>
            </w:r>
          </w:p>
        </w:tc>
      </w:tr>
    </w:tbl>
    <w:p w:rsidR="00442788" w:rsidRPr="00837A8A" w:rsidRDefault="00442788" w:rsidP="00442788">
      <w:pPr>
        <w:snapToGrid w:val="0"/>
        <w:ind w:rightChars="13" w:right="31"/>
        <w:rPr>
          <w:rFonts w:eastAsia="標楷體"/>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5"/>
        <w:gridCol w:w="5412"/>
        <w:gridCol w:w="5552"/>
        <w:gridCol w:w="2527"/>
      </w:tblGrid>
      <w:tr w:rsidR="00442788" w:rsidRPr="00837A8A" w:rsidTr="001839B9">
        <w:trPr>
          <w:tblHeader/>
        </w:trPr>
        <w:tc>
          <w:tcPr>
            <w:tcW w:w="388" w:type="pct"/>
            <w:vAlign w:val="center"/>
          </w:tcPr>
          <w:p w:rsidR="00442788" w:rsidRPr="00837A8A" w:rsidRDefault="00442788" w:rsidP="001839B9">
            <w:pPr>
              <w:jc w:val="center"/>
              <w:rPr>
                <w:rFonts w:eastAsia="標楷體"/>
              </w:rPr>
            </w:pPr>
            <w:proofErr w:type="gramStart"/>
            <w:r w:rsidRPr="00837A8A">
              <w:rPr>
                <w:rFonts w:eastAsia="標楷體" w:hint="eastAsia"/>
              </w:rPr>
              <w:t>條序</w:t>
            </w:r>
            <w:proofErr w:type="gramEnd"/>
          </w:p>
        </w:tc>
        <w:tc>
          <w:tcPr>
            <w:tcW w:w="1850" w:type="pct"/>
            <w:vAlign w:val="center"/>
          </w:tcPr>
          <w:p w:rsidR="00442788" w:rsidRPr="00837A8A" w:rsidRDefault="00442788" w:rsidP="001839B9">
            <w:pPr>
              <w:jc w:val="center"/>
              <w:rPr>
                <w:rFonts w:eastAsia="標楷體"/>
              </w:rPr>
            </w:pPr>
            <w:r w:rsidRPr="00837A8A">
              <w:rPr>
                <w:rFonts w:eastAsia="標楷體" w:hint="eastAsia"/>
              </w:rPr>
              <w:t>修正條文</w:t>
            </w:r>
          </w:p>
        </w:tc>
        <w:tc>
          <w:tcPr>
            <w:tcW w:w="1898" w:type="pct"/>
            <w:vAlign w:val="center"/>
          </w:tcPr>
          <w:p w:rsidR="00442788" w:rsidRPr="00837A8A" w:rsidRDefault="00442788" w:rsidP="001839B9">
            <w:pPr>
              <w:jc w:val="center"/>
              <w:rPr>
                <w:rFonts w:eastAsia="標楷體"/>
              </w:rPr>
            </w:pPr>
            <w:r w:rsidRPr="00837A8A">
              <w:rPr>
                <w:rFonts w:eastAsia="標楷體" w:hint="eastAsia"/>
              </w:rPr>
              <w:t>現行條文</w:t>
            </w:r>
          </w:p>
        </w:tc>
        <w:tc>
          <w:tcPr>
            <w:tcW w:w="864" w:type="pct"/>
            <w:vAlign w:val="center"/>
          </w:tcPr>
          <w:p w:rsidR="00442788" w:rsidRPr="00837A8A" w:rsidRDefault="00442788" w:rsidP="001839B9">
            <w:pPr>
              <w:jc w:val="center"/>
              <w:rPr>
                <w:rFonts w:eastAsia="標楷體"/>
              </w:rPr>
            </w:pPr>
            <w:r w:rsidRPr="00837A8A">
              <w:rPr>
                <w:rFonts w:eastAsia="標楷體" w:hint="eastAsia"/>
              </w:rPr>
              <w:t>說明</w:t>
            </w:r>
          </w:p>
        </w:tc>
      </w:tr>
      <w:tr w:rsidR="00442788" w:rsidRPr="00837A8A" w:rsidTr="001839B9">
        <w:tc>
          <w:tcPr>
            <w:tcW w:w="388" w:type="pct"/>
            <w:vAlign w:val="center"/>
          </w:tcPr>
          <w:p w:rsidR="00442788" w:rsidRPr="00837A8A" w:rsidRDefault="00442788" w:rsidP="001839B9">
            <w:pPr>
              <w:jc w:val="center"/>
              <w:rPr>
                <w:rFonts w:eastAsia="標楷體"/>
              </w:rPr>
            </w:pPr>
            <w:proofErr w:type="gramStart"/>
            <w:r w:rsidRPr="00837A8A">
              <w:rPr>
                <w:rFonts w:eastAsia="標楷體" w:hint="eastAsia"/>
              </w:rPr>
              <w:t>一</w:t>
            </w:r>
            <w:proofErr w:type="gramEnd"/>
          </w:p>
        </w:tc>
        <w:tc>
          <w:tcPr>
            <w:tcW w:w="1850" w:type="pct"/>
          </w:tcPr>
          <w:p w:rsidR="00442788" w:rsidRPr="00837A8A" w:rsidRDefault="00442788" w:rsidP="001839B9">
            <w:pPr>
              <w:jc w:val="both"/>
              <w:rPr>
                <w:rFonts w:eastAsia="標楷體"/>
              </w:rPr>
            </w:pPr>
            <w:r w:rsidRPr="00837A8A">
              <w:rPr>
                <w:rFonts w:eastAsia="標楷體" w:hint="eastAsia"/>
              </w:rPr>
              <w:t>照現行條文</w:t>
            </w:r>
          </w:p>
        </w:tc>
        <w:tc>
          <w:tcPr>
            <w:tcW w:w="1898" w:type="pct"/>
          </w:tcPr>
          <w:p w:rsidR="00442788" w:rsidRPr="00837A8A" w:rsidRDefault="00442788" w:rsidP="001839B9">
            <w:pPr>
              <w:jc w:val="both"/>
              <w:rPr>
                <w:rFonts w:eastAsia="標楷體"/>
              </w:rPr>
            </w:pPr>
            <w:r w:rsidRPr="00837A8A">
              <w:rPr>
                <w:rFonts w:eastAsia="標楷體" w:hint="eastAsia"/>
              </w:rPr>
              <w:t>本校為規範職員工之加班，特訂定本要點。</w:t>
            </w:r>
          </w:p>
        </w:tc>
        <w:tc>
          <w:tcPr>
            <w:tcW w:w="864" w:type="pct"/>
          </w:tcPr>
          <w:p w:rsidR="00442788" w:rsidRPr="00837A8A" w:rsidRDefault="00442788" w:rsidP="001839B9">
            <w:pPr>
              <w:rPr>
                <w:rFonts w:eastAsia="標楷體"/>
              </w:rPr>
            </w:pPr>
          </w:p>
        </w:tc>
      </w:tr>
      <w:tr w:rsidR="00442788" w:rsidRPr="00837A8A" w:rsidTr="001839B9">
        <w:tc>
          <w:tcPr>
            <w:tcW w:w="388" w:type="pct"/>
            <w:vAlign w:val="center"/>
          </w:tcPr>
          <w:p w:rsidR="00442788" w:rsidRPr="00837A8A" w:rsidRDefault="00442788" w:rsidP="001839B9">
            <w:pPr>
              <w:jc w:val="center"/>
              <w:rPr>
                <w:rFonts w:eastAsia="標楷體"/>
              </w:rPr>
            </w:pPr>
            <w:r w:rsidRPr="00837A8A">
              <w:rPr>
                <w:rFonts w:eastAsia="標楷體" w:hint="eastAsia"/>
              </w:rPr>
              <w:t>二</w:t>
            </w:r>
          </w:p>
        </w:tc>
        <w:tc>
          <w:tcPr>
            <w:tcW w:w="1850" w:type="pct"/>
          </w:tcPr>
          <w:p w:rsidR="00442788" w:rsidRPr="00837A8A" w:rsidRDefault="00442788" w:rsidP="001839B9">
            <w:pPr>
              <w:jc w:val="both"/>
              <w:rPr>
                <w:rFonts w:eastAsia="標楷體"/>
              </w:rPr>
            </w:pPr>
            <w:r w:rsidRPr="00837A8A">
              <w:rPr>
                <w:rFonts w:eastAsia="標楷體" w:hint="eastAsia"/>
              </w:rPr>
              <w:t>本要點</w:t>
            </w:r>
            <w:r w:rsidRPr="00837A8A">
              <w:rPr>
                <w:rFonts w:eastAsia="標楷體" w:hint="eastAsia"/>
                <w:u w:val="single"/>
              </w:rPr>
              <w:t>所稱職員工，係指本校</w:t>
            </w:r>
            <w:r>
              <w:rPr>
                <w:rFonts w:eastAsia="標楷體" w:hint="eastAsia"/>
                <w:u w:val="single"/>
              </w:rPr>
              <w:t>專任</w:t>
            </w:r>
            <w:r w:rsidRPr="007043B9">
              <w:rPr>
                <w:rFonts w:eastAsia="標楷體" w:hint="eastAsia"/>
                <w:u w:val="single"/>
              </w:rPr>
              <w:t>職員工（編制內）、約</w:t>
            </w:r>
            <w:proofErr w:type="gramStart"/>
            <w:r w:rsidRPr="007043B9">
              <w:rPr>
                <w:rFonts w:eastAsia="標楷體" w:hint="eastAsia"/>
                <w:u w:val="single"/>
              </w:rPr>
              <w:t>僱</w:t>
            </w:r>
            <w:proofErr w:type="gramEnd"/>
            <w:r w:rsidRPr="007043B9">
              <w:rPr>
                <w:rFonts w:eastAsia="標楷體" w:hint="eastAsia"/>
                <w:u w:val="single"/>
              </w:rPr>
              <w:t>職員工</w:t>
            </w:r>
            <w:r w:rsidRPr="00837A8A">
              <w:rPr>
                <w:rFonts w:eastAsia="標楷體" w:hint="eastAsia"/>
              </w:rPr>
              <w:t>、技工、工友、擔任司機職務者、</w:t>
            </w:r>
            <w:r w:rsidRPr="00837A8A">
              <w:rPr>
                <w:rFonts w:eastAsia="標楷體" w:hint="eastAsia"/>
                <w:u w:val="single"/>
              </w:rPr>
              <w:t>駐衛警察</w:t>
            </w:r>
            <w:r w:rsidRPr="00837A8A">
              <w:rPr>
                <w:rFonts w:eastAsia="標楷體" w:hint="eastAsia"/>
              </w:rPr>
              <w:t>、教官</w:t>
            </w:r>
            <w:r w:rsidRPr="00837A8A">
              <w:rPr>
                <w:rFonts w:eastAsia="標楷體" w:hint="eastAsia"/>
                <w:u w:val="single"/>
              </w:rPr>
              <w:t>、</w:t>
            </w:r>
            <w:proofErr w:type="gramStart"/>
            <w:r w:rsidRPr="00837A8A">
              <w:rPr>
                <w:rFonts w:eastAsia="標楷體" w:hint="eastAsia"/>
              </w:rPr>
              <w:t>校安人員</w:t>
            </w:r>
            <w:r w:rsidRPr="00837A8A">
              <w:rPr>
                <w:rFonts w:eastAsia="標楷體" w:hint="eastAsia"/>
                <w:u w:val="single"/>
              </w:rPr>
              <w:t>及學輔人力</w:t>
            </w:r>
            <w:proofErr w:type="gramEnd"/>
            <w:r w:rsidRPr="00837A8A">
              <w:rPr>
                <w:rFonts w:eastAsia="標楷體" w:hint="eastAsia"/>
              </w:rPr>
              <w:t>。</w:t>
            </w:r>
          </w:p>
          <w:p w:rsidR="00442788" w:rsidRPr="007043B9" w:rsidRDefault="00442788" w:rsidP="00871B96">
            <w:pPr>
              <w:jc w:val="both"/>
              <w:rPr>
                <w:rFonts w:eastAsia="標楷體"/>
                <w:u w:val="single"/>
              </w:rPr>
            </w:pPr>
            <w:r w:rsidRPr="007043B9">
              <w:rPr>
                <w:rFonts w:eastAsia="標楷體" w:hint="eastAsia"/>
                <w:u w:val="single"/>
              </w:rPr>
              <w:t>本校所聘僱非前項所指人員，</w:t>
            </w:r>
            <w:r w:rsidR="00871B96">
              <w:rPr>
                <w:rFonts w:eastAsia="標楷體" w:hint="eastAsia"/>
                <w:u w:val="single"/>
              </w:rPr>
              <w:t>其相關辦法另訂之</w:t>
            </w:r>
            <w:r w:rsidRPr="00837A8A">
              <w:rPr>
                <w:rFonts w:eastAsia="標楷體" w:hint="eastAsia"/>
                <w:u w:val="single"/>
              </w:rPr>
              <w:t>。</w:t>
            </w:r>
          </w:p>
        </w:tc>
        <w:tc>
          <w:tcPr>
            <w:tcW w:w="1898" w:type="pct"/>
          </w:tcPr>
          <w:p w:rsidR="00442788" w:rsidRPr="00837A8A" w:rsidRDefault="00442788" w:rsidP="001839B9">
            <w:pPr>
              <w:jc w:val="both"/>
              <w:rPr>
                <w:rFonts w:eastAsia="標楷體"/>
              </w:rPr>
            </w:pPr>
            <w:r w:rsidRPr="00837A8A">
              <w:rPr>
                <w:rFonts w:eastAsia="標楷體" w:hint="eastAsia"/>
              </w:rPr>
              <w:t>本要點</w:t>
            </w:r>
            <w:r w:rsidRPr="00837A8A">
              <w:rPr>
                <w:rFonts w:eastAsia="標楷體" w:hint="eastAsia"/>
                <w:u w:val="single"/>
              </w:rPr>
              <w:t>適用對象，包括</w:t>
            </w:r>
            <w:r w:rsidRPr="00837A8A">
              <w:rPr>
                <w:rFonts w:eastAsia="標楷體" w:hint="eastAsia"/>
              </w:rPr>
              <w:t>編制內職員、約</w:t>
            </w:r>
            <w:proofErr w:type="gramStart"/>
            <w:r w:rsidRPr="00837A8A">
              <w:rPr>
                <w:rFonts w:eastAsia="標楷體" w:hint="eastAsia"/>
              </w:rPr>
              <w:t>僱</w:t>
            </w:r>
            <w:proofErr w:type="gramEnd"/>
            <w:r w:rsidRPr="00837A8A">
              <w:rPr>
                <w:rFonts w:eastAsia="標楷體" w:hint="eastAsia"/>
              </w:rPr>
              <w:t>人員、技工、工友、擔任司機職務者、教官</w:t>
            </w:r>
            <w:proofErr w:type="gramStart"/>
            <w:r w:rsidRPr="00837A8A">
              <w:rPr>
                <w:rFonts w:eastAsia="標楷體" w:hint="eastAsia"/>
                <w:u w:val="single"/>
              </w:rPr>
              <w:t>或</w:t>
            </w:r>
            <w:r w:rsidRPr="00837A8A">
              <w:rPr>
                <w:rFonts w:eastAsia="標楷體" w:hint="eastAsia"/>
              </w:rPr>
              <w:t>校安人員</w:t>
            </w:r>
            <w:proofErr w:type="gramEnd"/>
            <w:r w:rsidRPr="00837A8A">
              <w:rPr>
                <w:rFonts w:eastAsia="標楷體" w:hint="eastAsia"/>
              </w:rPr>
              <w:t>。</w:t>
            </w:r>
          </w:p>
        </w:tc>
        <w:tc>
          <w:tcPr>
            <w:tcW w:w="864" w:type="pct"/>
          </w:tcPr>
          <w:p w:rsidR="00442788" w:rsidRPr="00837A8A" w:rsidRDefault="00442788" w:rsidP="001839B9">
            <w:pPr>
              <w:rPr>
                <w:rFonts w:eastAsia="標楷體"/>
              </w:rPr>
            </w:pPr>
            <w:r w:rsidRPr="00837A8A">
              <w:rPr>
                <w:rFonts w:eastAsia="標楷體" w:hint="eastAsia"/>
              </w:rPr>
              <w:t>修正本要點適用對象。</w:t>
            </w:r>
          </w:p>
        </w:tc>
      </w:tr>
      <w:tr w:rsidR="00442788" w:rsidRPr="00837A8A" w:rsidTr="001839B9">
        <w:tc>
          <w:tcPr>
            <w:tcW w:w="388" w:type="pct"/>
            <w:vAlign w:val="center"/>
          </w:tcPr>
          <w:p w:rsidR="00442788" w:rsidRPr="00837A8A" w:rsidRDefault="00442788" w:rsidP="001839B9">
            <w:pPr>
              <w:jc w:val="center"/>
              <w:rPr>
                <w:rFonts w:eastAsia="標楷體"/>
              </w:rPr>
            </w:pPr>
            <w:r w:rsidRPr="00837A8A">
              <w:rPr>
                <w:rFonts w:eastAsia="標楷體" w:hint="eastAsia"/>
              </w:rPr>
              <w:t>三</w:t>
            </w:r>
          </w:p>
        </w:tc>
        <w:tc>
          <w:tcPr>
            <w:tcW w:w="1850" w:type="pct"/>
          </w:tcPr>
          <w:p w:rsidR="00442788" w:rsidRPr="00837A8A" w:rsidRDefault="00442788" w:rsidP="001839B9">
            <w:pPr>
              <w:widowControl/>
              <w:rPr>
                <w:rFonts w:eastAsia="標楷體"/>
                <w:u w:val="single"/>
              </w:rPr>
            </w:pPr>
            <w:r w:rsidRPr="00837A8A">
              <w:rPr>
                <w:rFonts w:eastAsia="標楷體" w:hint="eastAsia"/>
                <w:u w:val="single"/>
              </w:rPr>
              <w:t>職員工每七日中至少應有一日之休息，作為例假。</w:t>
            </w:r>
          </w:p>
          <w:p w:rsidR="00442788" w:rsidRPr="00837A8A" w:rsidRDefault="00442788" w:rsidP="00092E58">
            <w:pPr>
              <w:widowControl/>
              <w:rPr>
                <w:rFonts w:eastAsia="標楷體"/>
                <w:u w:val="single"/>
              </w:rPr>
            </w:pPr>
            <w:r w:rsidRPr="00837A8A">
              <w:rPr>
                <w:rFonts w:eastAsia="標楷體" w:hint="eastAsia"/>
                <w:u w:val="single"/>
              </w:rPr>
              <w:t>倘</w:t>
            </w:r>
            <w:r w:rsidRPr="00837A8A">
              <w:rPr>
                <w:rFonts w:eastAsia="標楷體" w:hint="eastAsia"/>
              </w:rPr>
              <w:t>因業務需要、突發事件或緊急交辦事項，於規定上班時間以外經學校、所屬單位或主管指派延長工作時間者，</w:t>
            </w:r>
            <w:r w:rsidRPr="00837A8A">
              <w:rPr>
                <w:rFonts w:eastAsia="標楷體" w:hint="eastAsia"/>
                <w:u w:val="single"/>
              </w:rPr>
              <w:t>應於事前填具</w:t>
            </w:r>
            <w:r>
              <w:rPr>
                <w:rFonts w:eastAsia="標楷體" w:hint="eastAsia"/>
                <w:u w:val="single"/>
              </w:rPr>
              <w:t>「</w:t>
            </w:r>
            <w:r w:rsidRPr="00837A8A">
              <w:rPr>
                <w:rFonts w:eastAsia="標楷體" w:hint="eastAsia"/>
                <w:u w:val="single"/>
              </w:rPr>
              <w:t>加班申請單</w:t>
            </w:r>
            <w:r>
              <w:rPr>
                <w:rFonts w:eastAsia="標楷體" w:hint="eastAsia"/>
                <w:u w:val="single"/>
              </w:rPr>
              <w:t>」</w:t>
            </w:r>
            <w:r w:rsidR="00BC231E">
              <w:rPr>
                <w:rFonts w:eastAsia="標楷體" w:hint="eastAsia"/>
                <w:u w:val="single"/>
              </w:rPr>
              <w:t>或以簽呈</w:t>
            </w:r>
            <w:r w:rsidR="00D7165F">
              <w:rPr>
                <w:rFonts w:eastAsia="標楷體" w:hint="eastAsia"/>
                <w:u w:val="single"/>
              </w:rPr>
              <w:t>申請</w:t>
            </w:r>
            <w:r w:rsidR="00092E58">
              <w:rPr>
                <w:rFonts w:eastAsia="標楷體" w:hint="eastAsia"/>
                <w:u w:val="single"/>
              </w:rPr>
              <w:t>；事後補請至遲應於加班後次日起三個工作日內完成。</w:t>
            </w:r>
          </w:p>
        </w:tc>
        <w:tc>
          <w:tcPr>
            <w:tcW w:w="1898" w:type="pct"/>
          </w:tcPr>
          <w:p w:rsidR="00442788" w:rsidRPr="00837A8A" w:rsidRDefault="00442788" w:rsidP="001839B9">
            <w:pPr>
              <w:spacing w:line="0" w:lineRule="atLeast"/>
              <w:ind w:left="2" w:hanging="2"/>
              <w:jc w:val="both"/>
              <w:rPr>
                <w:rFonts w:eastAsia="標楷體"/>
              </w:rPr>
            </w:pPr>
            <w:r w:rsidRPr="00837A8A">
              <w:rPr>
                <w:rFonts w:eastAsia="標楷體" w:hint="eastAsia"/>
                <w:u w:val="single"/>
              </w:rPr>
              <w:t>本要點所稱加班，係指本校</w:t>
            </w:r>
            <w:r w:rsidRPr="00837A8A">
              <w:rPr>
                <w:rFonts w:eastAsia="標楷體" w:hint="eastAsia"/>
              </w:rPr>
              <w:t>職員工因業務需要，於規定上班時間以外經學校、所屬單位或主管指派延長工作時間者。</w:t>
            </w:r>
          </w:p>
        </w:tc>
        <w:tc>
          <w:tcPr>
            <w:tcW w:w="864" w:type="pct"/>
          </w:tcPr>
          <w:p w:rsidR="00442788" w:rsidRPr="00837A8A" w:rsidRDefault="00442788" w:rsidP="001839B9">
            <w:pPr>
              <w:ind w:left="415" w:hanging="415"/>
              <w:rPr>
                <w:rFonts w:eastAsia="標楷體"/>
              </w:rPr>
            </w:pPr>
            <w:r w:rsidRPr="00837A8A">
              <w:rPr>
                <w:rFonts w:eastAsia="標楷體" w:hint="eastAsia"/>
              </w:rPr>
              <w:t>一、依勞基法第</w:t>
            </w:r>
            <w:r w:rsidRPr="00837A8A">
              <w:rPr>
                <w:rFonts w:eastAsia="標楷體" w:hint="eastAsia"/>
              </w:rPr>
              <w:t>37</w:t>
            </w:r>
            <w:r w:rsidRPr="00837A8A">
              <w:rPr>
                <w:rFonts w:eastAsia="標楷體" w:hint="eastAsia"/>
              </w:rPr>
              <w:t>條增</w:t>
            </w:r>
            <w:r>
              <w:rPr>
                <w:rFonts w:eastAsia="標楷體" w:hint="eastAsia"/>
              </w:rPr>
              <w:t>訂</w:t>
            </w:r>
            <w:r w:rsidRPr="00837A8A">
              <w:rPr>
                <w:rFonts w:eastAsia="標楷體" w:hint="eastAsia"/>
              </w:rPr>
              <w:t>例假規定。</w:t>
            </w:r>
          </w:p>
          <w:p w:rsidR="00442788" w:rsidRPr="00837A8A" w:rsidRDefault="00442788" w:rsidP="001839B9">
            <w:pPr>
              <w:ind w:left="415" w:hanging="415"/>
              <w:rPr>
                <w:rFonts w:eastAsia="標楷體"/>
              </w:rPr>
            </w:pPr>
            <w:r w:rsidRPr="00837A8A">
              <w:rPr>
                <w:rFonts w:eastAsia="標楷體" w:hint="eastAsia"/>
              </w:rPr>
              <w:t>二、修訂</w:t>
            </w:r>
            <w:proofErr w:type="gramStart"/>
            <w:r w:rsidRPr="00837A8A">
              <w:rPr>
                <w:rFonts w:eastAsia="標楷體" w:hint="eastAsia"/>
              </w:rPr>
              <w:t>現行第</w:t>
            </w:r>
            <w:proofErr w:type="gramEnd"/>
            <w:r w:rsidRPr="00837A8A">
              <w:rPr>
                <w:rFonts w:eastAsia="標楷體" w:hint="eastAsia"/>
              </w:rPr>
              <w:t>四點之加班申請審核規定。</w:t>
            </w:r>
          </w:p>
        </w:tc>
      </w:tr>
      <w:tr w:rsidR="00442788" w:rsidRPr="00837A8A" w:rsidTr="001839B9">
        <w:tc>
          <w:tcPr>
            <w:tcW w:w="388" w:type="pct"/>
            <w:vAlign w:val="center"/>
          </w:tcPr>
          <w:p w:rsidR="00442788" w:rsidRPr="00837A8A" w:rsidRDefault="00442788" w:rsidP="001839B9">
            <w:pPr>
              <w:jc w:val="center"/>
              <w:rPr>
                <w:rFonts w:eastAsia="標楷體"/>
              </w:rPr>
            </w:pPr>
            <w:r w:rsidRPr="00837A8A">
              <w:rPr>
                <w:rFonts w:eastAsia="標楷體" w:hint="eastAsia"/>
              </w:rPr>
              <w:t>四</w:t>
            </w:r>
          </w:p>
        </w:tc>
        <w:tc>
          <w:tcPr>
            <w:tcW w:w="1850" w:type="pct"/>
          </w:tcPr>
          <w:p w:rsidR="00442788" w:rsidRPr="00837A8A" w:rsidRDefault="00D7165F" w:rsidP="00D7165F">
            <w:pPr>
              <w:jc w:val="both"/>
              <w:rPr>
                <w:rFonts w:eastAsia="標楷體"/>
                <w:u w:val="single"/>
              </w:rPr>
            </w:pPr>
            <w:r w:rsidRPr="00837A8A">
              <w:rPr>
                <w:rFonts w:eastAsia="標楷體" w:hint="eastAsia"/>
                <w:u w:val="single"/>
              </w:rPr>
              <w:t>職員工</w:t>
            </w:r>
            <w:r w:rsidR="00442788" w:rsidRPr="00837A8A">
              <w:rPr>
                <w:rFonts w:eastAsia="標楷體" w:hint="eastAsia"/>
                <w:u w:val="single"/>
              </w:rPr>
              <w:t>加班時，應確實簽到退</w:t>
            </w:r>
            <w:r>
              <w:rPr>
                <w:rFonts w:eastAsia="標楷體" w:hint="eastAsia"/>
                <w:u w:val="single"/>
              </w:rPr>
              <w:t>。各</w:t>
            </w:r>
            <w:r w:rsidR="00442788" w:rsidRPr="00837A8A">
              <w:rPr>
                <w:rFonts w:eastAsia="標楷體" w:hint="eastAsia"/>
                <w:u w:val="single"/>
              </w:rPr>
              <w:t>單位主管</w:t>
            </w:r>
            <w:r>
              <w:rPr>
                <w:rFonts w:eastAsia="標楷體" w:hint="eastAsia"/>
                <w:u w:val="single"/>
              </w:rPr>
              <w:t>應</w:t>
            </w:r>
            <w:r w:rsidR="00442788" w:rsidRPr="00837A8A">
              <w:rPr>
                <w:rFonts w:eastAsia="標楷體" w:hint="eastAsia"/>
                <w:u w:val="single"/>
              </w:rPr>
              <w:t>切實審核所屬職員工之加班，以作為學年度考核之依據。</w:t>
            </w:r>
          </w:p>
        </w:tc>
        <w:tc>
          <w:tcPr>
            <w:tcW w:w="1898" w:type="pct"/>
          </w:tcPr>
          <w:p w:rsidR="00442788" w:rsidRPr="00837A8A" w:rsidRDefault="00442788" w:rsidP="001839B9">
            <w:pPr>
              <w:spacing w:line="0" w:lineRule="atLeast"/>
              <w:ind w:left="2" w:hanging="2"/>
              <w:jc w:val="both"/>
              <w:rPr>
                <w:rFonts w:eastAsia="標楷體"/>
                <w:u w:val="single"/>
              </w:rPr>
            </w:pPr>
            <w:r w:rsidRPr="00837A8A">
              <w:rPr>
                <w:rFonts w:eastAsia="標楷體" w:hint="eastAsia"/>
                <w:u w:val="single"/>
              </w:rPr>
              <w:t>本校職員工加班事後以</w:t>
            </w:r>
            <w:proofErr w:type="gramStart"/>
            <w:r w:rsidRPr="00837A8A">
              <w:rPr>
                <w:rFonts w:eastAsia="標楷體" w:hint="eastAsia"/>
                <w:u w:val="single"/>
              </w:rPr>
              <w:t>補休為原則</w:t>
            </w:r>
            <w:proofErr w:type="gramEnd"/>
            <w:r w:rsidRPr="00837A8A">
              <w:rPr>
                <w:rFonts w:eastAsia="標楷體" w:hint="eastAsia"/>
                <w:u w:val="single"/>
              </w:rPr>
              <w:t>，並應於加班後六</w:t>
            </w:r>
            <w:proofErr w:type="gramStart"/>
            <w:r w:rsidRPr="00837A8A">
              <w:rPr>
                <w:rFonts w:eastAsia="標楷體" w:hint="eastAsia"/>
                <w:u w:val="single"/>
              </w:rPr>
              <w:t>個</w:t>
            </w:r>
            <w:proofErr w:type="gramEnd"/>
            <w:r w:rsidRPr="00837A8A">
              <w:rPr>
                <w:rFonts w:eastAsia="標楷體" w:hint="eastAsia"/>
                <w:u w:val="single"/>
              </w:rPr>
              <w:t>月內補休完畢，逾期視為放棄，如有特殊原因，欲申請加班費者，應專案</w:t>
            </w:r>
            <w:proofErr w:type="gramStart"/>
            <w:r w:rsidRPr="00837A8A">
              <w:rPr>
                <w:rFonts w:eastAsia="標楷體" w:hint="eastAsia"/>
                <w:u w:val="single"/>
              </w:rPr>
              <w:t>簽准並註明</w:t>
            </w:r>
            <w:proofErr w:type="gramEnd"/>
            <w:r w:rsidRPr="00837A8A">
              <w:rPr>
                <w:rFonts w:eastAsia="標楷體" w:hint="eastAsia"/>
                <w:u w:val="single"/>
              </w:rPr>
              <w:t>無法補休之原因，始得報支加班費。除緊急事項得於事後提出申請外，應於事前提出申請，並填具「加班申請單」，由單位主管核章，送交</w:t>
            </w:r>
            <w:proofErr w:type="gramStart"/>
            <w:r w:rsidRPr="00837A8A">
              <w:rPr>
                <w:rFonts w:eastAsia="標楷體" w:hint="eastAsia"/>
                <w:u w:val="single"/>
              </w:rPr>
              <w:t>人事室彙辦後</w:t>
            </w:r>
            <w:proofErr w:type="gramEnd"/>
            <w:r w:rsidRPr="00837A8A">
              <w:rPr>
                <w:rFonts w:eastAsia="標楷體" w:hint="eastAsia"/>
                <w:u w:val="single"/>
              </w:rPr>
              <w:t>，轉陳副校長核准，未依程序辦理者一律不得支領加班費或補休。</w:t>
            </w:r>
          </w:p>
        </w:tc>
        <w:tc>
          <w:tcPr>
            <w:tcW w:w="864" w:type="pct"/>
          </w:tcPr>
          <w:p w:rsidR="00442788" w:rsidRPr="00837A8A" w:rsidRDefault="00442788" w:rsidP="001839B9">
            <w:pPr>
              <w:ind w:left="360" w:hanging="360"/>
              <w:rPr>
                <w:rFonts w:eastAsia="標楷體"/>
              </w:rPr>
            </w:pPr>
            <w:r w:rsidRPr="00837A8A">
              <w:rPr>
                <w:rFonts w:eastAsia="標楷體" w:hint="eastAsia"/>
              </w:rPr>
              <w:t>一、增</w:t>
            </w:r>
            <w:r>
              <w:rPr>
                <w:rFonts w:eastAsia="標楷體" w:hint="eastAsia"/>
              </w:rPr>
              <w:t>訂</w:t>
            </w:r>
            <w:r w:rsidRPr="00837A8A">
              <w:rPr>
                <w:rFonts w:eastAsia="標楷體" w:hint="eastAsia"/>
              </w:rPr>
              <w:t>加班簽到退規定</w:t>
            </w:r>
            <w:r w:rsidR="00866849">
              <w:rPr>
                <w:rFonts w:eastAsia="標楷體" w:hint="eastAsia"/>
              </w:rPr>
              <w:t>（</w:t>
            </w:r>
            <w:r w:rsidR="00BC231E">
              <w:rPr>
                <w:rFonts w:eastAsia="標楷體" w:hint="eastAsia"/>
              </w:rPr>
              <w:t>得</w:t>
            </w:r>
            <w:r w:rsidR="00866849">
              <w:rPr>
                <w:rFonts w:eastAsia="標楷體" w:hint="eastAsia"/>
              </w:rPr>
              <w:t>以紙本方式辦理）</w:t>
            </w:r>
            <w:r w:rsidRPr="00837A8A">
              <w:rPr>
                <w:rFonts w:eastAsia="標楷體" w:hint="eastAsia"/>
              </w:rPr>
              <w:t>。</w:t>
            </w:r>
          </w:p>
          <w:p w:rsidR="00442788" w:rsidRPr="00837A8A" w:rsidRDefault="00442788" w:rsidP="001839B9">
            <w:pPr>
              <w:ind w:left="360" w:hanging="360"/>
              <w:rPr>
                <w:rFonts w:eastAsia="標楷體"/>
              </w:rPr>
            </w:pPr>
            <w:r w:rsidRPr="00837A8A">
              <w:rPr>
                <w:rFonts w:eastAsia="標楷體" w:hint="eastAsia"/>
              </w:rPr>
              <w:t>二、增</w:t>
            </w:r>
            <w:r>
              <w:rPr>
                <w:rFonts w:eastAsia="標楷體" w:hint="eastAsia"/>
              </w:rPr>
              <w:t>訂</w:t>
            </w:r>
            <w:r w:rsidRPr="00837A8A">
              <w:rPr>
                <w:rFonts w:eastAsia="標楷體" w:hint="eastAsia"/>
              </w:rPr>
              <w:t>單位主管督導</w:t>
            </w:r>
            <w:r>
              <w:rPr>
                <w:rFonts w:eastAsia="標楷體" w:hint="eastAsia"/>
              </w:rPr>
              <w:t>所屬</w:t>
            </w:r>
            <w:r w:rsidRPr="00837A8A">
              <w:rPr>
                <w:rFonts w:eastAsia="標楷體" w:hint="eastAsia"/>
              </w:rPr>
              <w:t>加班</w:t>
            </w:r>
            <w:r>
              <w:rPr>
                <w:rFonts w:eastAsia="標楷體" w:hint="eastAsia"/>
              </w:rPr>
              <w:t>作</w:t>
            </w:r>
            <w:r w:rsidRPr="00837A8A">
              <w:rPr>
                <w:rFonts w:eastAsia="標楷體" w:hint="eastAsia"/>
              </w:rPr>
              <w:t>業之職責。</w:t>
            </w:r>
          </w:p>
        </w:tc>
      </w:tr>
      <w:tr w:rsidR="00442788" w:rsidRPr="00837A8A" w:rsidTr="001839B9">
        <w:tc>
          <w:tcPr>
            <w:tcW w:w="388" w:type="pct"/>
            <w:vAlign w:val="center"/>
          </w:tcPr>
          <w:p w:rsidR="00442788" w:rsidRPr="00837A8A" w:rsidRDefault="00442788" w:rsidP="001839B9">
            <w:pPr>
              <w:jc w:val="center"/>
              <w:rPr>
                <w:rFonts w:eastAsia="標楷體"/>
              </w:rPr>
            </w:pPr>
            <w:r w:rsidRPr="00837A8A">
              <w:rPr>
                <w:rFonts w:eastAsia="標楷體" w:hint="eastAsia"/>
              </w:rPr>
              <w:t>五</w:t>
            </w:r>
          </w:p>
        </w:tc>
        <w:tc>
          <w:tcPr>
            <w:tcW w:w="1850" w:type="pct"/>
          </w:tcPr>
          <w:p w:rsidR="00442788" w:rsidRPr="00837A8A" w:rsidRDefault="00442788" w:rsidP="001839B9">
            <w:pPr>
              <w:jc w:val="both"/>
              <w:rPr>
                <w:rFonts w:eastAsia="標楷體"/>
                <w:u w:val="single"/>
              </w:rPr>
            </w:pPr>
            <w:r w:rsidRPr="00837A8A">
              <w:rPr>
                <w:rFonts w:eastAsia="標楷體" w:hint="eastAsia"/>
                <w:u w:val="single"/>
              </w:rPr>
              <w:t>每人平日加班時數每日至多不得超過四小時，例假日加班時數每日不得超過</w:t>
            </w:r>
            <w:r w:rsidR="00092E58">
              <w:rPr>
                <w:rFonts w:eastAsia="標楷體" w:hint="eastAsia"/>
                <w:u w:val="single"/>
              </w:rPr>
              <w:t>十二</w:t>
            </w:r>
            <w:r w:rsidRPr="00837A8A">
              <w:rPr>
                <w:rFonts w:eastAsia="標楷體" w:hint="eastAsia"/>
                <w:u w:val="single"/>
              </w:rPr>
              <w:t>小時，每月至多以四</w:t>
            </w:r>
            <w:r w:rsidRPr="00837A8A">
              <w:rPr>
                <w:rFonts w:eastAsia="標楷體" w:hint="eastAsia"/>
                <w:u w:val="single"/>
              </w:rPr>
              <w:lastRenderedPageBreak/>
              <w:t>十六小時為限。因天災、事變或突發事件而延長工作，經專案核准者，不在此限。</w:t>
            </w:r>
          </w:p>
        </w:tc>
        <w:tc>
          <w:tcPr>
            <w:tcW w:w="1898" w:type="pct"/>
          </w:tcPr>
          <w:p w:rsidR="00442788" w:rsidRPr="00837A8A" w:rsidRDefault="00442788" w:rsidP="001839B9">
            <w:pPr>
              <w:spacing w:line="0" w:lineRule="atLeast"/>
              <w:ind w:left="2" w:hanging="2"/>
              <w:jc w:val="both"/>
              <w:rPr>
                <w:rFonts w:eastAsia="標楷體"/>
                <w:u w:val="single"/>
              </w:rPr>
            </w:pPr>
            <w:r w:rsidRPr="00837A8A">
              <w:rPr>
                <w:rFonts w:eastAsia="標楷體" w:hint="eastAsia"/>
                <w:u w:val="single"/>
              </w:rPr>
              <w:lastRenderedPageBreak/>
              <w:t>本校加班費支給標準依附表辦理，加班費之支給，以小時為單位，加班未滿一小時或超過一小時之餘數，</w:t>
            </w:r>
            <w:r w:rsidRPr="00837A8A">
              <w:rPr>
                <w:rFonts w:eastAsia="標楷體" w:hint="eastAsia"/>
                <w:u w:val="single"/>
              </w:rPr>
              <w:lastRenderedPageBreak/>
              <w:t>不得</w:t>
            </w:r>
            <w:proofErr w:type="gramStart"/>
            <w:r w:rsidRPr="00837A8A">
              <w:rPr>
                <w:rFonts w:eastAsia="標楷體" w:hint="eastAsia"/>
                <w:u w:val="single"/>
              </w:rPr>
              <w:t>併計報</w:t>
            </w:r>
            <w:proofErr w:type="gramEnd"/>
            <w:r w:rsidRPr="00837A8A">
              <w:rPr>
                <w:rFonts w:eastAsia="標楷體" w:hint="eastAsia"/>
                <w:u w:val="single"/>
              </w:rPr>
              <w:t>支加班費及補休。本校大型場地等支援加班之技術服務人員及清潔服務人員如符合本校場地及器材借用收費標準表之規定另依其標準支給。</w:t>
            </w:r>
          </w:p>
        </w:tc>
        <w:tc>
          <w:tcPr>
            <w:tcW w:w="864" w:type="pct"/>
          </w:tcPr>
          <w:p w:rsidR="00442788" w:rsidRPr="00004E43" w:rsidRDefault="00442788" w:rsidP="00004E43">
            <w:pPr>
              <w:snapToGrid w:val="0"/>
              <w:jc w:val="both"/>
              <w:rPr>
                <w:rFonts w:eastAsia="標楷體"/>
              </w:rPr>
            </w:pPr>
            <w:r w:rsidRPr="00004E43">
              <w:rPr>
                <w:rFonts w:eastAsia="標楷體" w:hint="eastAsia"/>
              </w:rPr>
              <w:lastRenderedPageBreak/>
              <w:t>依勞基法第</w:t>
            </w:r>
            <w:r w:rsidRPr="00004E43">
              <w:rPr>
                <w:rFonts w:eastAsia="標楷體" w:hint="eastAsia"/>
              </w:rPr>
              <w:t>32</w:t>
            </w:r>
            <w:r w:rsidRPr="00004E43">
              <w:rPr>
                <w:rFonts w:eastAsia="標楷體" w:hint="eastAsia"/>
              </w:rPr>
              <w:t>條增訂加班時數限制。</w:t>
            </w:r>
          </w:p>
        </w:tc>
      </w:tr>
      <w:tr w:rsidR="00442788" w:rsidRPr="00837A8A" w:rsidTr="001839B9">
        <w:tc>
          <w:tcPr>
            <w:tcW w:w="388" w:type="pct"/>
            <w:vAlign w:val="center"/>
          </w:tcPr>
          <w:p w:rsidR="00442788" w:rsidRPr="00837A8A" w:rsidRDefault="00442788" w:rsidP="001839B9">
            <w:pPr>
              <w:jc w:val="center"/>
              <w:rPr>
                <w:rFonts w:eastAsia="標楷體"/>
              </w:rPr>
            </w:pPr>
            <w:r w:rsidRPr="00837A8A">
              <w:rPr>
                <w:rFonts w:eastAsia="標楷體" w:hint="eastAsia"/>
              </w:rPr>
              <w:lastRenderedPageBreak/>
              <w:t>六</w:t>
            </w:r>
          </w:p>
        </w:tc>
        <w:tc>
          <w:tcPr>
            <w:tcW w:w="1850" w:type="pct"/>
          </w:tcPr>
          <w:p w:rsidR="00442788" w:rsidRPr="00837A8A" w:rsidRDefault="00442788" w:rsidP="001839B9">
            <w:pPr>
              <w:jc w:val="both"/>
              <w:rPr>
                <w:rFonts w:eastAsia="標楷體"/>
                <w:u w:val="single"/>
              </w:rPr>
            </w:pPr>
            <w:r w:rsidRPr="00837A8A">
              <w:rPr>
                <w:rFonts w:eastAsia="標楷體" w:hint="eastAsia"/>
                <w:u w:val="single"/>
              </w:rPr>
              <w:t>加班</w:t>
            </w:r>
            <w:r>
              <w:rPr>
                <w:rFonts w:eastAsia="標楷體" w:hint="eastAsia"/>
                <w:u w:val="single"/>
              </w:rPr>
              <w:t>時數</w:t>
            </w:r>
            <w:r w:rsidRPr="00837A8A">
              <w:rPr>
                <w:rFonts w:eastAsia="標楷體" w:hint="eastAsia"/>
                <w:u w:val="single"/>
              </w:rPr>
              <w:t>得選擇補休或請領加班費，惟以</w:t>
            </w:r>
            <w:proofErr w:type="gramStart"/>
            <w:r w:rsidRPr="00837A8A">
              <w:rPr>
                <w:rFonts w:eastAsia="標楷體" w:hint="eastAsia"/>
                <w:u w:val="single"/>
              </w:rPr>
              <w:t>補休為原則</w:t>
            </w:r>
            <w:proofErr w:type="gramEnd"/>
            <w:r w:rsidRPr="00837A8A">
              <w:rPr>
                <w:rFonts w:eastAsia="標楷體" w:hint="eastAsia"/>
                <w:u w:val="single"/>
              </w:rPr>
              <w:t>。</w:t>
            </w:r>
            <w:proofErr w:type="gramStart"/>
            <w:r w:rsidRPr="00004E43">
              <w:rPr>
                <w:rFonts w:eastAsia="標楷體" w:hint="eastAsia"/>
                <w:color w:val="000000" w:themeColor="text1"/>
                <w:u w:val="single"/>
              </w:rPr>
              <w:t>補休以小時</w:t>
            </w:r>
            <w:proofErr w:type="gramEnd"/>
            <w:r w:rsidRPr="00004E43">
              <w:rPr>
                <w:rFonts w:eastAsia="標楷體" w:hint="eastAsia"/>
                <w:color w:val="000000" w:themeColor="text1"/>
                <w:u w:val="single"/>
              </w:rPr>
              <w:t>計，</w:t>
            </w:r>
            <w:r w:rsidRPr="00837A8A">
              <w:rPr>
                <w:rFonts w:eastAsia="標楷體" w:hint="eastAsia"/>
                <w:u w:val="single"/>
              </w:rPr>
              <w:t>並應於加班後六</w:t>
            </w:r>
            <w:proofErr w:type="gramStart"/>
            <w:r w:rsidRPr="00837A8A">
              <w:rPr>
                <w:rFonts w:eastAsia="標楷體" w:hint="eastAsia"/>
                <w:u w:val="single"/>
              </w:rPr>
              <w:t>個</w:t>
            </w:r>
            <w:proofErr w:type="gramEnd"/>
            <w:r w:rsidRPr="00837A8A">
              <w:rPr>
                <w:rFonts w:eastAsia="標楷體" w:hint="eastAsia"/>
                <w:u w:val="single"/>
              </w:rPr>
              <w:t>月內補休完畢。</w:t>
            </w:r>
          </w:p>
        </w:tc>
        <w:tc>
          <w:tcPr>
            <w:tcW w:w="1898" w:type="pct"/>
          </w:tcPr>
          <w:p w:rsidR="00442788" w:rsidRPr="00837A8A" w:rsidRDefault="00442788" w:rsidP="001839B9">
            <w:pPr>
              <w:jc w:val="both"/>
              <w:rPr>
                <w:rFonts w:eastAsia="標楷體"/>
                <w:u w:val="single"/>
              </w:rPr>
            </w:pPr>
            <w:r w:rsidRPr="00837A8A">
              <w:rPr>
                <w:rFonts w:eastAsia="標楷體" w:hint="eastAsia"/>
                <w:u w:val="single"/>
              </w:rPr>
              <w:t>職員工加班時數規定如下：職員工平日加班時數每日最多不得超過四小時，假日加班時數每日不得超過八小時，超過部分不予核發加班費及補休假，但因業務特性或工作性質特殊，或為處理重大專案業務，或為解決突發困難問題，若經專案</w:t>
            </w:r>
            <w:proofErr w:type="gramStart"/>
            <w:r w:rsidRPr="00837A8A">
              <w:rPr>
                <w:rFonts w:eastAsia="標楷體" w:hint="eastAsia"/>
                <w:u w:val="single"/>
              </w:rPr>
              <w:t>簽准者</w:t>
            </w:r>
            <w:proofErr w:type="gramEnd"/>
            <w:r w:rsidRPr="00837A8A">
              <w:rPr>
                <w:rFonts w:eastAsia="標楷體" w:hint="eastAsia"/>
                <w:u w:val="single"/>
              </w:rPr>
              <w:t>，不在此限。</w:t>
            </w:r>
          </w:p>
        </w:tc>
        <w:tc>
          <w:tcPr>
            <w:tcW w:w="864" w:type="pct"/>
          </w:tcPr>
          <w:p w:rsidR="00442788" w:rsidRPr="00837A8A" w:rsidRDefault="00442788" w:rsidP="001839B9">
            <w:pPr>
              <w:snapToGrid w:val="0"/>
              <w:jc w:val="both"/>
              <w:rPr>
                <w:rFonts w:eastAsia="標楷體"/>
              </w:rPr>
            </w:pPr>
            <w:r w:rsidRPr="00837A8A">
              <w:rPr>
                <w:rFonts w:eastAsia="標楷體" w:hint="eastAsia"/>
              </w:rPr>
              <w:t>修訂</w:t>
            </w:r>
            <w:proofErr w:type="gramStart"/>
            <w:r w:rsidRPr="00837A8A">
              <w:rPr>
                <w:rFonts w:eastAsia="標楷體" w:hint="eastAsia"/>
              </w:rPr>
              <w:t>現行第</w:t>
            </w:r>
            <w:proofErr w:type="gramEnd"/>
            <w:r w:rsidRPr="00837A8A">
              <w:rPr>
                <w:rFonts w:eastAsia="標楷體" w:hint="eastAsia"/>
              </w:rPr>
              <w:t>四點之加班補休規定。</w:t>
            </w:r>
          </w:p>
        </w:tc>
      </w:tr>
      <w:tr w:rsidR="00442788" w:rsidRPr="00837A8A" w:rsidTr="001839B9">
        <w:tc>
          <w:tcPr>
            <w:tcW w:w="388" w:type="pct"/>
            <w:vAlign w:val="center"/>
          </w:tcPr>
          <w:p w:rsidR="00442788" w:rsidRPr="00837A8A" w:rsidRDefault="00442788" w:rsidP="001839B9">
            <w:pPr>
              <w:jc w:val="center"/>
              <w:rPr>
                <w:rFonts w:eastAsia="標楷體"/>
              </w:rPr>
            </w:pPr>
            <w:r w:rsidRPr="00837A8A">
              <w:rPr>
                <w:rFonts w:eastAsia="標楷體" w:hint="eastAsia"/>
              </w:rPr>
              <w:t>七</w:t>
            </w:r>
          </w:p>
        </w:tc>
        <w:tc>
          <w:tcPr>
            <w:tcW w:w="1850" w:type="pct"/>
          </w:tcPr>
          <w:p w:rsidR="00442788" w:rsidRPr="00837A8A" w:rsidRDefault="00442788" w:rsidP="001839B9">
            <w:pPr>
              <w:jc w:val="both"/>
              <w:rPr>
                <w:rFonts w:eastAsia="標楷體"/>
                <w:u w:val="single"/>
              </w:rPr>
            </w:pPr>
            <w:r w:rsidRPr="00837A8A">
              <w:rPr>
                <w:rFonts w:eastAsia="標楷體" w:hint="eastAsia"/>
                <w:u w:val="single"/>
              </w:rPr>
              <w:t>本校加班費支給標準依</w:t>
            </w:r>
            <w:r w:rsidRPr="00F62E87">
              <w:rPr>
                <w:rFonts w:eastAsia="標楷體" w:hint="eastAsia"/>
                <w:b/>
                <w:u w:val="single"/>
              </w:rPr>
              <w:t>附表</w:t>
            </w:r>
            <w:r w:rsidRPr="00837A8A">
              <w:rPr>
                <w:rFonts w:eastAsia="標楷體" w:hint="eastAsia"/>
                <w:u w:val="single"/>
              </w:rPr>
              <w:t>辦理，加班費之支給，以小時為單位。</w:t>
            </w:r>
          </w:p>
          <w:p w:rsidR="00442788" w:rsidRPr="00130D4B" w:rsidRDefault="00442788" w:rsidP="001839B9">
            <w:pPr>
              <w:jc w:val="both"/>
              <w:rPr>
                <w:rFonts w:eastAsia="標楷體"/>
                <w:u w:val="single"/>
              </w:rPr>
            </w:pPr>
            <w:r w:rsidRPr="00130D4B">
              <w:rPr>
                <w:rFonts w:eastAsia="標楷體" w:hint="eastAsia"/>
                <w:u w:val="single"/>
              </w:rPr>
              <w:t>適用勞動基準法人員之加班費計算，依法令規定辦理。</w:t>
            </w:r>
          </w:p>
          <w:p w:rsidR="00442788" w:rsidRPr="00837A8A" w:rsidRDefault="00442788" w:rsidP="001839B9">
            <w:pPr>
              <w:jc w:val="both"/>
              <w:rPr>
                <w:rFonts w:eastAsia="標楷體"/>
                <w:u w:val="single"/>
              </w:rPr>
            </w:pPr>
            <w:r w:rsidRPr="00837A8A">
              <w:rPr>
                <w:rFonts w:eastAsia="標楷體" w:hint="eastAsia"/>
                <w:u w:val="single"/>
              </w:rPr>
              <w:t>大型場地等支援加班之技術服務人員及清潔服務人員，如符合本校場地及器材借用收費標準表之規定，另依其標準支給。</w:t>
            </w:r>
          </w:p>
        </w:tc>
        <w:tc>
          <w:tcPr>
            <w:tcW w:w="1898" w:type="pct"/>
          </w:tcPr>
          <w:p w:rsidR="00442788" w:rsidRPr="00A86F1C" w:rsidRDefault="00442788" w:rsidP="001839B9">
            <w:pPr>
              <w:jc w:val="both"/>
              <w:rPr>
                <w:rFonts w:eastAsia="標楷體"/>
                <w:u w:val="single"/>
              </w:rPr>
            </w:pPr>
            <w:r w:rsidRPr="00A86F1C">
              <w:rPr>
                <w:rFonts w:eastAsia="標楷體" w:hint="eastAsia"/>
                <w:u w:val="single"/>
              </w:rPr>
              <w:t>本校技工、工友及擔任司機職務者依勞基法規定辦理。</w:t>
            </w:r>
          </w:p>
        </w:tc>
        <w:tc>
          <w:tcPr>
            <w:tcW w:w="864" w:type="pct"/>
          </w:tcPr>
          <w:p w:rsidR="00442788" w:rsidRPr="006F575D" w:rsidRDefault="00442788" w:rsidP="001839B9">
            <w:pPr>
              <w:snapToGrid w:val="0"/>
              <w:jc w:val="both"/>
              <w:rPr>
                <w:rFonts w:eastAsia="標楷體"/>
              </w:rPr>
            </w:pPr>
            <w:r w:rsidRPr="006F575D">
              <w:rPr>
                <w:rFonts w:eastAsia="標楷體" w:hint="eastAsia"/>
              </w:rPr>
              <w:t>修訂</w:t>
            </w:r>
            <w:proofErr w:type="gramStart"/>
            <w:r w:rsidRPr="006F575D">
              <w:rPr>
                <w:rFonts w:eastAsia="標楷體" w:hint="eastAsia"/>
              </w:rPr>
              <w:t>現行第</w:t>
            </w:r>
            <w:proofErr w:type="gramEnd"/>
            <w:r w:rsidRPr="006F575D">
              <w:rPr>
                <w:rFonts w:eastAsia="標楷體" w:hint="eastAsia"/>
              </w:rPr>
              <w:t>五點及第七點之加班費支給標準。</w:t>
            </w:r>
          </w:p>
        </w:tc>
      </w:tr>
      <w:tr w:rsidR="00442788" w:rsidRPr="00837A8A" w:rsidTr="001839B9">
        <w:tc>
          <w:tcPr>
            <w:tcW w:w="388" w:type="pct"/>
            <w:vAlign w:val="center"/>
          </w:tcPr>
          <w:p w:rsidR="00442788" w:rsidRPr="00837A8A" w:rsidRDefault="007C3FD1" w:rsidP="001839B9">
            <w:pPr>
              <w:jc w:val="center"/>
              <w:rPr>
                <w:rFonts w:eastAsia="標楷體"/>
                <w:u w:val="single"/>
              </w:rPr>
            </w:pPr>
            <w:r>
              <w:rPr>
                <w:rFonts w:eastAsia="標楷體" w:hint="eastAsia"/>
                <w:u w:val="single"/>
              </w:rPr>
              <w:t>八</w:t>
            </w:r>
          </w:p>
        </w:tc>
        <w:tc>
          <w:tcPr>
            <w:tcW w:w="1850" w:type="pct"/>
          </w:tcPr>
          <w:p w:rsidR="00BB15E0" w:rsidRDefault="00BB15E0" w:rsidP="001839B9">
            <w:pPr>
              <w:jc w:val="both"/>
              <w:rPr>
                <w:rFonts w:eastAsia="標楷體"/>
                <w:u w:val="single"/>
              </w:rPr>
            </w:pPr>
            <w:r w:rsidRPr="00A86F1C">
              <w:rPr>
                <w:rFonts w:eastAsia="標楷體" w:hint="eastAsia"/>
                <w:szCs w:val="28"/>
                <w:u w:val="single"/>
              </w:rPr>
              <w:t>加班後</w:t>
            </w:r>
            <w:r>
              <w:rPr>
                <w:rFonts w:eastAsia="標楷體" w:hint="eastAsia"/>
                <w:szCs w:val="28"/>
                <w:u w:val="single"/>
              </w:rPr>
              <w:t>應</w:t>
            </w:r>
            <w:r w:rsidRPr="00A86F1C">
              <w:rPr>
                <w:rFonts w:eastAsia="標楷體" w:hint="eastAsia"/>
                <w:szCs w:val="28"/>
                <w:u w:val="single"/>
              </w:rPr>
              <w:t>依實際加班時數</w:t>
            </w:r>
            <w:r w:rsidR="00092E58">
              <w:rPr>
                <w:rFonts w:eastAsia="標楷體" w:hint="eastAsia"/>
                <w:szCs w:val="28"/>
                <w:u w:val="single"/>
              </w:rPr>
              <w:t>，至遲於加班日起一個月內</w:t>
            </w:r>
            <w:r w:rsidRPr="00A86F1C">
              <w:rPr>
                <w:rFonts w:eastAsia="標楷體" w:hint="eastAsia"/>
                <w:szCs w:val="28"/>
                <w:u w:val="single"/>
              </w:rPr>
              <w:t>填報「加班補休</w:t>
            </w:r>
            <w:r w:rsidRPr="00A86F1C">
              <w:rPr>
                <w:rFonts w:eastAsia="標楷體" w:hint="eastAsia"/>
                <w:szCs w:val="28"/>
                <w:u w:val="single"/>
              </w:rPr>
              <w:t>/</w:t>
            </w:r>
            <w:r w:rsidRPr="00A86F1C">
              <w:rPr>
                <w:rFonts w:eastAsia="標楷體" w:hint="eastAsia"/>
                <w:szCs w:val="28"/>
                <w:u w:val="single"/>
              </w:rPr>
              <w:t>加班費申請表」</w:t>
            </w:r>
            <w:r w:rsidR="00FC1B8F">
              <w:rPr>
                <w:rFonts w:eastAsia="標楷體" w:hint="eastAsia"/>
                <w:szCs w:val="28"/>
                <w:u w:val="single"/>
              </w:rPr>
              <w:t>，</w:t>
            </w:r>
            <w:r>
              <w:rPr>
                <w:rFonts w:eastAsia="標楷體" w:hint="eastAsia"/>
                <w:szCs w:val="28"/>
                <w:u w:val="single"/>
              </w:rPr>
              <w:t>送</w:t>
            </w:r>
            <w:proofErr w:type="gramStart"/>
            <w:r>
              <w:rPr>
                <w:rFonts w:eastAsia="標楷體" w:hint="eastAsia"/>
                <w:szCs w:val="28"/>
                <w:u w:val="single"/>
              </w:rPr>
              <w:t>人事室憑辦</w:t>
            </w:r>
            <w:proofErr w:type="gramEnd"/>
            <w:r>
              <w:rPr>
                <w:rFonts w:eastAsia="標楷體" w:hint="eastAsia"/>
                <w:szCs w:val="28"/>
                <w:u w:val="single"/>
              </w:rPr>
              <w:t>。</w:t>
            </w:r>
          </w:p>
          <w:p w:rsidR="00442788" w:rsidRPr="00837A8A" w:rsidRDefault="00442788" w:rsidP="001839B9">
            <w:pPr>
              <w:jc w:val="both"/>
              <w:rPr>
                <w:rFonts w:eastAsia="標楷體"/>
                <w:u w:val="single"/>
              </w:rPr>
            </w:pPr>
            <w:r w:rsidRPr="00837A8A">
              <w:rPr>
                <w:rFonts w:eastAsia="標楷體" w:hint="eastAsia"/>
                <w:u w:val="single"/>
              </w:rPr>
              <w:t>未依程序申請加班或無簽到退紀錄者</w:t>
            </w:r>
            <w:r>
              <w:rPr>
                <w:rFonts w:eastAsia="標楷體" w:hint="eastAsia"/>
                <w:u w:val="single"/>
              </w:rPr>
              <w:t>（於校外加班，不克簽到退者除外）</w:t>
            </w:r>
            <w:r w:rsidRPr="00837A8A">
              <w:rPr>
                <w:rFonts w:eastAsia="標楷體" w:hint="eastAsia"/>
                <w:u w:val="single"/>
              </w:rPr>
              <w:t>，不得支領加班費或補休；如有虛報加班之情事者，一經查明，依本校職員工獎懲辦法辦理。</w:t>
            </w:r>
          </w:p>
        </w:tc>
        <w:tc>
          <w:tcPr>
            <w:tcW w:w="1898" w:type="pct"/>
          </w:tcPr>
          <w:p w:rsidR="00442788" w:rsidRPr="00837A8A" w:rsidRDefault="00442788" w:rsidP="001839B9">
            <w:pPr>
              <w:jc w:val="both"/>
              <w:rPr>
                <w:rFonts w:eastAsia="標楷體"/>
              </w:rPr>
            </w:pPr>
            <w:r w:rsidRPr="00837A8A">
              <w:rPr>
                <w:rFonts w:eastAsia="標楷體" w:hint="eastAsia"/>
              </w:rPr>
              <w:t>新增條文</w:t>
            </w:r>
          </w:p>
        </w:tc>
        <w:tc>
          <w:tcPr>
            <w:tcW w:w="864" w:type="pct"/>
          </w:tcPr>
          <w:p w:rsidR="00442788" w:rsidRPr="00837A8A" w:rsidRDefault="00442788" w:rsidP="001839B9">
            <w:pPr>
              <w:snapToGrid w:val="0"/>
              <w:jc w:val="both"/>
              <w:rPr>
                <w:rFonts w:eastAsia="標楷體"/>
              </w:rPr>
            </w:pPr>
            <w:r w:rsidRPr="00837A8A">
              <w:rPr>
                <w:rFonts w:eastAsia="標楷體" w:hint="eastAsia"/>
              </w:rPr>
              <w:t>增</w:t>
            </w:r>
            <w:r>
              <w:rPr>
                <w:rFonts w:eastAsia="標楷體" w:hint="eastAsia"/>
              </w:rPr>
              <w:t>訂</w:t>
            </w:r>
            <w:r w:rsidRPr="00837A8A">
              <w:rPr>
                <w:rFonts w:eastAsia="標楷體" w:hint="eastAsia"/>
              </w:rPr>
              <w:t>未依規定辦理者之處置原則。</w:t>
            </w:r>
          </w:p>
        </w:tc>
      </w:tr>
      <w:tr w:rsidR="00442788" w:rsidRPr="00837A8A" w:rsidTr="001839B9">
        <w:tc>
          <w:tcPr>
            <w:tcW w:w="388" w:type="pct"/>
            <w:vAlign w:val="center"/>
          </w:tcPr>
          <w:p w:rsidR="00442788" w:rsidRPr="00837A8A" w:rsidRDefault="007C3FD1" w:rsidP="001839B9">
            <w:pPr>
              <w:jc w:val="center"/>
              <w:rPr>
                <w:rFonts w:eastAsia="標楷體"/>
                <w:u w:val="single"/>
              </w:rPr>
            </w:pPr>
            <w:r>
              <w:rPr>
                <w:rFonts w:eastAsia="標楷體" w:hint="eastAsia"/>
                <w:u w:val="single"/>
              </w:rPr>
              <w:t>九</w:t>
            </w:r>
          </w:p>
        </w:tc>
        <w:tc>
          <w:tcPr>
            <w:tcW w:w="1850" w:type="pct"/>
          </w:tcPr>
          <w:p w:rsidR="00442788" w:rsidRPr="00837A8A" w:rsidRDefault="007C3FD1" w:rsidP="00092E58">
            <w:pPr>
              <w:jc w:val="both"/>
              <w:rPr>
                <w:rFonts w:eastAsia="標楷體"/>
              </w:rPr>
            </w:pPr>
            <w:r w:rsidRPr="007C3FD1">
              <w:rPr>
                <w:rFonts w:eastAsia="標楷體" w:hint="eastAsia"/>
              </w:rPr>
              <w:t>本要點</w:t>
            </w:r>
            <w:r w:rsidRPr="00092E58">
              <w:rPr>
                <w:rFonts w:eastAsia="標楷體" w:hint="eastAsia"/>
              </w:rPr>
              <w:t>經行政會議通過</w:t>
            </w:r>
            <w:r w:rsidRPr="00866849">
              <w:rPr>
                <w:rFonts w:eastAsia="標楷體" w:hint="eastAsia"/>
                <w:u w:val="single"/>
              </w:rPr>
              <w:t>後實施</w:t>
            </w:r>
            <w:r w:rsidRPr="007C3FD1">
              <w:rPr>
                <w:rFonts w:eastAsia="標楷體" w:hint="eastAsia"/>
              </w:rPr>
              <w:t>。</w:t>
            </w:r>
          </w:p>
        </w:tc>
        <w:tc>
          <w:tcPr>
            <w:tcW w:w="1898" w:type="pct"/>
          </w:tcPr>
          <w:p w:rsidR="00442788" w:rsidRPr="00837A8A" w:rsidRDefault="00442788" w:rsidP="001839B9">
            <w:pPr>
              <w:jc w:val="both"/>
              <w:rPr>
                <w:rFonts w:eastAsia="標楷體"/>
              </w:rPr>
            </w:pPr>
            <w:r w:rsidRPr="00837A8A">
              <w:rPr>
                <w:rFonts w:eastAsia="標楷體" w:hint="eastAsia"/>
              </w:rPr>
              <w:t>本要點</w:t>
            </w:r>
            <w:r w:rsidRPr="00866849">
              <w:rPr>
                <w:rFonts w:eastAsia="標楷體" w:hint="eastAsia"/>
                <w:u w:val="single"/>
              </w:rPr>
              <w:t>經行政會議通過，陳請校長核定後，自公布日起實施</w:t>
            </w:r>
            <w:r w:rsidRPr="00837A8A">
              <w:rPr>
                <w:rFonts w:eastAsia="標楷體" w:hint="eastAsia"/>
              </w:rPr>
              <w:t>，修正時亦同。</w:t>
            </w:r>
          </w:p>
        </w:tc>
        <w:tc>
          <w:tcPr>
            <w:tcW w:w="864" w:type="pct"/>
          </w:tcPr>
          <w:p w:rsidR="00442788" w:rsidRPr="00866849" w:rsidRDefault="00442788" w:rsidP="00866849">
            <w:pPr>
              <w:pStyle w:val="af"/>
              <w:numPr>
                <w:ilvl w:val="0"/>
                <w:numId w:val="19"/>
              </w:numPr>
              <w:snapToGrid w:val="0"/>
              <w:ind w:leftChars="0"/>
              <w:jc w:val="both"/>
              <w:rPr>
                <w:rFonts w:eastAsia="標楷體"/>
              </w:rPr>
            </w:pPr>
            <w:proofErr w:type="gramStart"/>
            <w:r w:rsidRPr="00866849">
              <w:rPr>
                <w:rFonts w:eastAsia="標楷體" w:hint="eastAsia"/>
              </w:rPr>
              <w:t>變更條序</w:t>
            </w:r>
            <w:proofErr w:type="gramEnd"/>
            <w:r w:rsidRPr="00866849">
              <w:rPr>
                <w:rFonts w:eastAsia="標楷體" w:hint="eastAsia"/>
              </w:rPr>
              <w:t>。</w:t>
            </w:r>
          </w:p>
          <w:p w:rsidR="00866849" w:rsidRPr="00866849" w:rsidRDefault="00866849" w:rsidP="00866849">
            <w:pPr>
              <w:pStyle w:val="af"/>
              <w:numPr>
                <w:ilvl w:val="0"/>
                <w:numId w:val="19"/>
              </w:numPr>
              <w:snapToGrid w:val="0"/>
              <w:ind w:leftChars="0"/>
              <w:jc w:val="both"/>
              <w:rPr>
                <w:rFonts w:eastAsia="標楷體"/>
              </w:rPr>
            </w:pPr>
            <w:r>
              <w:rPr>
                <w:rFonts w:eastAsia="標楷體" w:hint="eastAsia"/>
              </w:rPr>
              <w:t>依本校</w:t>
            </w:r>
            <w:r w:rsidRPr="00866849">
              <w:rPr>
                <w:rFonts w:eastAsia="標楷體" w:hint="eastAsia"/>
              </w:rPr>
              <w:t>法規公布作業程序說明</w:t>
            </w:r>
            <w:r>
              <w:rPr>
                <w:rFonts w:eastAsia="標楷體" w:hint="eastAsia"/>
              </w:rPr>
              <w:t>修正。</w:t>
            </w:r>
          </w:p>
        </w:tc>
      </w:tr>
    </w:tbl>
    <w:p w:rsidR="00442788" w:rsidRDefault="00442788" w:rsidP="00442788">
      <w:pPr>
        <w:ind w:firstLineChars="150" w:firstLine="360"/>
        <w:rPr>
          <w:rFonts w:eastAsia="標楷體"/>
        </w:rPr>
        <w:sectPr w:rsidR="00442788" w:rsidSect="00917A59">
          <w:pgSz w:w="16838" w:h="11906" w:orient="landscape" w:code="9"/>
          <w:pgMar w:top="1134" w:right="1134" w:bottom="1134" w:left="1134" w:header="851" w:footer="907" w:gutter="0"/>
          <w:cols w:space="425"/>
          <w:docGrid w:type="lines" w:linePitch="360"/>
        </w:sectPr>
      </w:pPr>
    </w:p>
    <w:p w:rsidR="00442788" w:rsidRPr="00837A8A" w:rsidRDefault="00442788" w:rsidP="00442788">
      <w:pPr>
        <w:widowControl/>
        <w:jc w:val="center"/>
        <w:rPr>
          <w:rFonts w:eastAsia="標楷體" w:cs="新細明體"/>
          <w:b/>
          <w:kern w:val="0"/>
          <w:sz w:val="32"/>
          <w:szCs w:val="32"/>
        </w:rPr>
      </w:pPr>
      <w:r>
        <w:rPr>
          <w:rFonts w:eastAsia="標楷體" w:hint="eastAsia"/>
          <w:noProof/>
          <w:sz w:val="32"/>
          <w:szCs w:val="32"/>
        </w:rPr>
        <w:lastRenderedPageBreak/>
        <mc:AlternateContent>
          <mc:Choice Requires="wps">
            <w:drawing>
              <wp:anchor distT="0" distB="0" distL="114300" distR="114300" simplePos="0" relativeHeight="251661312" behindDoc="0" locked="0" layoutInCell="1" allowOverlap="1" wp14:anchorId="50D42895" wp14:editId="7625B836">
                <wp:simplePos x="0" y="0"/>
                <wp:positionH relativeFrom="column">
                  <wp:posOffset>8113689</wp:posOffset>
                </wp:positionH>
                <wp:positionV relativeFrom="paragraph">
                  <wp:posOffset>86932</wp:posOffset>
                </wp:positionV>
                <wp:extent cx="746975" cy="321945"/>
                <wp:effectExtent l="0" t="0" r="15240" b="20955"/>
                <wp:wrapNone/>
                <wp:docPr id="2" name="文字方塊 2"/>
                <wp:cNvGraphicFramePr/>
                <a:graphic xmlns:a="http://schemas.openxmlformats.org/drawingml/2006/main">
                  <a:graphicData uri="http://schemas.microsoft.com/office/word/2010/wordprocessingShape">
                    <wps:wsp>
                      <wps:cNvSpPr txBox="1"/>
                      <wps:spPr>
                        <a:xfrm>
                          <a:off x="0" y="0"/>
                          <a:ext cx="746975" cy="3219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42788" w:rsidRDefault="00442788" w:rsidP="00F67375">
                            <w:pPr>
                              <w:jc w:val="center"/>
                            </w:pPr>
                            <w:r>
                              <w:rPr>
                                <w:rFonts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8" type="#_x0000_t202" style="position:absolute;left:0;text-align:left;margin-left:638.85pt;margin-top:6.85pt;width:58.8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" fillcolor="white [3201]" strokecolor="white [3212]" strokeweight=".5pt">
                <v:textbox>
                  <w:txbxContent>
                    <w:p w:rsidR="00442788" w:rsidRDefault="00442788" w:rsidP="00F67375">
                      <w:pPr>
                        <w:jc w:val="center"/>
                      </w:pPr>
                      <w:r>
                        <w:rPr>
                          <w:rFonts w:hint="eastAsia"/>
                        </w:rPr>
                        <w:t>附表</w:t>
                      </w:r>
                    </w:p>
                  </w:txbxContent>
                </v:textbox>
              </v:shape>
            </w:pict>
          </mc:Fallback>
        </mc:AlternateContent>
      </w:r>
      <w:r w:rsidRPr="00837A8A">
        <w:rPr>
          <w:rFonts w:eastAsia="標楷體" w:cs="新細明體"/>
          <w:b/>
          <w:kern w:val="0"/>
          <w:sz w:val="32"/>
          <w:szCs w:val="32"/>
        </w:rPr>
        <w:t>高雄醫學大學</w:t>
      </w:r>
      <w:r w:rsidRPr="00837A8A">
        <w:rPr>
          <w:rFonts w:eastAsia="標楷體" w:cs="新細明體" w:hint="eastAsia"/>
          <w:b/>
          <w:kern w:val="0"/>
          <w:sz w:val="32"/>
          <w:szCs w:val="32"/>
        </w:rPr>
        <w:t>職員工加班（值班）費率標準（修正對照表）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2647"/>
        <w:gridCol w:w="1985"/>
        <w:gridCol w:w="1701"/>
        <w:gridCol w:w="1984"/>
        <w:gridCol w:w="1418"/>
        <w:gridCol w:w="1353"/>
      </w:tblGrid>
      <w:tr w:rsidR="00442788" w:rsidRPr="00837A8A" w:rsidTr="00092E58">
        <w:trPr>
          <w:jc w:val="center"/>
        </w:trPr>
        <w:tc>
          <w:tcPr>
            <w:tcW w:w="8330" w:type="dxa"/>
            <w:gridSpan w:val="4"/>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20" w:lineRule="exact"/>
              <w:jc w:val="center"/>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修正費率</w:t>
            </w:r>
          </w:p>
        </w:tc>
        <w:tc>
          <w:tcPr>
            <w:tcW w:w="6456" w:type="dxa"/>
            <w:gridSpan w:val="4"/>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20" w:lineRule="exact"/>
              <w:jc w:val="center"/>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原費率</w:t>
            </w:r>
          </w:p>
        </w:tc>
      </w:tr>
      <w:tr w:rsidR="00442788" w:rsidRPr="00837A8A" w:rsidTr="00092E58">
        <w:trPr>
          <w:jc w:val="center"/>
        </w:trPr>
        <w:tc>
          <w:tcPr>
            <w:tcW w:w="1849"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區分</w:t>
            </w:r>
          </w:p>
        </w:tc>
        <w:tc>
          <w:tcPr>
            <w:tcW w:w="1849"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項目</w:t>
            </w:r>
          </w:p>
        </w:tc>
        <w:tc>
          <w:tcPr>
            <w:tcW w:w="2647"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加班費率</w:t>
            </w:r>
          </w:p>
        </w:tc>
        <w:tc>
          <w:tcPr>
            <w:tcW w:w="1985"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說明</w:t>
            </w:r>
          </w:p>
        </w:tc>
        <w:tc>
          <w:tcPr>
            <w:tcW w:w="1701"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區分</w:t>
            </w:r>
          </w:p>
        </w:tc>
        <w:tc>
          <w:tcPr>
            <w:tcW w:w="1984"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項目</w:t>
            </w:r>
          </w:p>
        </w:tc>
        <w:tc>
          <w:tcPr>
            <w:tcW w:w="1418"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加班費率</w:t>
            </w:r>
          </w:p>
        </w:tc>
        <w:tc>
          <w:tcPr>
            <w:tcW w:w="1353"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說明</w:t>
            </w:r>
          </w:p>
        </w:tc>
      </w:tr>
      <w:tr w:rsidR="00EB0F72" w:rsidRPr="00837A8A" w:rsidTr="00092E58">
        <w:trPr>
          <w:trHeight w:val="598"/>
          <w:jc w:val="center"/>
        </w:trPr>
        <w:tc>
          <w:tcPr>
            <w:tcW w:w="1849" w:type="dxa"/>
            <w:shd w:val="clear" w:color="auto" w:fill="auto"/>
          </w:tcPr>
          <w:p w:rsidR="00EB0F72" w:rsidRPr="00837A8A"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D658BD">
              <w:rPr>
                <w:rFonts w:ascii="Times New Roman" w:eastAsia="標楷體" w:hAnsi="Times New Roman" w:cs="Courier New" w:hint="eastAsia"/>
                <w:sz w:val="24"/>
                <w:szCs w:val="24"/>
                <w:u w:val="single"/>
                <w:lang w:val="en-US" w:eastAsia="zh-TW"/>
              </w:rPr>
              <w:t>編制內</w:t>
            </w:r>
            <w:r w:rsidRPr="00837A8A">
              <w:rPr>
                <w:rFonts w:ascii="Times New Roman" w:eastAsia="標楷體" w:hAnsi="Times New Roman" w:cs="Courier New" w:hint="eastAsia"/>
                <w:sz w:val="24"/>
                <w:szCs w:val="24"/>
                <w:lang w:val="en-US" w:eastAsia="zh-TW"/>
              </w:rPr>
              <w:t>職員</w:t>
            </w:r>
            <w:r w:rsidRPr="007043B9">
              <w:rPr>
                <w:rFonts w:ascii="Times New Roman" w:eastAsia="標楷體" w:hAnsi="Times New Roman" w:cs="Courier New" w:hint="eastAsia"/>
                <w:sz w:val="24"/>
                <w:szCs w:val="24"/>
                <w:u w:val="single"/>
                <w:lang w:val="en-US" w:eastAsia="zh-TW"/>
              </w:rPr>
              <w:t>工</w:t>
            </w:r>
            <w:r>
              <w:rPr>
                <w:rFonts w:ascii="Times New Roman" w:eastAsia="標楷體" w:hAnsi="Times New Roman" w:cs="Courier New"/>
                <w:sz w:val="24"/>
                <w:szCs w:val="24"/>
                <w:lang w:val="en-US" w:eastAsia="zh-TW"/>
              </w:rPr>
              <w:br/>
            </w:r>
            <w:r w:rsidRPr="00837A8A">
              <w:rPr>
                <w:rFonts w:ascii="Times New Roman" w:eastAsia="標楷體" w:hAnsi="Times New Roman" w:cs="Courier New" w:hint="eastAsia"/>
                <w:sz w:val="24"/>
                <w:szCs w:val="24"/>
                <w:lang w:val="en-US" w:eastAsia="zh-TW"/>
              </w:rPr>
              <w:t>（加班費）</w:t>
            </w:r>
          </w:p>
        </w:tc>
        <w:tc>
          <w:tcPr>
            <w:tcW w:w="1849" w:type="dxa"/>
            <w:shd w:val="clear" w:color="auto" w:fill="auto"/>
          </w:tcPr>
          <w:p w:rsidR="00EB0F72" w:rsidRPr="00922AB3"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每小時</w:t>
            </w:r>
          </w:p>
        </w:tc>
        <w:tc>
          <w:tcPr>
            <w:tcW w:w="2647" w:type="dxa"/>
            <w:shd w:val="clear" w:color="auto" w:fill="auto"/>
          </w:tcPr>
          <w:p w:rsidR="00EB0F72" w:rsidRPr="00922AB3" w:rsidRDefault="00EB0F72" w:rsidP="00A55EC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100</w:t>
            </w:r>
            <w:r w:rsidRPr="00922AB3">
              <w:rPr>
                <w:rFonts w:ascii="Times New Roman" w:eastAsia="標楷體" w:hAnsi="Times New Roman" w:cs="Courier New" w:hint="eastAsia"/>
                <w:sz w:val="24"/>
                <w:szCs w:val="24"/>
                <w:lang w:val="en-US" w:eastAsia="zh-TW"/>
              </w:rPr>
              <w:t>元</w:t>
            </w:r>
          </w:p>
        </w:tc>
        <w:tc>
          <w:tcPr>
            <w:tcW w:w="1985" w:type="dxa"/>
            <w:shd w:val="clear" w:color="auto" w:fill="auto"/>
          </w:tcPr>
          <w:p w:rsidR="00092E58" w:rsidRDefault="00EB0F72" w:rsidP="00092E58">
            <w:pPr>
              <w:spacing w:line="0" w:lineRule="atLeast"/>
              <w:rPr>
                <w:rFonts w:eastAsia="標楷體"/>
              </w:rPr>
            </w:pPr>
            <w:r w:rsidRPr="00922AB3">
              <w:rPr>
                <w:rFonts w:eastAsia="標楷體" w:hint="eastAsia"/>
              </w:rPr>
              <w:t>以小時為單位，</w:t>
            </w:r>
          </w:p>
          <w:p w:rsidR="00EB0F72" w:rsidRPr="00837A8A" w:rsidRDefault="00EB0F72" w:rsidP="00092E58">
            <w:pPr>
              <w:spacing w:line="0" w:lineRule="atLeast"/>
              <w:rPr>
                <w:rFonts w:eastAsia="標楷體" w:cs="Courier New"/>
              </w:rPr>
            </w:pPr>
            <w:r w:rsidRPr="00922AB3">
              <w:rPr>
                <w:rFonts w:eastAsia="標楷體" w:cs="Courier New" w:hint="eastAsia"/>
              </w:rPr>
              <w:t>加班未滿一小</w:t>
            </w:r>
            <w:r w:rsidR="00092E58" w:rsidRPr="00922AB3">
              <w:rPr>
                <w:rFonts w:eastAsia="標楷體" w:cs="Courier New" w:hint="eastAsia"/>
              </w:rPr>
              <w:t>時或超過一小時之餘數，不得</w:t>
            </w:r>
            <w:proofErr w:type="gramStart"/>
            <w:r w:rsidR="00092E58" w:rsidRPr="00922AB3">
              <w:rPr>
                <w:rFonts w:eastAsia="標楷體" w:cs="Courier New" w:hint="eastAsia"/>
              </w:rPr>
              <w:t>併計報</w:t>
            </w:r>
            <w:proofErr w:type="gramEnd"/>
            <w:r w:rsidR="00092E58" w:rsidRPr="00922AB3">
              <w:rPr>
                <w:rFonts w:eastAsia="標楷體" w:cs="Courier New" w:hint="eastAsia"/>
              </w:rPr>
              <w:t>支加班費。</w:t>
            </w:r>
          </w:p>
        </w:tc>
        <w:tc>
          <w:tcPr>
            <w:tcW w:w="1701" w:type="dxa"/>
            <w:shd w:val="clear" w:color="auto" w:fill="auto"/>
          </w:tcPr>
          <w:p w:rsidR="00EB0F72" w:rsidRPr="00837A8A"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職員（加班費）</w:t>
            </w:r>
          </w:p>
        </w:tc>
        <w:tc>
          <w:tcPr>
            <w:tcW w:w="1984" w:type="dxa"/>
            <w:shd w:val="clear" w:color="auto" w:fill="auto"/>
          </w:tcPr>
          <w:p w:rsidR="00EB0F72" w:rsidRPr="00922AB3"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每小時</w:t>
            </w:r>
          </w:p>
        </w:tc>
        <w:tc>
          <w:tcPr>
            <w:tcW w:w="1418" w:type="dxa"/>
            <w:shd w:val="clear" w:color="auto" w:fill="auto"/>
          </w:tcPr>
          <w:p w:rsidR="00EB0F72" w:rsidRPr="00922AB3"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100</w:t>
            </w:r>
            <w:r w:rsidRPr="00922AB3">
              <w:rPr>
                <w:rFonts w:ascii="Times New Roman" w:eastAsia="標楷體" w:hAnsi="Times New Roman" w:cs="Courier New" w:hint="eastAsia"/>
                <w:sz w:val="24"/>
                <w:szCs w:val="24"/>
                <w:lang w:val="en-US" w:eastAsia="zh-TW"/>
              </w:rPr>
              <w:t>元</w:t>
            </w:r>
          </w:p>
        </w:tc>
        <w:tc>
          <w:tcPr>
            <w:tcW w:w="1353" w:type="dxa"/>
            <w:vMerge w:val="restart"/>
            <w:shd w:val="clear" w:color="auto" w:fill="auto"/>
          </w:tcPr>
          <w:p w:rsidR="00EB0F72" w:rsidRPr="00004E43" w:rsidRDefault="00EB0F72" w:rsidP="00092E58">
            <w:pPr>
              <w:spacing w:line="0" w:lineRule="atLeast"/>
              <w:rPr>
                <w:rFonts w:eastAsia="標楷體" w:cs="Courier New"/>
                <w:color w:val="000000" w:themeColor="text1"/>
                <w:u w:val="single"/>
              </w:rPr>
            </w:pPr>
            <w:r w:rsidRPr="00004E43">
              <w:rPr>
                <w:rFonts w:eastAsia="標楷體" w:hint="eastAsia"/>
                <w:color w:val="000000" w:themeColor="text1"/>
              </w:rPr>
              <w:t>以小時為單位，</w:t>
            </w:r>
            <w:r w:rsidRPr="00004E43">
              <w:rPr>
                <w:rFonts w:eastAsia="標楷體" w:cs="Courier New" w:hint="eastAsia"/>
                <w:color w:val="000000" w:themeColor="text1"/>
              </w:rPr>
              <w:t>加班未滿一小時或超過一小時之餘數，不得</w:t>
            </w:r>
            <w:proofErr w:type="gramStart"/>
            <w:r w:rsidRPr="00004E43">
              <w:rPr>
                <w:rFonts w:eastAsia="標楷體" w:cs="Courier New" w:hint="eastAsia"/>
                <w:color w:val="000000" w:themeColor="text1"/>
              </w:rPr>
              <w:t>併計報</w:t>
            </w:r>
            <w:proofErr w:type="gramEnd"/>
            <w:r w:rsidRPr="00004E43">
              <w:rPr>
                <w:rFonts w:eastAsia="標楷體" w:cs="Courier New" w:hint="eastAsia"/>
                <w:color w:val="000000" w:themeColor="text1"/>
              </w:rPr>
              <w:t>支加班費。</w:t>
            </w:r>
          </w:p>
        </w:tc>
      </w:tr>
      <w:tr w:rsidR="00EB0F72" w:rsidRPr="00837A8A" w:rsidTr="00092E58">
        <w:trPr>
          <w:jc w:val="center"/>
        </w:trPr>
        <w:tc>
          <w:tcPr>
            <w:tcW w:w="1849" w:type="dxa"/>
            <w:vMerge w:val="restart"/>
            <w:shd w:val="clear" w:color="auto" w:fill="auto"/>
          </w:tcPr>
          <w:p w:rsidR="00EB0F72" w:rsidRPr="00837A8A"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教官</w:t>
            </w:r>
            <w:proofErr w:type="gramStart"/>
            <w:r w:rsidRPr="00922AB3">
              <w:rPr>
                <w:rFonts w:ascii="Times New Roman" w:eastAsia="標楷體" w:hAnsi="Times New Roman" w:cs="Courier New" w:hint="eastAsia"/>
                <w:sz w:val="24"/>
                <w:szCs w:val="24"/>
                <w:lang w:val="en-US" w:eastAsia="zh-TW"/>
              </w:rPr>
              <w:t>或校安人員</w:t>
            </w:r>
            <w:proofErr w:type="gramEnd"/>
            <w:r w:rsidRPr="00837A8A">
              <w:rPr>
                <w:rFonts w:ascii="Times New Roman" w:eastAsia="標楷體" w:hAnsi="Times New Roman" w:cs="Courier New" w:hint="eastAsia"/>
                <w:sz w:val="24"/>
                <w:szCs w:val="24"/>
                <w:lang w:val="en-US" w:eastAsia="zh-TW"/>
              </w:rPr>
              <w:t>（值班費）</w:t>
            </w:r>
          </w:p>
        </w:tc>
        <w:tc>
          <w:tcPr>
            <w:tcW w:w="1849" w:type="dxa"/>
            <w:shd w:val="clear" w:color="auto" w:fill="auto"/>
          </w:tcPr>
          <w:p w:rsidR="00EB0F72" w:rsidRPr="00922AB3"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下午</w:t>
            </w:r>
            <w:r w:rsidRPr="00922AB3">
              <w:rPr>
                <w:rFonts w:ascii="Times New Roman" w:eastAsia="標楷體" w:hAnsi="Times New Roman" w:cs="Courier New" w:hint="eastAsia"/>
                <w:sz w:val="24"/>
                <w:szCs w:val="24"/>
                <w:lang w:val="en-US" w:eastAsia="zh-TW"/>
              </w:rPr>
              <w:t>5:30</w:t>
            </w:r>
            <w:r w:rsidRPr="00922AB3">
              <w:rPr>
                <w:rFonts w:ascii="Times New Roman" w:eastAsia="標楷體" w:hAnsi="Times New Roman" w:cs="Courier New" w:hint="eastAsia"/>
                <w:sz w:val="24"/>
                <w:szCs w:val="24"/>
                <w:lang w:val="en-US" w:eastAsia="zh-TW"/>
              </w:rPr>
              <w:t>至</w:t>
            </w:r>
            <w:r w:rsidRPr="00922AB3">
              <w:rPr>
                <w:rFonts w:ascii="Times New Roman" w:eastAsia="標楷體" w:hAnsi="Times New Roman" w:cs="Courier New" w:hint="eastAsia"/>
                <w:sz w:val="24"/>
                <w:szCs w:val="24"/>
                <w:lang w:val="en-US" w:eastAsia="zh-TW"/>
              </w:rPr>
              <w:t>8:00</w:t>
            </w:r>
            <w:r w:rsidRPr="00922AB3">
              <w:rPr>
                <w:rFonts w:ascii="Times New Roman" w:eastAsia="標楷體" w:hAnsi="Times New Roman" w:cs="Courier New" w:hint="eastAsia"/>
                <w:sz w:val="24"/>
                <w:szCs w:val="24"/>
                <w:lang w:val="en-US" w:eastAsia="zh-TW"/>
              </w:rPr>
              <w:t>（隔日早上）</w:t>
            </w:r>
          </w:p>
        </w:tc>
        <w:tc>
          <w:tcPr>
            <w:tcW w:w="2647" w:type="dxa"/>
            <w:shd w:val="clear" w:color="auto" w:fill="auto"/>
          </w:tcPr>
          <w:p w:rsidR="00EB0F72" w:rsidRPr="00922AB3" w:rsidRDefault="00EB0F72" w:rsidP="00A55EC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500</w:t>
            </w:r>
            <w:r w:rsidRPr="00922AB3">
              <w:rPr>
                <w:rFonts w:ascii="Times New Roman" w:eastAsia="標楷體" w:hAnsi="Times New Roman" w:cs="Courier New" w:hint="eastAsia"/>
                <w:sz w:val="24"/>
                <w:szCs w:val="24"/>
                <w:lang w:val="en-US" w:eastAsia="zh-TW"/>
              </w:rPr>
              <w:t>元</w:t>
            </w:r>
          </w:p>
        </w:tc>
        <w:tc>
          <w:tcPr>
            <w:tcW w:w="1985" w:type="dxa"/>
            <w:vMerge w:val="restart"/>
            <w:shd w:val="clear" w:color="auto" w:fill="auto"/>
          </w:tcPr>
          <w:p w:rsidR="00EB0F72" w:rsidRPr="00837A8A" w:rsidRDefault="00EB0F72" w:rsidP="001839B9">
            <w:pPr>
              <w:pStyle w:val="HTML"/>
              <w:spacing w:line="0" w:lineRule="atLeast"/>
              <w:rPr>
                <w:rFonts w:ascii="Times New Roman" w:eastAsia="標楷體" w:hAnsi="Times New Roman" w:cs="Courier New"/>
                <w:sz w:val="24"/>
                <w:szCs w:val="24"/>
                <w:lang w:val="en-US" w:eastAsia="zh-TW"/>
              </w:rPr>
            </w:pPr>
          </w:p>
        </w:tc>
        <w:tc>
          <w:tcPr>
            <w:tcW w:w="1701" w:type="dxa"/>
            <w:vMerge w:val="restart"/>
            <w:shd w:val="clear" w:color="auto" w:fill="auto"/>
          </w:tcPr>
          <w:p w:rsidR="00EB0F72" w:rsidRPr="00837A8A"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教官</w:t>
            </w:r>
            <w:proofErr w:type="gramStart"/>
            <w:r w:rsidRPr="00922AB3">
              <w:rPr>
                <w:rFonts w:ascii="Times New Roman" w:eastAsia="標楷體" w:hAnsi="Times New Roman" w:cs="Courier New" w:hint="eastAsia"/>
                <w:sz w:val="24"/>
                <w:szCs w:val="24"/>
                <w:lang w:val="en-US" w:eastAsia="zh-TW"/>
              </w:rPr>
              <w:t>或校安人員</w:t>
            </w:r>
            <w:proofErr w:type="gramEnd"/>
            <w:r w:rsidRPr="00837A8A">
              <w:rPr>
                <w:rFonts w:ascii="Times New Roman" w:eastAsia="標楷體" w:hAnsi="Times New Roman" w:cs="Courier New" w:hint="eastAsia"/>
                <w:sz w:val="24"/>
                <w:szCs w:val="24"/>
                <w:lang w:val="en-US" w:eastAsia="zh-TW"/>
              </w:rPr>
              <w:t>（值班費）</w:t>
            </w:r>
          </w:p>
        </w:tc>
        <w:tc>
          <w:tcPr>
            <w:tcW w:w="1984" w:type="dxa"/>
            <w:shd w:val="clear" w:color="auto" w:fill="auto"/>
          </w:tcPr>
          <w:p w:rsidR="00EB0F72" w:rsidRPr="00922AB3"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下午</w:t>
            </w:r>
            <w:r w:rsidRPr="00922AB3">
              <w:rPr>
                <w:rFonts w:ascii="Times New Roman" w:eastAsia="標楷體" w:hAnsi="Times New Roman" w:cs="Courier New" w:hint="eastAsia"/>
                <w:sz w:val="24"/>
                <w:szCs w:val="24"/>
                <w:lang w:val="en-US" w:eastAsia="zh-TW"/>
              </w:rPr>
              <w:t>5:30</w:t>
            </w:r>
            <w:r w:rsidRPr="00922AB3">
              <w:rPr>
                <w:rFonts w:ascii="Times New Roman" w:eastAsia="標楷體" w:hAnsi="Times New Roman" w:cs="Courier New" w:hint="eastAsia"/>
                <w:sz w:val="24"/>
                <w:szCs w:val="24"/>
                <w:lang w:val="en-US" w:eastAsia="zh-TW"/>
              </w:rPr>
              <w:t>至</w:t>
            </w:r>
            <w:r w:rsidRPr="00922AB3">
              <w:rPr>
                <w:rFonts w:ascii="Times New Roman" w:eastAsia="標楷體" w:hAnsi="Times New Roman" w:cs="Courier New" w:hint="eastAsia"/>
                <w:sz w:val="24"/>
                <w:szCs w:val="24"/>
                <w:lang w:val="en-US" w:eastAsia="zh-TW"/>
              </w:rPr>
              <w:t>8:00</w:t>
            </w:r>
            <w:r w:rsidRPr="00922AB3">
              <w:rPr>
                <w:rFonts w:ascii="Times New Roman" w:eastAsia="標楷體" w:hAnsi="Times New Roman" w:cs="Courier New" w:hint="eastAsia"/>
                <w:sz w:val="24"/>
                <w:szCs w:val="24"/>
                <w:lang w:val="en-US" w:eastAsia="zh-TW"/>
              </w:rPr>
              <w:t>（隔日早上）</w:t>
            </w:r>
          </w:p>
        </w:tc>
        <w:tc>
          <w:tcPr>
            <w:tcW w:w="1418" w:type="dxa"/>
            <w:shd w:val="clear" w:color="auto" w:fill="auto"/>
          </w:tcPr>
          <w:p w:rsidR="00EB0F72" w:rsidRPr="00922AB3"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500</w:t>
            </w:r>
            <w:r w:rsidRPr="00922AB3">
              <w:rPr>
                <w:rFonts w:ascii="Times New Roman" w:eastAsia="標楷體" w:hAnsi="Times New Roman" w:cs="Courier New" w:hint="eastAsia"/>
                <w:sz w:val="24"/>
                <w:szCs w:val="24"/>
                <w:lang w:val="en-US" w:eastAsia="zh-TW"/>
              </w:rPr>
              <w:t>元</w:t>
            </w:r>
          </w:p>
        </w:tc>
        <w:tc>
          <w:tcPr>
            <w:tcW w:w="1353" w:type="dxa"/>
            <w:vMerge/>
            <w:shd w:val="clear" w:color="auto" w:fill="auto"/>
          </w:tcPr>
          <w:p w:rsidR="00EB0F72" w:rsidRPr="00837A8A"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p>
        </w:tc>
      </w:tr>
      <w:tr w:rsidR="00EB0F72" w:rsidRPr="00837A8A" w:rsidTr="00092E58">
        <w:trPr>
          <w:jc w:val="center"/>
        </w:trPr>
        <w:tc>
          <w:tcPr>
            <w:tcW w:w="1849" w:type="dxa"/>
            <w:vMerge/>
            <w:shd w:val="clear" w:color="auto" w:fill="auto"/>
          </w:tcPr>
          <w:p w:rsidR="00EB0F72" w:rsidRPr="00837A8A"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p>
        </w:tc>
        <w:tc>
          <w:tcPr>
            <w:tcW w:w="1849" w:type="dxa"/>
            <w:shd w:val="clear" w:color="auto" w:fill="auto"/>
          </w:tcPr>
          <w:p w:rsidR="00EB0F72" w:rsidRPr="00922AB3"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上午</w:t>
            </w:r>
            <w:r w:rsidRPr="00922AB3">
              <w:rPr>
                <w:rFonts w:ascii="Times New Roman" w:eastAsia="標楷體" w:hAnsi="Times New Roman" w:cs="Courier New" w:hint="eastAsia"/>
                <w:sz w:val="24"/>
                <w:szCs w:val="24"/>
                <w:lang w:val="en-US" w:eastAsia="zh-TW"/>
              </w:rPr>
              <w:t>8:00</w:t>
            </w:r>
            <w:r w:rsidRPr="00922AB3">
              <w:rPr>
                <w:rFonts w:ascii="Times New Roman" w:eastAsia="標楷體" w:hAnsi="Times New Roman" w:cs="Courier New" w:hint="eastAsia"/>
                <w:sz w:val="24"/>
                <w:szCs w:val="24"/>
                <w:lang w:val="en-US" w:eastAsia="zh-TW"/>
              </w:rPr>
              <w:t>至</w:t>
            </w:r>
            <w:r w:rsidRPr="00922AB3">
              <w:rPr>
                <w:rFonts w:ascii="Times New Roman" w:eastAsia="標楷體" w:hAnsi="Times New Roman" w:cs="Courier New" w:hint="eastAsia"/>
                <w:sz w:val="24"/>
                <w:szCs w:val="24"/>
                <w:lang w:val="en-US" w:eastAsia="zh-TW"/>
              </w:rPr>
              <w:t>8:00</w:t>
            </w:r>
            <w:r w:rsidRPr="00922AB3">
              <w:rPr>
                <w:rFonts w:ascii="Times New Roman" w:eastAsia="標楷體" w:hAnsi="Times New Roman" w:cs="Courier New" w:hint="eastAsia"/>
                <w:sz w:val="24"/>
                <w:szCs w:val="24"/>
                <w:lang w:val="en-US" w:eastAsia="zh-TW"/>
              </w:rPr>
              <w:t>（隔日早上）</w:t>
            </w:r>
          </w:p>
        </w:tc>
        <w:tc>
          <w:tcPr>
            <w:tcW w:w="2647" w:type="dxa"/>
            <w:shd w:val="clear" w:color="auto" w:fill="auto"/>
          </w:tcPr>
          <w:p w:rsidR="00EB0F72" w:rsidRPr="00922AB3" w:rsidRDefault="00EB0F72" w:rsidP="00A55EC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1000</w:t>
            </w:r>
            <w:r w:rsidRPr="00922AB3">
              <w:rPr>
                <w:rFonts w:ascii="Times New Roman" w:eastAsia="標楷體" w:hAnsi="Times New Roman" w:cs="Courier New" w:hint="eastAsia"/>
                <w:sz w:val="24"/>
                <w:szCs w:val="24"/>
                <w:lang w:val="en-US" w:eastAsia="zh-TW"/>
              </w:rPr>
              <w:t>元</w:t>
            </w:r>
          </w:p>
        </w:tc>
        <w:tc>
          <w:tcPr>
            <w:tcW w:w="1985" w:type="dxa"/>
            <w:vMerge/>
            <w:shd w:val="clear" w:color="auto" w:fill="auto"/>
          </w:tcPr>
          <w:p w:rsidR="00EB0F72" w:rsidRPr="00837A8A"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p>
        </w:tc>
        <w:tc>
          <w:tcPr>
            <w:tcW w:w="1701" w:type="dxa"/>
            <w:vMerge/>
            <w:shd w:val="clear" w:color="auto" w:fill="auto"/>
          </w:tcPr>
          <w:p w:rsidR="00EB0F72" w:rsidRPr="00837A8A"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p>
        </w:tc>
        <w:tc>
          <w:tcPr>
            <w:tcW w:w="1984" w:type="dxa"/>
            <w:shd w:val="clear" w:color="auto" w:fill="auto"/>
          </w:tcPr>
          <w:p w:rsidR="00EB0F72" w:rsidRPr="00922AB3"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上午</w:t>
            </w:r>
            <w:r w:rsidRPr="00922AB3">
              <w:rPr>
                <w:rFonts w:ascii="Times New Roman" w:eastAsia="標楷體" w:hAnsi="Times New Roman" w:cs="Courier New" w:hint="eastAsia"/>
                <w:sz w:val="24"/>
                <w:szCs w:val="24"/>
                <w:lang w:val="en-US" w:eastAsia="zh-TW"/>
              </w:rPr>
              <w:t>8:00</w:t>
            </w:r>
            <w:r w:rsidRPr="00922AB3">
              <w:rPr>
                <w:rFonts w:ascii="Times New Roman" w:eastAsia="標楷體" w:hAnsi="Times New Roman" w:cs="Courier New" w:hint="eastAsia"/>
                <w:sz w:val="24"/>
                <w:szCs w:val="24"/>
                <w:lang w:val="en-US" w:eastAsia="zh-TW"/>
              </w:rPr>
              <w:t>至</w:t>
            </w:r>
            <w:r w:rsidRPr="00922AB3">
              <w:rPr>
                <w:rFonts w:ascii="Times New Roman" w:eastAsia="標楷體" w:hAnsi="Times New Roman" w:cs="Courier New" w:hint="eastAsia"/>
                <w:sz w:val="24"/>
                <w:szCs w:val="24"/>
                <w:lang w:val="en-US" w:eastAsia="zh-TW"/>
              </w:rPr>
              <w:t>8:00</w:t>
            </w:r>
            <w:r w:rsidRPr="00922AB3">
              <w:rPr>
                <w:rFonts w:ascii="Times New Roman" w:eastAsia="標楷體" w:hAnsi="Times New Roman" w:cs="Courier New" w:hint="eastAsia"/>
                <w:sz w:val="24"/>
                <w:szCs w:val="24"/>
                <w:lang w:val="en-US" w:eastAsia="zh-TW"/>
              </w:rPr>
              <w:t>（隔日早上）</w:t>
            </w:r>
          </w:p>
        </w:tc>
        <w:tc>
          <w:tcPr>
            <w:tcW w:w="1418" w:type="dxa"/>
            <w:shd w:val="clear" w:color="auto" w:fill="auto"/>
          </w:tcPr>
          <w:p w:rsidR="00EB0F72" w:rsidRPr="00922AB3"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22AB3">
              <w:rPr>
                <w:rFonts w:ascii="Times New Roman" w:eastAsia="標楷體" w:hAnsi="Times New Roman" w:cs="Courier New" w:hint="eastAsia"/>
                <w:sz w:val="24"/>
                <w:szCs w:val="24"/>
                <w:lang w:val="en-US" w:eastAsia="zh-TW"/>
              </w:rPr>
              <w:t>1000</w:t>
            </w:r>
            <w:r w:rsidRPr="00922AB3">
              <w:rPr>
                <w:rFonts w:ascii="Times New Roman" w:eastAsia="標楷體" w:hAnsi="Times New Roman" w:cs="Courier New" w:hint="eastAsia"/>
                <w:sz w:val="24"/>
                <w:szCs w:val="24"/>
                <w:lang w:val="en-US" w:eastAsia="zh-TW"/>
              </w:rPr>
              <w:t>元</w:t>
            </w:r>
          </w:p>
        </w:tc>
        <w:tc>
          <w:tcPr>
            <w:tcW w:w="1353" w:type="dxa"/>
            <w:vMerge/>
            <w:shd w:val="clear" w:color="auto" w:fill="auto"/>
          </w:tcPr>
          <w:p w:rsidR="00EB0F72" w:rsidRPr="00837A8A" w:rsidRDefault="00EB0F72"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p>
        </w:tc>
      </w:tr>
      <w:tr w:rsidR="00092E58" w:rsidRPr="00837A8A" w:rsidTr="00092E58">
        <w:trPr>
          <w:trHeight w:val="1980"/>
          <w:jc w:val="center"/>
        </w:trPr>
        <w:tc>
          <w:tcPr>
            <w:tcW w:w="1849" w:type="dxa"/>
            <w:shd w:val="clear" w:color="auto" w:fill="auto"/>
          </w:tcPr>
          <w:p w:rsidR="00092E58" w:rsidRPr="00BE4341"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u w:val="single"/>
                <w:lang w:val="en-US" w:eastAsia="zh-TW"/>
              </w:rPr>
            </w:pPr>
            <w:r>
              <w:rPr>
                <w:rFonts w:ascii="Times New Roman" w:eastAsia="標楷體" w:hAnsi="Times New Roman" w:hint="eastAsia"/>
                <w:sz w:val="24"/>
                <w:szCs w:val="24"/>
                <w:u w:val="single"/>
                <w:lang w:eastAsia="zh-TW"/>
              </w:rPr>
              <w:t>適用勞動基準法人員</w:t>
            </w:r>
          </w:p>
          <w:p w:rsidR="00092E58" w:rsidRPr="00BE4341"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BE4341">
              <w:rPr>
                <w:rFonts w:ascii="Times New Roman" w:eastAsia="標楷體" w:hAnsi="Times New Roman" w:cs="Courier New" w:hint="eastAsia"/>
                <w:sz w:val="24"/>
                <w:szCs w:val="24"/>
                <w:lang w:val="en-US" w:eastAsia="zh-TW"/>
              </w:rPr>
              <w:t>（加班費）</w:t>
            </w:r>
          </w:p>
        </w:tc>
        <w:tc>
          <w:tcPr>
            <w:tcW w:w="4496" w:type="dxa"/>
            <w:gridSpan w:val="2"/>
            <w:shd w:val="clear" w:color="auto" w:fill="auto"/>
          </w:tcPr>
          <w:p w:rsidR="00092E58" w:rsidRPr="00837A8A"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參照勞基法標準：月薪</w:t>
            </w:r>
            <w:r w:rsidRPr="00837A8A">
              <w:rPr>
                <w:rFonts w:ascii="Times New Roman" w:eastAsia="標楷體" w:hAnsi="Times New Roman" w:cs="Courier New" w:hint="eastAsia"/>
                <w:sz w:val="24"/>
                <w:szCs w:val="24"/>
                <w:lang w:val="en-US" w:eastAsia="zh-TW"/>
              </w:rPr>
              <w:t>/</w:t>
            </w:r>
            <w:r w:rsidRPr="00707579">
              <w:rPr>
                <w:rFonts w:ascii="Times New Roman" w:eastAsia="標楷體" w:hAnsi="Times New Roman" w:cs="Courier New"/>
                <w:sz w:val="24"/>
                <w:szCs w:val="24"/>
                <w:u w:val="single"/>
                <w:lang w:val="en-US" w:eastAsia="zh-TW"/>
              </w:rPr>
              <w:t>30</w:t>
            </w:r>
            <w:r w:rsidRPr="00707579">
              <w:rPr>
                <w:rFonts w:ascii="Times New Roman" w:eastAsia="標楷體" w:hAnsi="Times New Roman" w:cs="Courier New"/>
                <w:sz w:val="24"/>
                <w:szCs w:val="24"/>
                <w:u w:val="single"/>
                <w:lang w:val="en-US" w:eastAsia="zh-TW"/>
              </w:rPr>
              <w:t>天</w:t>
            </w:r>
            <w:r w:rsidRPr="00707579">
              <w:rPr>
                <w:rFonts w:ascii="Times New Roman" w:eastAsia="標楷體" w:hAnsi="Times New Roman" w:cs="Courier New"/>
                <w:sz w:val="24"/>
                <w:szCs w:val="24"/>
                <w:u w:val="single"/>
                <w:lang w:val="en-US" w:eastAsia="zh-TW"/>
              </w:rPr>
              <w:t>/8</w:t>
            </w:r>
            <w:r w:rsidRPr="00707579">
              <w:rPr>
                <w:rFonts w:ascii="Times New Roman" w:eastAsia="標楷體" w:hAnsi="Times New Roman" w:cs="Courier New"/>
                <w:sz w:val="24"/>
                <w:szCs w:val="24"/>
                <w:u w:val="single"/>
                <w:lang w:val="en-US" w:eastAsia="zh-TW"/>
              </w:rPr>
              <w:t>時</w:t>
            </w:r>
            <w:r w:rsidRPr="00837A8A">
              <w:rPr>
                <w:rFonts w:ascii="Times New Roman" w:eastAsia="標楷體" w:hAnsi="Times New Roman" w:cs="Courier New" w:hint="eastAsia"/>
                <w:sz w:val="24"/>
                <w:szCs w:val="24"/>
                <w:lang w:val="en-US" w:eastAsia="zh-TW"/>
              </w:rPr>
              <w:t>＝時薪</w:t>
            </w:r>
          </w:p>
          <w:p w:rsidR="00092E58" w:rsidRPr="00837A8A"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平日加班費率計算方式：</w:t>
            </w:r>
          </w:p>
          <w:p w:rsidR="00092E58" w:rsidRPr="00837A8A"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時薪×</w:t>
            </w:r>
            <w:r w:rsidRPr="00837A8A">
              <w:rPr>
                <w:rFonts w:ascii="Times New Roman" w:eastAsia="標楷體" w:hAnsi="Times New Roman" w:cs="Courier New" w:hint="eastAsia"/>
                <w:sz w:val="24"/>
                <w:szCs w:val="24"/>
                <w:lang w:val="en-US" w:eastAsia="zh-TW"/>
              </w:rPr>
              <w:t>1.33</w:t>
            </w:r>
            <w:r w:rsidRPr="00837A8A">
              <w:rPr>
                <w:rFonts w:ascii="Times New Roman" w:eastAsia="標楷體" w:hAnsi="Times New Roman" w:cs="Courier New" w:hint="eastAsia"/>
                <w:sz w:val="24"/>
                <w:szCs w:val="24"/>
                <w:lang w:val="en-US" w:eastAsia="zh-TW"/>
              </w:rPr>
              <w:t>（加班前</w:t>
            </w:r>
            <w:r w:rsidRPr="00837A8A">
              <w:rPr>
                <w:rFonts w:ascii="Times New Roman" w:eastAsia="標楷體" w:hAnsi="Times New Roman" w:cs="Courier New" w:hint="eastAsia"/>
                <w:sz w:val="24"/>
                <w:szCs w:val="24"/>
                <w:lang w:val="en-US" w:eastAsia="zh-TW"/>
              </w:rPr>
              <w:t>2</w:t>
            </w:r>
            <w:r w:rsidRPr="00837A8A">
              <w:rPr>
                <w:rFonts w:ascii="Times New Roman" w:eastAsia="標楷體" w:hAnsi="Times New Roman" w:cs="Courier New" w:hint="eastAsia"/>
                <w:sz w:val="24"/>
                <w:szCs w:val="24"/>
                <w:lang w:val="en-US" w:eastAsia="zh-TW"/>
              </w:rPr>
              <w:t>小時之每小時加班費率）</w:t>
            </w:r>
          </w:p>
          <w:p w:rsidR="00092E58"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時薪×</w:t>
            </w:r>
            <w:r w:rsidRPr="00837A8A">
              <w:rPr>
                <w:rFonts w:ascii="Times New Roman" w:eastAsia="標楷體" w:hAnsi="Times New Roman" w:cs="Courier New" w:hint="eastAsia"/>
                <w:sz w:val="24"/>
                <w:szCs w:val="24"/>
                <w:lang w:val="en-US" w:eastAsia="zh-TW"/>
              </w:rPr>
              <w:t>1.66</w:t>
            </w:r>
            <w:r w:rsidRPr="00837A8A">
              <w:rPr>
                <w:rFonts w:ascii="Times New Roman" w:eastAsia="標楷體" w:hAnsi="Times New Roman" w:cs="Courier New" w:hint="eastAsia"/>
                <w:sz w:val="24"/>
                <w:szCs w:val="24"/>
                <w:lang w:val="en-US" w:eastAsia="zh-TW"/>
              </w:rPr>
              <w:t>（加班後</w:t>
            </w:r>
            <w:r w:rsidRPr="00837A8A">
              <w:rPr>
                <w:rFonts w:ascii="Times New Roman" w:eastAsia="標楷體" w:hAnsi="Times New Roman" w:cs="Courier New" w:hint="eastAsia"/>
                <w:sz w:val="24"/>
                <w:szCs w:val="24"/>
                <w:lang w:val="en-US" w:eastAsia="zh-TW"/>
              </w:rPr>
              <w:t>2</w:t>
            </w:r>
            <w:r w:rsidRPr="00837A8A">
              <w:rPr>
                <w:rFonts w:ascii="Times New Roman" w:eastAsia="標楷體" w:hAnsi="Times New Roman" w:cs="Courier New" w:hint="eastAsia"/>
                <w:sz w:val="24"/>
                <w:szCs w:val="24"/>
                <w:lang w:val="en-US" w:eastAsia="zh-TW"/>
              </w:rPr>
              <w:t>小時之每小時加班費率）</w:t>
            </w:r>
          </w:p>
          <w:p w:rsidR="00092E58" w:rsidRPr="00BE4341"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u w:val="single"/>
                <w:lang w:val="en-US" w:eastAsia="zh-TW"/>
              </w:rPr>
            </w:pPr>
            <w:r w:rsidRPr="00BE4341">
              <w:rPr>
                <w:rFonts w:ascii="Times New Roman" w:eastAsia="標楷體" w:hAnsi="Times New Roman" w:cs="Courier New" w:hint="eastAsia"/>
                <w:sz w:val="24"/>
                <w:szCs w:val="24"/>
                <w:u w:val="single"/>
                <w:lang w:val="en-US" w:eastAsia="zh-TW"/>
              </w:rPr>
              <w:t>假日加班費計算方式：</w:t>
            </w:r>
          </w:p>
          <w:p w:rsidR="00092E58"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u w:val="single"/>
                <w:lang w:val="en-US" w:eastAsia="zh-TW"/>
              </w:rPr>
            </w:pPr>
            <w:r w:rsidRPr="00BE4341">
              <w:rPr>
                <w:rFonts w:ascii="Times New Roman" w:eastAsia="標楷體" w:hAnsi="Times New Roman" w:cs="Courier New" w:hint="eastAsia"/>
                <w:sz w:val="24"/>
                <w:szCs w:val="24"/>
                <w:u w:val="single"/>
                <w:lang w:val="en-US" w:eastAsia="zh-TW"/>
              </w:rPr>
              <w:t>時薪×</w:t>
            </w:r>
            <w:r w:rsidRPr="00BE4341">
              <w:rPr>
                <w:rFonts w:ascii="Times New Roman" w:eastAsia="標楷體" w:hAnsi="Times New Roman" w:cs="Courier New" w:hint="eastAsia"/>
                <w:sz w:val="24"/>
                <w:szCs w:val="24"/>
                <w:u w:val="single"/>
                <w:lang w:val="en-US" w:eastAsia="zh-TW"/>
              </w:rPr>
              <w:t>1</w:t>
            </w:r>
            <w:r w:rsidRPr="00BE4341">
              <w:rPr>
                <w:rFonts w:ascii="Times New Roman" w:eastAsia="標楷體" w:hAnsi="Times New Roman" w:cs="Courier New" w:hint="eastAsia"/>
                <w:sz w:val="24"/>
                <w:szCs w:val="24"/>
                <w:u w:val="single"/>
                <w:lang w:val="en-US" w:eastAsia="zh-TW"/>
              </w:rPr>
              <w:t>×加班時數</w:t>
            </w:r>
            <w:r w:rsidRPr="00D57CB4">
              <w:rPr>
                <w:rFonts w:ascii="Times New Roman" w:eastAsia="標楷體" w:hAnsi="Times New Roman" w:cs="Courier New" w:hint="eastAsia"/>
                <w:sz w:val="24"/>
                <w:szCs w:val="24"/>
                <w:u w:val="single"/>
                <w:lang w:val="en-US" w:eastAsia="zh-TW"/>
              </w:rPr>
              <w:t>（</w:t>
            </w:r>
            <w:r w:rsidR="00D57CB4">
              <w:rPr>
                <w:rFonts w:ascii="Times New Roman" w:eastAsia="標楷體" w:hAnsi="Times New Roman" w:cs="Courier New" w:hint="eastAsia"/>
                <w:sz w:val="24"/>
                <w:szCs w:val="24"/>
                <w:u w:val="single"/>
                <w:lang w:val="en-US" w:eastAsia="zh-TW"/>
              </w:rPr>
              <w:t>前</w:t>
            </w:r>
            <w:r w:rsidRPr="00D57CB4">
              <w:rPr>
                <w:rFonts w:ascii="Times New Roman" w:eastAsia="標楷體" w:hAnsi="Times New Roman" w:cs="Courier New" w:hint="eastAsia"/>
                <w:sz w:val="24"/>
                <w:szCs w:val="24"/>
                <w:u w:val="single"/>
                <w:lang w:val="en-US" w:eastAsia="zh-TW"/>
              </w:rPr>
              <w:t>8</w:t>
            </w:r>
            <w:r w:rsidRPr="00D57CB4">
              <w:rPr>
                <w:rFonts w:ascii="Times New Roman" w:eastAsia="標楷體" w:hAnsi="Times New Roman" w:cs="Courier New" w:hint="eastAsia"/>
                <w:sz w:val="24"/>
                <w:szCs w:val="24"/>
                <w:u w:val="single"/>
                <w:lang w:val="en-US" w:eastAsia="zh-TW"/>
              </w:rPr>
              <w:t>小時）</w:t>
            </w:r>
          </w:p>
          <w:p w:rsidR="00092E58" w:rsidRPr="00837A8A" w:rsidRDefault="00092E58" w:rsidP="00092E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Pr>
                <w:rFonts w:ascii="Times New Roman" w:eastAsia="標楷體" w:hAnsi="Times New Roman" w:cs="Courier New" w:hint="eastAsia"/>
                <w:sz w:val="24"/>
                <w:szCs w:val="24"/>
                <w:u w:val="single"/>
                <w:lang w:val="en-US" w:eastAsia="zh-TW"/>
              </w:rPr>
              <w:t>超過</w:t>
            </w:r>
            <w:r>
              <w:rPr>
                <w:rFonts w:ascii="Times New Roman" w:eastAsia="標楷體" w:hAnsi="Times New Roman" w:cs="Courier New" w:hint="eastAsia"/>
                <w:sz w:val="24"/>
                <w:szCs w:val="24"/>
                <w:u w:val="single"/>
                <w:lang w:val="en-US" w:eastAsia="zh-TW"/>
              </w:rPr>
              <w:t>8</w:t>
            </w:r>
            <w:r>
              <w:rPr>
                <w:rFonts w:ascii="Times New Roman" w:eastAsia="標楷體" w:hAnsi="Times New Roman" w:cs="Courier New" w:hint="eastAsia"/>
                <w:sz w:val="24"/>
                <w:szCs w:val="24"/>
                <w:u w:val="single"/>
                <w:lang w:val="en-US" w:eastAsia="zh-TW"/>
              </w:rPr>
              <w:t>小時部份比照平日加班費率計</w:t>
            </w:r>
          </w:p>
        </w:tc>
        <w:tc>
          <w:tcPr>
            <w:tcW w:w="1985" w:type="dxa"/>
            <w:shd w:val="clear" w:color="auto" w:fill="auto"/>
          </w:tcPr>
          <w:p w:rsidR="00092E58" w:rsidRPr="00D57CB4" w:rsidRDefault="00092E58" w:rsidP="00092E58">
            <w:pPr>
              <w:spacing w:line="0" w:lineRule="atLeast"/>
              <w:rPr>
                <w:rFonts w:eastAsia="標楷體" w:cs="Courier New"/>
                <w:u w:val="single"/>
              </w:rPr>
            </w:pPr>
            <w:r w:rsidRPr="00D57CB4">
              <w:rPr>
                <w:rFonts w:eastAsia="標楷體" w:hint="eastAsia"/>
                <w:u w:val="single"/>
              </w:rPr>
              <w:t>以半小時為單位，</w:t>
            </w:r>
            <w:r w:rsidRPr="00D57CB4">
              <w:rPr>
                <w:rFonts w:eastAsia="標楷體" w:cs="Courier New" w:hint="eastAsia"/>
                <w:u w:val="single"/>
              </w:rPr>
              <w:t>加班未滿半小時或超過半小時之餘數，不得</w:t>
            </w:r>
            <w:proofErr w:type="gramStart"/>
            <w:r w:rsidRPr="00D57CB4">
              <w:rPr>
                <w:rFonts w:eastAsia="標楷體" w:cs="Courier New" w:hint="eastAsia"/>
                <w:u w:val="single"/>
              </w:rPr>
              <w:t>併計報</w:t>
            </w:r>
            <w:proofErr w:type="gramEnd"/>
            <w:r w:rsidRPr="00D57CB4">
              <w:rPr>
                <w:rFonts w:eastAsia="標楷體" w:cs="Courier New" w:hint="eastAsia"/>
                <w:u w:val="single"/>
              </w:rPr>
              <w:t>支加班費。</w:t>
            </w:r>
          </w:p>
        </w:tc>
        <w:tc>
          <w:tcPr>
            <w:tcW w:w="1701" w:type="dxa"/>
            <w:shd w:val="clear" w:color="auto" w:fill="auto"/>
          </w:tcPr>
          <w:p w:rsidR="00092E58" w:rsidRPr="009668BD"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標楷體" w:eastAsia="標楷體" w:hAnsi="標楷體" w:cs="Courier New"/>
                <w:sz w:val="24"/>
                <w:szCs w:val="24"/>
                <w:u w:val="single"/>
                <w:lang w:val="en-US" w:eastAsia="zh-TW"/>
              </w:rPr>
            </w:pPr>
            <w:r w:rsidRPr="009668BD">
              <w:rPr>
                <w:rFonts w:ascii="標楷體" w:eastAsia="標楷體" w:hAnsi="標楷體" w:cs="Courier New" w:hint="eastAsia"/>
                <w:sz w:val="24"/>
                <w:szCs w:val="24"/>
                <w:lang w:val="en-US" w:eastAsia="zh-TW"/>
              </w:rPr>
              <w:t>工友、技工</w:t>
            </w:r>
            <w:r w:rsidRPr="00BE4341">
              <w:rPr>
                <w:rFonts w:ascii="標楷體" w:eastAsia="標楷體" w:hAnsi="標楷體" w:cs="Courier New" w:hint="eastAsia"/>
                <w:sz w:val="24"/>
                <w:szCs w:val="24"/>
                <w:lang w:val="en-US" w:eastAsia="zh-TW"/>
              </w:rPr>
              <w:t>及擔任司機職務者</w:t>
            </w:r>
          </w:p>
          <w:p w:rsidR="00092E58" w:rsidRPr="00837A8A"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9668BD">
              <w:rPr>
                <w:rFonts w:ascii="標楷體" w:eastAsia="標楷體" w:hAnsi="標楷體" w:cs="Courier New" w:hint="eastAsia"/>
                <w:sz w:val="24"/>
                <w:szCs w:val="24"/>
                <w:lang w:val="en-US" w:eastAsia="zh-TW"/>
              </w:rPr>
              <w:t>（加班費）</w:t>
            </w:r>
          </w:p>
        </w:tc>
        <w:tc>
          <w:tcPr>
            <w:tcW w:w="4755" w:type="dxa"/>
            <w:gridSpan w:val="3"/>
            <w:shd w:val="clear" w:color="auto" w:fill="auto"/>
          </w:tcPr>
          <w:p w:rsidR="00092E58" w:rsidRPr="00837A8A"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參照勞基法標準：月薪</w:t>
            </w:r>
            <w:r w:rsidRPr="00837A8A">
              <w:rPr>
                <w:rFonts w:ascii="Times New Roman" w:eastAsia="標楷體" w:hAnsi="Times New Roman" w:cs="Courier New" w:hint="eastAsia"/>
                <w:sz w:val="24"/>
                <w:szCs w:val="24"/>
                <w:lang w:val="en-US" w:eastAsia="zh-TW"/>
              </w:rPr>
              <w:t>/</w:t>
            </w:r>
            <w:r w:rsidRPr="00EB0F72">
              <w:rPr>
                <w:rFonts w:ascii="Times New Roman" w:eastAsia="標楷體" w:hAnsi="Times New Roman" w:cs="Courier New" w:hint="eastAsia"/>
                <w:sz w:val="24"/>
                <w:szCs w:val="24"/>
                <w:u w:val="single"/>
                <w:lang w:val="en-US" w:eastAsia="zh-TW"/>
              </w:rPr>
              <w:t>240</w:t>
            </w:r>
            <w:r w:rsidRPr="00EB0F72">
              <w:rPr>
                <w:rFonts w:ascii="Times New Roman" w:eastAsia="標楷體" w:hAnsi="Times New Roman" w:cs="Courier New" w:hint="eastAsia"/>
                <w:sz w:val="24"/>
                <w:szCs w:val="24"/>
                <w:u w:val="single"/>
                <w:lang w:val="en-US" w:eastAsia="zh-TW"/>
              </w:rPr>
              <w:t>小時</w:t>
            </w:r>
            <w:r w:rsidRPr="00837A8A">
              <w:rPr>
                <w:rFonts w:ascii="Times New Roman" w:eastAsia="標楷體" w:hAnsi="Times New Roman" w:cs="Courier New" w:hint="eastAsia"/>
                <w:sz w:val="24"/>
                <w:szCs w:val="24"/>
                <w:lang w:val="en-US" w:eastAsia="zh-TW"/>
              </w:rPr>
              <w:t>＝時薪</w:t>
            </w:r>
          </w:p>
          <w:p w:rsidR="00092E58" w:rsidRPr="00837A8A"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平日加班費率計算方式：</w:t>
            </w:r>
          </w:p>
          <w:p w:rsidR="00092E58" w:rsidRPr="00837A8A"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時薪×</w:t>
            </w:r>
            <w:r w:rsidRPr="00837A8A">
              <w:rPr>
                <w:rFonts w:ascii="Times New Roman" w:eastAsia="標楷體" w:hAnsi="Times New Roman" w:cs="Courier New" w:hint="eastAsia"/>
                <w:sz w:val="24"/>
                <w:szCs w:val="24"/>
                <w:lang w:val="en-US" w:eastAsia="zh-TW"/>
              </w:rPr>
              <w:t>1.33</w:t>
            </w:r>
            <w:r w:rsidRPr="00837A8A">
              <w:rPr>
                <w:rFonts w:ascii="Times New Roman" w:eastAsia="標楷體" w:hAnsi="Times New Roman" w:cs="Courier New" w:hint="eastAsia"/>
                <w:sz w:val="24"/>
                <w:szCs w:val="24"/>
                <w:lang w:val="en-US" w:eastAsia="zh-TW"/>
              </w:rPr>
              <w:t>（加班前</w:t>
            </w:r>
            <w:r w:rsidRPr="00837A8A">
              <w:rPr>
                <w:rFonts w:ascii="Times New Roman" w:eastAsia="標楷體" w:hAnsi="Times New Roman" w:cs="Courier New" w:hint="eastAsia"/>
                <w:sz w:val="24"/>
                <w:szCs w:val="24"/>
                <w:lang w:val="en-US" w:eastAsia="zh-TW"/>
              </w:rPr>
              <w:t>2</w:t>
            </w:r>
            <w:r w:rsidRPr="00837A8A">
              <w:rPr>
                <w:rFonts w:ascii="Times New Roman" w:eastAsia="標楷體" w:hAnsi="Times New Roman" w:cs="Courier New" w:hint="eastAsia"/>
                <w:sz w:val="24"/>
                <w:szCs w:val="24"/>
                <w:lang w:val="en-US" w:eastAsia="zh-TW"/>
              </w:rPr>
              <w:t>小時之每小時加班費率）</w:t>
            </w:r>
          </w:p>
          <w:p w:rsidR="00092E58" w:rsidRPr="00837A8A" w:rsidRDefault="00092E5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時薪×</w:t>
            </w:r>
            <w:r w:rsidRPr="00837A8A">
              <w:rPr>
                <w:rFonts w:ascii="Times New Roman" w:eastAsia="標楷體" w:hAnsi="Times New Roman" w:cs="Courier New" w:hint="eastAsia"/>
                <w:sz w:val="24"/>
                <w:szCs w:val="24"/>
                <w:lang w:val="en-US" w:eastAsia="zh-TW"/>
              </w:rPr>
              <w:t>1.66</w:t>
            </w:r>
            <w:r w:rsidRPr="00837A8A">
              <w:rPr>
                <w:rFonts w:ascii="Times New Roman" w:eastAsia="標楷體" w:hAnsi="Times New Roman" w:cs="Courier New" w:hint="eastAsia"/>
                <w:sz w:val="24"/>
                <w:szCs w:val="24"/>
                <w:lang w:val="en-US" w:eastAsia="zh-TW"/>
              </w:rPr>
              <w:t>（加班後</w:t>
            </w:r>
            <w:r w:rsidRPr="00837A8A">
              <w:rPr>
                <w:rFonts w:ascii="Times New Roman" w:eastAsia="標楷體" w:hAnsi="Times New Roman" w:cs="Courier New" w:hint="eastAsia"/>
                <w:sz w:val="24"/>
                <w:szCs w:val="24"/>
                <w:lang w:val="en-US" w:eastAsia="zh-TW"/>
              </w:rPr>
              <w:t>2</w:t>
            </w:r>
            <w:r w:rsidRPr="00837A8A">
              <w:rPr>
                <w:rFonts w:ascii="Times New Roman" w:eastAsia="標楷體" w:hAnsi="Times New Roman" w:cs="Courier New" w:hint="eastAsia"/>
                <w:sz w:val="24"/>
                <w:szCs w:val="24"/>
                <w:lang w:val="en-US" w:eastAsia="zh-TW"/>
              </w:rPr>
              <w:t>小時之每小時加班費率）</w:t>
            </w:r>
          </w:p>
        </w:tc>
      </w:tr>
      <w:tr w:rsidR="00442788" w:rsidRPr="00837A8A" w:rsidTr="00092E58">
        <w:trPr>
          <w:trHeight w:val="1129"/>
          <w:jc w:val="center"/>
        </w:trPr>
        <w:tc>
          <w:tcPr>
            <w:tcW w:w="1849"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20" w:lineRule="exac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備註</w:t>
            </w:r>
          </w:p>
        </w:tc>
        <w:tc>
          <w:tcPr>
            <w:tcW w:w="6481" w:type="dxa"/>
            <w:gridSpan w:val="3"/>
            <w:shd w:val="clear" w:color="auto" w:fill="auto"/>
          </w:tcPr>
          <w:p w:rsidR="00442788" w:rsidRPr="00837A8A" w:rsidRDefault="00442788" w:rsidP="00F67375">
            <w:pPr>
              <w:tabs>
                <w:tab w:val="left" w:pos="5211"/>
              </w:tabs>
              <w:spacing w:line="240" w:lineRule="atLeast"/>
              <w:outlineLvl w:val="0"/>
              <w:rPr>
                <w:rFonts w:eastAsia="標楷體" w:cs="Courier New"/>
                <w:u w:val="single"/>
              </w:rPr>
            </w:pPr>
            <w:r w:rsidRPr="00BE4341">
              <w:rPr>
                <w:rFonts w:eastAsia="標楷體" w:hint="eastAsia"/>
              </w:rPr>
              <w:t>加班費於「加班申請單」</w:t>
            </w:r>
            <w:r w:rsidRPr="0026485F">
              <w:rPr>
                <w:rFonts w:eastAsia="標楷體" w:hint="eastAsia"/>
                <w:u w:val="single"/>
              </w:rPr>
              <w:t>或簽呈</w:t>
            </w:r>
            <w:r w:rsidRPr="00BE4341">
              <w:rPr>
                <w:rFonts w:eastAsia="標楷體" w:hint="eastAsia"/>
              </w:rPr>
              <w:t>核准及實際加班後，檢附</w:t>
            </w:r>
            <w:r w:rsidRPr="00373017">
              <w:rPr>
                <w:rFonts w:eastAsia="標楷體" w:hint="eastAsia"/>
                <w:u w:val="single"/>
              </w:rPr>
              <w:t>「加</w:t>
            </w:r>
            <w:r w:rsidRPr="00373017">
              <w:rPr>
                <w:rFonts w:eastAsia="標楷體" w:cs="Courier New" w:hint="eastAsia"/>
                <w:u w:val="single"/>
              </w:rPr>
              <w:t>班</w:t>
            </w:r>
            <w:r>
              <w:rPr>
                <w:rFonts w:eastAsia="標楷體" w:cs="Courier New" w:hint="eastAsia"/>
                <w:u w:val="single"/>
              </w:rPr>
              <w:t>補休</w:t>
            </w:r>
            <w:r>
              <w:rPr>
                <w:rFonts w:eastAsia="標楷體" w:cs="Courier New" w:hint="eastAsia"/>
                <w:u w:val="single"/>
              </w:rPr>
              <w:t>/</w:t>
            </w:r>
            <w:r>
              <w:rPr>
                <w:rFonts w:eastAsia="標楷體" w:cs="Courier New" w:hint="eastAsia"/>
                <w:u w:val="single"/>
              </w:rPr>
              <w:t>加班</w:t>
            </w:r>
            <w:r w:rsidRPr="00373017">
              <w:rPr>
                <w:rFonts w:eastAsia="標楷體" w:cs="Courier New" w:hint="eastAsia"/>
                <w:u w:val="single"/>
              </w:rPr>
              <w:t>費申請表</w:t>
            </w:r>
            <w:r w:rsidRPr="00373017">
              <w:rPr>
                <w:rFonts w:eastAsia="標楷體" w:hint="eastAsia"/>
                <w:u w:val="single"/>
              </w:rPr>
              <w:t>」</w:t>
            </w:r>
            <w:r w:rsidRPr="00BE4341">
              <w:rPr>
                <w:rFonts w:eastAsia="標楷體" w:cs="Courier New" w:hint="eastAsia"/>
              </w:rPr>
              <w:t>依核銷程序辦理核銷。</w:t>
            </w:r>
          </w:p>
        </w:tc>
        <w:tc>
          <w:tcPr>
            <w:tcW w:w="1701" w:type="dxa"/>
            <w:shd w:val="clear" w:color="auto" w:fill="auto"/>
          </w:tcPr>
          <w:p w:rsidR="00442788" w:rsidRPr="00837A8A" w:rsidRDefault="00442788" w:rsidP="001839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20" w:lineRule="exact"/>
              <w:rPr>
                <w:rFonts w:ascii="Times New Roman" w:eastAsia="標楷體" w:hAnsi="Times New Roman" w:cs="Courier New"/>
                <w:sz w:val="24"/>
                <w:szCs w:val="24"/>
                <w:lang w:val="en-US" w:eastAsia="zh-TW"/>
              </w:rPr>
            </w:pPr>
            <w:r w:rsidRPr="00837A8A">
              <w:rPr>
                <w:rFonts w:ascii="Times New Roman" w:eastAsia="標楷體" w:hAnsi="Times New Roman" w:cs="Courier New" w:hint="eastAsia"/>
                <w:sz w:val="24"/>
                <w:szCs w:val="24"/>
                <w:lang w:val="en-US" w:eastAsia="zh-TW"/>
              </w:rPr>
              <w:t>備註</w:t>
            </w:r>
          </w:p>
        </w:tc>
        <w:tc>
          <w:tcPr>
            <w:tcW w:w="4755" w:type="dxa"/>
            <w:gridSpan w:val="3"/>
            <w:shd w:val="clear" w:color="auto" w:fill="auto"/>
          </w:tcPr>
          <w:p w:rsidR="00442788" w:rsidRPr="00837A8A" w:rsidRDefault="00442788" w:rsidP="00E03381">
            <w:pPr>
              <w:tabs>
                <w:tab w:val="left" w:pos="160"/>
                <w:tab w:val="left" w:pos="5211"/>
              </w:tabs>
              <w:spacing w:line="240" w:lineRule="atLeast"/>
              <w:outlineLvl w:val="0"/>
              <w:rPr>
                <w:rFonts w:eastAsia="標楷體" w:cs="Courier New"/>
              </w:rPr>
            </w:pPr>
            <w:r w:rsidRPr="00BE4341">
              <w:rPr>
                <w:rFonts w:eastAsia="標楷體" w:hint="eastAsia"/>
              </w:rPr>
              <w:t>加班費於「加班申請單」核准及實際加班後，檢附</w:t>
            </w:r>
            <w:r w:rsidRPr="00EB0F72">
              <w:rPr>
                <w:rFonts w:eastAsia="標楷體" w:hint="eastAsia"/>
                <w:u w:val="single"/>
              </w:rPr>
              <w:t>加</w:t>
            </w:r>
            <w:r w:rsidRPr="00EB0F72">
              <w:rPr>
                <w:rFonts w:eastAsia="標楷體" w:cs="Courier New" w:hint="eastAsia"/>
                <w:u w:val="single"/>
              </w:rPr>
              <w:t>班費申請表</w:t>
            </w:r>
            <w:r w:rsidRPr="00BE4341">
              <w:rPr>
                <w:rFonts w:eastAsia="標楷體" w:cs="Courier New" w:hint="eastAsia"/>
              </w:rPr>
              <w:t>依核銷程序辦理核銷。</w:t>
            </w:r>
          </w:p>
        </w:tc>
      </w:tr>
    </w:tbl>
    <w:p w:rsidR="00442788" w:rsidRPr="005911C9" w:rsidRDefault="00442788" w:rsidP="000B7097">
      <w:pPr>
        <w:autoSpaceDE w:val="0"/>
        <w:autoSpaceDN w:val="0"/>
        <w:adjustRightInd w:val="0"/>
        <w:spacing w:before="240" w:after="95"/>
        <w:ind w:right="17"/>
        <w:rPr>
          <w:rFonts w:eastAsia="標楷體"/>
          <w:kern w:val="0"/>
          <w:sz w:val="32"/>
          <w:szCs w:val="32"/>
          <w:lang w:val="zh-TW"/>
        </w:rPr>
      </w:pPr>
    </w:p>
    <w:sectPr w:rsidR="00442788" w:rsidRPr="005911C9" w:rsidSect="00F67375">
      <w:pgSz w:w="16838" w:h="11906" w:orient="landscape" w:code="9"/>
      <w:pgMar w:top="1361" w:right="1134" w:bottom="136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66" w:rsidRDefault="00236E66" w:rsidP="00167AE7">
      <w:r>
        <w:separator/>
      </w:r>
    </w:p>
  </w:endnote>
  <w:endnote w:type="continuationSeparator" w:id="0">
    <w:p w:rsidR="00236E66" w:rsidRDefault="00236E66" w:rsidP="0016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94" w:rsidRDefault="009A27B9" w:rsidP="003918E6">
    <w:pPr>
      <w:pStyle w:val="af2"/>
      <w:framePr w:wrap="around" w:vAnchor="text" w:hAnchor="margin" w:xAlign="center" w:y="1"/>
      <w:spacing w:after="48"/>
      <w:ind w:left="1200"/>
      <w:rPr>
        <w:rStyle w:val="af4"/>
      </w:rPr>
    </w:pPr>
    <w:r>
      <w:rPr>
        <w:rStyle w:val="af4"/>
      </w:rPr>
      <w:fldChar w:fldCharType="begin"/>
    </w:r>
    <w:r>
      <w:rPr>
        <w:rStyle w:val="af4"/>
      </w:rPr>
      <w:instrText xml:space="preserve">PAGE  </w:instrText>
    </w:r>
    <w:r>
      <w:rPr>
        <w:rStyle w:val="af4"/>
      </w:rPr>
      <w:fldChar w:fldCharType="end"/>
    </w:r>
  </w:p>
  <w:p w:rsidR="00255A94" w:rsidRDefault="00236E66" w:rsidP="003918E6">
    <w:pPr>
      <w:pStyle w:val="af2"/>
      <w:spacing w:after="48"/>
      <w:ind w:left="1200"/>
    </w:pPr>
  </w:p>
  <w:p w:rsidR="00E30F0C" w:rsidRDefault="00E30F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66" w:rsidRDefault="00236E66" w:rsidP="00167AE7">
      <w:r>
        <w:separator/>
      </w:r>
    </w:p>
  </w:footnote>
  <w:footnote w:type="continuationSeparator" w:id="0">
    <w:p w:rsidR="00236E66" w:rsidRDefault="00236E66" w:rsidP="00167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DCE"/>
    <w:multiLevelType w:val="hybridMultilevel"/>
    <w:tmpl w:val="C5AE1F80"/>
    <w:lvl w:ilvl="0" w:tplc="5C9A131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D964D2"/>
    <w:multiLevelType w:val="hybridMultilevel"/>
    <w:tmpl w:val="19AAF7D8"/>
    <w:lvl w:ilvl="0" w:tplc="DDE4F21A">
      <w:start w:val="1"/>
      <w:numFmt w:val="taiwaneseCountingThousand"/>
      <w:lvlText w:val="%1、"/>
      <w:lvlJc w:val="left"/>
      <w:pPr>
        <w:ind w:left="480" w:hanging="480"/>
      </w:pPr>
      <w:rPr>
        <w:rFonts w:hint="default"/>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70CB9"/>
    <w:multiLevelType w:val="hybridMultilevel"/>
    <w:tmpl w:val="51DCC92E"/>
    <w:lvl w:ilvl="0" w:tplc="91DC271E">
      <w:start w:val="1"/>
      <w:numFmt w:val="taiwaneseCountingThousand"/>
      <w:lvlText w:val="%1、"/>
      <w:lvlJc w:val="left"/>
      <w:pPr>
        <w:ind w:left="720" w:hanging="72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087248"/>
    <w:multiLevelType w:val="hybridMultilevel"/>
    <w:tmpl w:val="FEB06894"/>
    <w:lvl w:ilvl="0" w:tplc="E0AE2F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607591"/>
    <w:multiLevelType w:val="hybridMultilevel"/>
    <w:tmpl w:val="54C80612"/>
    <w:lvl w:ilvl="0" w:tplc="25904F9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68081B"/>
    <w:multiLevelType w:val="hybridMultilevel"/>
    <w:tmpl w:val="15C201AE"/>
    <w:lvl w:ilvl="0" w:tplc="C582A928">
      <w:start w:val="1"/>
      <w:numFmt w:val="taiwaneseCountingThousand"/>
      <w:lvlText w:val="%1、"/>
      <w:lvlJc w:val="left"/>
      <w:pPr>
        <w:tabs>
          <w:tab w:val="num" w:pos="1284"/>
        </w:tabs>
        <w:ind w:left="1284" w:hanging="720"/>
      </w:pPr>
      <w:rPr>
        <w:rFonts w:hint="default"/>
        <w:lang w:val="en-US"/>
      </w:rPr>
    </w:lvl>
    <w:lvl w:ilvl="1" w:tplc="A60E034A">
      <w:start w:val="1"/>
      <w:numFmt w:val="taiwaneseCountingThousand"/>
      <w:lvlText w:val="(%2)"/>
      <w:lvlJc w:val="left"/>
      <w:pPr>
        <w:ind w:left="1434" w:hanging="390"/>
      </w:pPr>
      <w:rPr>
        <w:rFonts w:hint="default"/>
      </w:r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6">
    <w:nsid w:val="3F944ACB"/>
    <w:multiLevelType w:val="hybridMultilevel"/>
    <w:tmpl w:val="089E16F2"/>
    <w:lvl w:ilvl="0" w:tplc="3BBE500E">
      <w:start w:val="1"/>
      <w:numFmt w:val="taiwaneseCountingThousand"/>
      <w:lvlText w:val="(%1)"/>
      <w:lvlJc w:val="left"/>
      <w:pPr>
        <w:ind w:left="1434" w:hanging="390"/>
      </w:pPr>
      <w:rPr>
        <w:rFonts w:hint="default"/>
      </w:rPr>
    </w:lvl>
    <w:lvl w:ilvl="1" w:tplc="8592DA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0305DF"/>
    <w:multiLevelType w:val="hybridMultilevel"/>
    <w:tmpl w:val="9E6AEEF6"/>
    <w:lvl w:ilvl="0" w:tplc="90FEECB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503651"/>
    <w:multiLevelType w:val="hybridMultilevel"/>
    <w:tmpl w:val="625258A4"/>
    <w:lvl w:ilvl="0" w:tplc="DA22E428">
      <w:start w:val="1"/>
      <w:numFmt w:val="taiwaneseCountingThousand"/>
      <w:lvlText w:val="(%1)"/>
      <w:lvlJc w:val="left"/>
      <w:pPr>
        <w:ind w:left="974" w:hanging="480"/>
      </w:pPr>
      <w:rPr>
        <w:rFonts w:hint="default"/>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9">
    <w:nsid w:val="4EF97C0C"/>
    <w:multiLevelType w:val="hybridMultilevel"/>
    <w:tmpl w:val="76B21A12"/>
    <w:lvl w:ilvl="0" w:tplc="6582940E">
      <w:start w:val="1"/>
      <w:numFmt w:val="taiwaneseCountingThousand"/>
      <w:lvlText w:val="(%1)"/>
      <w:lvlJc w:val="left"/>
      <w:pPr>
        <w:ind w:left="974" w:hanging="480"/>
      </w:pPr>
      <w:rPr>
        <w:rFonts w:hint="default"/>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0">
    <w:nsid w:val="57720BEC"/>
    <w:multiLevelType w:val="hybridMultilevel"/>
    <w:tmpl w:val="BF22FE90"/>
    <w:lvl w:ilvl="0" w:tplc="F33CE03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86371B"/>
    <w:multiLevelType w:val="hybridMultilevel"/>
    <w:tmpl w:val="89E22B58"/>
    <w:lvl w:ilvl="0" w:tplc="3E9C791C">
      <w:start w:val="1"/>
      <w:numFmt w:val="taiwaneseCountingThousand"/>
      <w:lvlText w:val="%1、"/>
      <w:lvlJc w:val="left"/>
      <w:pPr>
        <w:ind w:left="720" w:hanging="72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C24729"/>
    <w:multiLevelType w:val="hybridMultilevel"/>
    <w:tmpl w:val="654A4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DE31323"/>
    <w:multiLevelType w:val="hybridMultilevel"/>
    <w:tmpl w:val="CFA487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6B7399"/>
    <w:multiLevelType w:val="hybridMultilevel"/>
    <w:tmpl w:val="927C3784"/>
    <w:lvl w:ilvl="0" w:tplc="ADF416D8">
      <w:start w:val="1"/>
      <w:numFmt w:val="taiwaneseCountingThousand"/>
      <w:lvlText w:val="%1、"/>
      <w:lvlJc w:val="center"/>
      <w:pPr>
        <w:ind w:left="480" w:hanging="480"/>
      </w:pPr>
      <w:rPr>
        <w:rFonts w:cs="Times New Roman" w:hint="default"/>
      </w:rPr>
    </w:lvl>
    <w:lvl w:ilvl="1" w:tplc="520AB7A8">
      <w:start w:val="1"/>
      <w:numFmt w:val="taiwaneseCountingThousand"/>
      <w:lvlText w:val="%2、"/>
      <w:lvlJc w:val="left"/>
      <w:pPr>
        <w:ind w:left="960" w:hanging="480"/>
      </w:pPr>
      <w:rPr>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6BF0166"/>
    <w:multiLevelType w:val="hybridMultilevel"/>
    <w:tmpl w:val="C5BA0186"/>
    <w:lvl w:ilvl="0" w:tplc="71704BA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8FD4A26"/>
    <w:multiLevelType w:val="hybridMultilevel"/>
    <w:tmpl w:val="3AD6808C"/>
    <w:lvl w:ilvl="0" w:tplc="FA2C0A58">
      <w:start w:val="1"/>
      <w:numFmt w:val="taiwaneseCountingThousand"/>
      <w:lvlText w:val="(%1)"/>
      <w:lvlJc w:val="left"/>
      <w:pPr>
        <w:ind w:left="1434"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E49151C"/>
    <w:multiLevelType w:val="hybridMultilevel"/>
    <w:tmpl w:val="2E12DB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F55E82"/>
    <w:multiLevelType w:val="hybridMultilevel"/>
    <w:tmpl w:val="B5E49956"/>
    <w:lvl w:ilvl="0" w:tplc="9890652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4"/>
  </w:num>
  <w:num w:numId="4">
    <w:abstractNumId w:val="6"/>
  </w:num>
  <w:num w:numId="5">
    <w:abstractNumId w:val="18"/>
  </w:num>
  <w:num w:numId="6">
    <w:abstractNumId w:val="16"/>
  </w:num>
  <w:num w:numId="7">
    <w:abstractNumId w:val="3"/>
  </w:num>
  <w:num w:numId="8">
    <w:abstractNumId w:val="8"/>
  </w:num>
  <w:num w:numId="9">
    <w:abstractNumId w:val="9"/>
  </w:num>
  <w:num w:numId="10">
    <w:abstractNumId w:val="14"/>
  </w:num>
  <w:num w:numId="11">
    <w:abstractNumId w:val="17"/>
  </w:num>
  <w:num w:numId="12">
    <w:abstractNumId w:val="13"/>
  </w:num>
  <w:num w:numId="13">
    <w:abstractNumId w:val="7"/>
  </w:num>
  <w:num w:numId="14">
    <w:abstractNumId w:val="0"/>
  </w:num>
  <w:num w:numId="15">
    <w:abstractNumId w:val="11"/>
  </w:num>
  <w:num w:numId="16">
    <w:abstractNumId w:val="15"/>
  </w:num>
  <w:num w:numId="17">
    <w:abstractNumId w:val="2"/>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65"/>
    <w:rsid w:val="00004E43"/>
    <w:rsid w:val="00005264"/>
    <w:rsid w:val="0001122D"/>
    <w:rsid w:val="00023B73"/>
    <w:rsid w:val="00034E1D"/>
    <w:rsid w:val="00047065"/>
    <w:rsid w:val="00054C8E"/>
    <w:rsid w:val="000558DA"/>
    <w:rsid w:val="00055C71"/>
    <w:rsid w:val="00057E73"/>
    <w:rsid w:val="000677E5"/>
    <w:rsid w:val="00070A97"/>
    <w:rsid w:val="00075232"/>
    <w:rsid w:val="00092E58"/>
    <w:rsid w:val="000A043E"/>
    <w:rsid w:val="000B2F01"/>
    <w:rsid w:val="000B4D82"/>
    <w:rsid w:val="000B7097"/>
    <w:rsid w:val="000B77F1"/>
    <w:rsid w:val="000C2B48"/>
    <w:rsid w:val="000C3358"/>
    <w:rsid w:val="000F2A8C"/>
    <w:rsid w:val="000F34BA"/>
    <w:rsid w:val="001077BA"/>
    <w:rsid w:val="00126755"/>
    <w:rsid w:val="00143792"/>
    <w:rsid w:val="00161B04"/>
    <w:rsid w:val="00167AE7"/>
    <w:rsid w:val="001704F9"/>
    <w:rsid w:val="00172540"/>
    <w:rsid w:val="001B0317"/>
    <w:rsid w:val="001B274B"/>
    <w:rsid w:val="001B2FBB"/>
    <w:rsid w:val="001C59DE"/>
    <w:rsid w:val="001D1F74"/>
    <w:rsid w:val="00204649"/>
    <w:rsid w:val="00207EFD"/>
    <w:rsid w:val="002233FC"/>
    <w:rsid w:val="00232DAA"/>
    <w:rsid w:val="002338A2"/>
    <w:rsid w:val="00236E66"/>
    <w:rsid w:val="00240468"/>
    <w:rsid w:val="00246BDF"/>
    <w:rsid w:val="00262518"/>
    <w:rsid w:val="00262AF5"/>
    <w:rsid w:val="00264700"/>
    <w:rsid w:val="002671F5"/>
    <w:rsid w:val="002809B1"/>
    <w:rsid w:val="002A6CEE"/>
    <w:rsid w:val="002B1686"/>
    <w:rsid w:val="002C4EE2"/>
    <w:rsid w:val="002D5F65"/>
    <w:rsid w:val="002E3CD0"/>
    <w:rsid w:val="002F0349"/>
    <w:rsid w:val="00307E85"/>
    <w:rsid w:val="00316FAA"/>
    <w:rsid w:val="00316FD2"/>
    <w:rsid w:val="003213B2"/>
    <w:rsid w:val="00321B13"/>
    <w:rsid w:val="0033559D"/>
    <w:rsid w:val="00354FFA"/>
    <w:rsid w:val="00355A6B"/>
    <w:rsid w:val="00373017"/>
    <w:rsid w:val="003901BB"/>
    <w:rsid w:val="003918E6"/>
    <w:rsid w:val="003C5909"/>
    <w:rsid w:val="003D04B8"/>
    <w:rsid w:val="003F13F5"/>
    <w:rsid w:val="003F2DCD"/>
    <w:rsid w:val="00406489"/>
    <w:rsid w:val="00433322"/>
    <w:rsid w:val="00442788"/>
    <w:rsid w:val="00460D0C"/>
    <w:rsid w:val="00465968"/>
    <w:rsid w:val="004674B3"/>
    <w:rsid w:val="004700D7"/>
    <w:rsid w:val="00485AA7"/>
    <w:rsid w:val="00496558"/>
    <w:rsid w:val="004A4254"/>
    <w:rsid w:val="004B2F3A"/>
    <w:rsid w:val="004C61B3"/>
    <w:rsid w:val="004D4872"/>
    <w:rsid w:val="004E565F"/>
    <w:rsid w:val="004F191F"/>
    <w:rsid w:val="004F2648"/>
    <w:rsid w:val="005043C1"/>
    <w:rsid w:val="0051052F"/>
    <w:rsid w:val="005108BD"/>
    <w:rsid w:val="0054104B"/>
    <w:rsid w:val="00545886"/>
    <w:rsid w:val="00545B36"/>
    <w:rsid w:val="0056689A"/>
    <w:rsid w:val="005675E0"/>
    <w:rsid w:val="00570A49"/>
    <w:rsid w:val="005911C9"/>
    <w:rsid w:val="005A6DC1"/>
    <w:rsid w:val="005B6B31"/>
    <w:rsid w:val="005E5F67"/>
    <w:rsid w:val="006035ED"/>
    <w:rsid w:val="00614258"/>
    <w:rsid w:val="006172C0"/>
    <w:rsid w:val="00636AAB"/>
    <w:rsid w:val="00652BE5"/>
    <w:rsid w:val="00667FAC"/>
    <w:rsid w:val="00675BDC"/>
    <w:rsid w:val="00690A1F"/>
    <w:rsid w:val="006950BD"/>
    <w:rsid w:val="006A2E6D"/>
    <w:rsid w:val="006A3A4A"/>
    <w:rsid w:val="006B41A4"/>
    <w:rsid w:val="006B5FDE"/>
    <w:rsid w:val="006C07C1"/>
    <w:rsid w:val="006E180F"/>
    <w:rsid w:val="00707579"/>
    <w:rsid w:val="00711277"/>
    <w:rsid w:val="00723FFC"/>
    <w:rsid w:val="00727D88"/>
    <w:rsid w:val="00736C5D"/>
    <w:rsid w:val="0078145E"/>
    <w:rsid w:val="007927F6"/>
    <w:rsid w:val="007B60F5"/>
    <w:rsid w:val="007C3FD1"/>
    <w:rsid w:val="007E4D2B"/>
    <w:rsid w:val="0083660F"/>
    <w:rsid w:val="00837262"/>
    <w:rsid w:val="00837A8A"/>
    <w:rsid w:val="008567DB"/>
    <w:rsid w:val="00866849"/>
    <w:rsid w:val="008674BD"/>
    <w:rsid w:val="00871B96"/>
    <w:rsid w:val="00874BB3"/>
    <w:rsid w:val="008810D3"/>
    <w:rsid w:val="00893A92"/>
    <w:rsid w:val="00894A4C"/>
    <w:rsid w:val="008A521D"/>
    <w:rsid w:val="008A5D04"/>
    <w:rsid w:val="008D0CB9"/>
    <w:rsid w:val="008D0E4E"/>
    <w:rsid w:val="008D5024"/>
    <w:rsid w:val="008F35C9"/>
    <w:rsid w:val="008F4CF9"/>
    <w:rsid w:val="00905D7D"/>
    <w:rsid w:val="00915542"/>
    <w:rsid w:val="00917A59"/>
    <w:rsid w:val="00922AB3"/>
    <w:rsid w:val="00926497"/>
    <w:rsid w:val="009367F9"/>
    <w:rsid w:val="00946688"/>
    <w:rsid w:val="00951B96"/>
    <w:rsid w:val="009640E1"/>
    <w:rsid w:val="00965778"/>
    <w:rsid w:val="00965EA3"/>
    <w:rsid w:val="00975E77"/>
    <w:rsid w:val="009853A9"/>
    <w:rsid w:val="0099398F"/>
    <w:rsid w:val="009A048B"/>
    <w:rsid w:val="009A27B9"/>
    <w:rsid w:val="009A523D"/>
    <w:rsid w:val="009A6FC2"/>
    <w:rsid w:val="009B00D7"/>
    <w:rsid w:val="009B4728"/>
    <w:rsid w:val="009C6D50"/>
    <w:rsid w:val="009C71B6"/>
    <w:rsid w:val="009C7C62"/>
    <w:rsid w:val="009D21F7"/>
    <w:rsid w:val="009D25D9"/>
    <w:rsid w:val="00A04547"/>
    <w:rsid w:val="00A06EF7"/>
    <w:rsid w:val="00A15E47"/>
    <w:rsid w:val="00A366B1"/>
    <w:rsid w:val="00A6606C"/>
    <w:rsid w:val="00A86F1C"/>
    <w:rsid w:val="00A874E2"/>
    <w:rsid w:val="00A95969"/>
    <w:rsid w:val="00AA6A0C"/>
    <w:rsid w:val="00AA7EFF"/>
    <w:rsid w:val="00AC222C"/>
    <w:rsid w:val="00AC22EF"/>
    <w:rsid w:val="00B235D4"/>
    <w:rsid w:val="00B43695"/>
    <w:rsid w:val="00B55027"/>
    <w:rsid w:val="00B55A36"/>
    <w:rsid w:val="00BB15E0"/>
    <w:rsid w:val="00BC231E"/>
    <w:rsid w:val="00BD59BA"/>
    <w:rsid w:val="00BE120D"/>
    <w:rsid w:val="00BE4341"/>
    <w:rsid w:val="00C35C9B"/>
    <w:rsid w:val="00C37B0F"/>
    <w:rsid w:val="00C4530E"/>
    <w:rsid w:val="00C46385"/>
    <w:rsid w:val="00C52259"/>
    <w:rsid w:val="00C71D3A"/>
    <w:rsid w:val="00C74C8D"/>
    <w:rsid w:val="00C85809"/>
    <w:rsid w:val="00C9366C"/>
    <w:rsid w:val="00CA60CD"/>
    <w:rsid w:val="00CB0089"/>
    <w:rsid w:val="00CB31EE"/>
    <w:rsid w:val="00CB49F2"/>
    <w:rsid w:val="00CC588B"/>
    <w:rsid w:val="00CD6A09"/>
    <w:rsid w:val="00CD7C2C"/>
    <w:rsid w:val="00CD7EE7"/>
    <w:rsid w:val="00CE4EEE"/>
    <w:rsid w:val="00CE6DF0"/>
    <w:rsid w:val="00D12E0F"/>
    <w:rsid w:val="00D218D0"/>
    <w:rsid w:val="00D5460C"/>
    <w:rsid w:val="00D57CB4"/>
    <w:rsid w:val="00D66646"/>
    <w:rsid w:val="00D7165F"/>
    <w:rsid w:val="00D73803"/>
    <w:rsid w:val="00D83EEC"/>
    <w:rsid w:val="00D954E9"/>
    <w:rsid w:val="00D959B3"/>
    <w:rsid w:val="00DA01BC"/>
    <w:rsid w:val="00DB0028"/>
    <w:rsid w:val="00DD209C"/>
    <w:rsid w:val="00DE316F"/>
    <w:rsid w:val="00E030A0"/>
    <w:rsid w:val="00E03381"/>
    <w:rsid w:val="00E27DAD"/>
    <w:rsid w:val="00E30F0C"/>
    <w:rsid w:val="00E345A5"/>
    <w:rsid w:val="00E40334"/>
    <w:rsid w:val="00E4534E"/>
    <w:rsid w:val="00E60E88"/>
    <w:rsid w:val="00E63304"/>
    <w:rsid w:val="00EB0F72"/>
    <w:rsid w:val="00EB269A"/>
    <w:rsid w:val="00EE1402"/>
    <w:rsid w:val="00F00A7A"/>
    <w:rsid w:val="00F52B46"/>
    <w:rsid w:val="00F555DD"/>
    <w:rsid w:val="00F62E87"/>
    <w:rsid w:val="00F67375"/>
    <w:rsid w:val="00F72672"/>
    <w:rsid w:val="00F83AB0"/>
    <w:rsid w:val="00F86499"/>
    <w:rsid w:val="00F911EF"/>
    <w:rsid w:val="00F92A14"/>
    <w:rsid w:val="00FA102C"/>
    <w:rsid w:val="00FB042D"/>
    <w:rsid w:val="00FC1B8F"/>
    <w:rsid w:val="00FC4889"/>
    <w:rsid w:val="00FD4F5E"/>
    <w:rsid w:val="00FE2F30"/>
    <w:rsid w:val="00FE47C5"/>
    <w:rsid w:val="00FF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F65"/>
    <w:pPr>
      <w:widowControl w:val="0"/>
    </w:pPr>
    <w:rPr>
      <w:rFonts w:ascii="Times New Roman" w:eastAsia="新細明體" w:hAnsi="Times New Roman" w:cs="Times New Roman"/>
      <w:szCs w:val="24"/>
    </w:rPr>
  </w:style>
  <w:style w:type="paragraph" w:styleId="1">
    <w:name w:val="heading 1"/>
    <w:basedOn w:val="a"/>
    <w:next w:val="a"/>
    <w:link w:val="10"/>
    <w:qFormat/>
    <w:rsid w:val="00F86499"/>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D5F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lang w:val="x-none" w:eastAsia="x-none"/>
    </w:rPr>
  </w:style>
  <w:style w:type="character" w:customStyle="1" w:styleId="HTML0">
    <w:name w:val="HTML 預設格式 字元"/>
    <w:basedOn w:val="a0"/>
    <w:link w:val="HTML"/>
    <w:rsid w:val="002D5F65"/>
    <w:rPr>
      <w:rFonts w:ascii="Arial Unicode MS" w:eastAsia="Courier New" w:hAnsi="Arial Unicode MS" w:cs="Times New Roman"/>
      <w:kern w:val="0"/>
      <w:sz w:val="20"/>
      <w:szCs w:val="20"/>
      <w:lang w:val="x-none" w:eastAsia="x-none"/>
    </w:rPr>
  </w:style>
  <w:style w:type="paragraph" w:styleId="2">
    <w:name w:val="Body Text Indent 2"/>
    <w:basedOn w:val="a"/>
    <w:link w:val="20"/>
    <w:rsid w:val="00B235D4"/>
    <w:pPr>
      <w:spacing w:after="120" w:line="480" w:lineRule="auto"/>
      <w:ind w:leftChars="200" w:left="480"/>
    </w:pPr>
  </w:style>
  <w:style w:type="character" w:customStyle="1" w:styleId="20">
    <w:name w:val="本文縮排 2 字元"/>
    <w:basedOn w:val="a0"/>
    <w:link w:val="2"/>
    <w:rsid w:val="00B235D4"/>
    <w:rPr>
      <w:rFonts w:ascii="Times New Roman" w:eastAsia="新細明體" w:hAnsi="Times New Roman" w:cs="Times New Roman"/>
      <w:szCs w:val="24"/>
    </w:rPr>
  </w:style>
  <w:style w:type="paragraph" w:styleId="Web">
    <w:name w:val="Normal (Web)"/>
    <w:basedOn w:val="a"/>
    <w:rsid w:val="00B235D4"/>
    <w:pPr>
      <w:widowControl/>
      <w:spacing w:before="100" w:beforeAutospacing="1" w:after="100" w:afterAutospacing="1"/>
    </w:pPr>
    <w:rPr>
      <w:rFonts w:ascii="Arial Unicode MS" w:eastAsia="Arial Unicode MS" w:hAnsi="Arial Unicode MS" w:cs="Arial Unicode MS"/>
      <w:kern w:val="0"/>
    </w:rPr>
  </w:style>
  <w:style w:type="character" w:styleId="a3">
    <w:name w:val="Emphasis"/>
    <w:basedOn w:val="a0"/>
    <w:uiPriority w:val="20"/>
    <w:qFormat/>
    <w:rsid w:val="00A04547"/>
    <w:rPr>
      <w:i/>
      <w:iCs/>
    </w:rPr>
  </w:style>
  <w:style w:type="character" w:customStyle="1" w:styleId="10">
    <w:name w:val="標題 1 字元"/>
    <w:basedOn w:val="a0"/>
    <w:link w:val="1"/>
    <w:rsid w:val="00F86499"/>
    <w:rPr>
      <w:rFonts w:ascii="Arial" w:eastAsia="標楷體" w:hAnsi="Arial" w:cs="Times New Roman"/>
      <w:bCs/>
      <w:kern w:val="52"/>
      <w:sz w:val="36"/>
      <w:szCs w:val="52"/>
    </w:rPr>
  </w:style>
  <w:style w:type="paragraph" w:customStyle="1" w:styleId="a4">
    <w:name w:val="(一)"/>
    <w:basedOn w:val="a5"/>
    <w:rsid w:val="00F86499"/>
    <w:pPr>
      <w:kinsoku w:val="0"/>
      <w:overflowPunct w:val="0"/>
      <w:autoSpaceDE w:val="0"/>
      <w:autoSpaceDN w:val="0"/>
      <w:spacing w:afterLines="20" w:after="20" w:line="280" w:lineRule="exact"/>
      <w:ind w:leftChars="650" w:left="950" w:hangingChars="300" w:hanging="300"/>
      <w:jc w:val="both"/>
    </w:pPr>
    <w:rPr>
      <w:rFonts w:ascii="新細明體" w:eastAsia="新細明體" w:hAnsi="新細明體" w:cs="Times New Roman"/>
      <w:bCs/>
      <w:color w:val="000000"/>
      <w:sz w:val="20"/>
      <w:szCs w:val="28"/>
    </w:rPr>
  </w:style>
  <w:style w:type="paragraph" w:customStyle="1" w:styleId="a6">
    <w:name w:val="條平"/>
    <w:basedOn w:val="a5"/>
    <w:uiPriority w:val="99"/>
    <w:rsid w:val="00F86499"/>
    <w:pPr>
      <w:kinsoku w:val="0"/>
      <w:overflowPunct w:val="0"/>
      <w:autoSpaceDE w:val="0"/>
      <w:autoSpaceDN w:val="0"/>
      <w:spacing w:afterLines="20" w:after="20" w:line="280" w:lineRule="exact"/>
      <w:ind w:leftChars="500" w:left="500"/>
      <w:jc w:val="both"/>
    </w:pPr>
    <w:rPr>
      <w:rFonts w:ascii="新細明體" w:eastAsia="新細明體" w:hAnsi="新細明體" w:cs="Times New Roman"/>
      <w:color w:val="000000"/>
      <w:sz w:val="20"/>
    </w:rPr>
  </w:style>
  <w:style w:type="paragraph" w:styleId="a5">
    <w:name w:val="Plain Text"/>
    <w:basedOn w:val="a"/>
    <w:link w:val="a7"/>
    <w:uiPriority w:val="99"/>
    <w:semiHidden/>
    <w:unhideWhenUsed/>
    <w:rsid w:val="00F86499"/>
    <w:rPr>
      <w:rFonts w:ascii="細明體" w:eastAsia="細明體" w:hAnsi="Courier New" w:cs="Courier New"/>
    </w:rPr>
  </w:style>
  <w:style w:type="character" w:customStyle="1" w:styleId="a7">
    <w:name w:val="純文字 字元"/>
    <w:basedOn w:val="a0"/>
    <w:link w:val="a5"/>
    <w:uiPriority w:val="99"/>
    <w:semiHidden/>
    <w:rsid w:val="00F86499"/>
    <w:rPr>
      <w:rFonts w:ascii="細明體" w:eastAsia="細明體" w:hAnsi="Courier New" w:cs="Courier New"/>
      <w:szCs w:val="24"/>
    </w:rPr>
  </w:style>
  <w:style w:type="character" w:styleId="a8">
    <w:name w:val="annotation reference"/>
    <w:basedOn w:val="a0"/>
    <w:uiPriority w:val="99"/>
    <w:semiHidden/>
    <w:unhideWhenUsed/>
    <w:rsid w:val="00B55A36"/>
    <w:rPr>
      <w:sz w:val="18"/>
      <w:szCs w:val="18"/>
    </w:rPr>
  </w:style>
  <w:style w:type="paragraph" w:styleId="a9">
    <w:name w:val="annotation text"/>
    <w:basedOn w:val="a"/>
    <w:link w:val="aa"/>
    <w:uiPriority w:val="99"/>
    <w:semiHidden/>
    <w:unhideWhenUsed/>
    <w:rsid w:val="00B55A36"/>
  </w:style>
  <w:style w:type="character" w:customStyle="1" w:styleId="aa">
    <w:name w:val="註解文字 字元"/>
    <w:basedOn w:val="a0"/>
    <w:link w:val="a9"/>
    <w:uiPriority w:val="99"/>
    <w:semiHidden/>
    <w:rsid w:val="00B55A36"/>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B55A36"/>
    <w:rPr>
      <w:b/>
      <w:bCs/>
    </w:rPr>
  </w:style>
  <w:style w:type="character" w:customStyle="1" w:styleId="ac">
    <w:name w:val="註解主旨 字元"/>
    <w:basedOn w:val="aa"/>
    <w:link w:val="ab"/>
    <w:uiPriority w:val="99"/>
    <w:semiHidden/>
    <w:rsid w:val="00B55A36"/>
    <w:rPr>
      <w:rFonts w:ascii="Times New Roman" w:eastAsia="新細明體" w:hAnsi="Times New Roman" w:cs="Times New Roman"/>
      <w:b/>
      <w:bCs/>
      <w:szCs w:val="24"/>
    </w:rPr>
  </w:style>
  <w:style w:type="paragraph" w:styleId="ad">
    <w:name w:val="Balloon Text"/>
    <w:basedOn w:val="a"/>
    <w:link w:val="ae"/>
    <w:uiPriority w:val="99"/>
    <w:semiHidden/>
    <w:unhideWhenUsed/>
    <w:rsid w:val="00B55A3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5A36"/>
    <w:rPr>
      <w:rFonts w:asciiTheme="majorHAnsi" w:eastAsiaTheme="majorEastAsia" w:hAnsiTheme="majorHAnsi" w:cstheme="majorBidi"/>
      <w:sz w:val="18"/>
      <w:szCs w:val="18"/>
    </w:rPr>
  </w:style>
  <w:style w:type="paragraph" w:styleId="af">
    <w:name w:val="List Paragraph"/>
    <w:basedOn w:val="a"/>
    <w:uiPriority w:val="34"/>
    <w:qFormat/>
    <w:rsid w:val="009D25D9"/>
    <w:pPr>
      <w:ind w:leftChars="200" w:left="480"/>
    </w:pPr>
  </w:style>
  <w:style w:type="paragraph" w:styleId="af0">
    <w:name w:val="header"/>
    <w:basedOn w:val="a"/>
    <w:link w:val="af1"/>
    <w:uiPriority w:val="99"/>
    <w:unhideWhenUsed/>
    <w:rsid w:val="00167AE7"/>
    <w:pPr>
      <w:tabs>
        <w:tab w:val="center" w:pos="4153"/>
        <w:tab w:val="right" w:pos="8306"/>
      </w:tabs>
      <w:snapToGrid w:val="0"/>
    </w:pPr>
    <w:rPr>
      <w:sz w:val="20"/>
      <w:szCs w:val="20"/>
    </w:rPr>
  </w:style>
  <w:style w:type="character" w:customStyle="1" w:styleId="af1">
    <w:name w:val="頁首 字元"/>
    <w:basedOn w:val="a0"/>
    <w:link w:val="af0"/>
    <w:uiPriority w:val="99"/>
    <w:rsid w:val="00167AE7"/>
    <w:rPr>
      <w:rFonts w:ascii="Times New Roman" w:eastAsia="新細明體" w:hAnsi="Times New Roman" w:cs="Times New Roman"/>
      <w:sz w:val="20"/>
      <w:szCs w:val="20"/>
    </w:rPr>
  </w:style>
  <w:style w:type="paragraph" w:styleId="af2">
    <w:name w:val="footer"/>
    <w:basedOn w:val="a"/>
    <w:link w:val="af3"/>
    <w:unhideWhenUsed/>
    <w:rsid w:val="00167AE7"/>
    <w:pPr>
      <w:tabs>
        <w:tab w:val="center" w:pos="4153"/>
        <w:tab w:val="right" w:pos="8306"/>
      </w:tabs>
      <w:snapToGrid w:val="0"/>
    </w:pPr>
    <w:rPr>
      <w:sz w:val="20"/>
      <w:szCs w:val="20"/>
    </w:rPr>
  </w:style>
  <w:style w:type="character" w:customStyle="1" w:styleId="af3">
    <w:name w:val="頁尾 字元"/>
    <w:basedOn w:val="a0"/>
    <w:link w:val="af2"/>
    <w:rsid w:val="00167AE7"/>
    <w:rPr>
      <w:rFonts w:ascii="Times New Roman" w:eastAsia="新細明體" w:hAnsi="Times New Roman" w:cs="Times New Roman"/>
      <w:sz w:val="20"/>
      <w:szCs w:val="20"/>
    </w:rPr>
  </w:style>
  <w:style w:type="character" w:styleId="af4">
    <w:name w:val="page number"/>
    <w:rsid w:val="003918E6"/>
  </w:style>
  <w:style w:type="table" w:styleId="af5">
    <w:name w:val="Table Grid"/>
    <w:basedOn w:val="a1"/>
    <w:rsid w:val="00C8580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49"/>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F65"/>
    <w:pPr>
      <w:widowControl w:val="0"/>
    </w:pPr>
    <w:rPr>
      <w:rFonts w:ascii="Times New Roman" w:eastAsia="新細明體" w:hAnsi="Times New Roman" w:cs="Times New Roman"/>
      <w:szCs w:val="24"/>
    </w:rPr>
  </w:style>
  <w:style w:type="paragraph" w:styleId="1">
    <w:name w:val="heading 1"/>
    <w:basedOn w:val="a"/>
    <w:next w:val="a"/>
    <w:link w:val="10"/>
    <w:qFormat/>
    <w:rsid w:val="00F86499"/>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D5F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lang w:val="x-none" w:eastAsia="x-none"/>
    </w:rPr>
  </w:style>
  <w:style w:type="character" w:customStyle="1" w:styleId="HTML0">
    <w:name w:val="HTML 預設格式 字元"/>
    <w:basedOn w:val="a0"/>
    <w:link w:val="HTML"/>
    <w:rsid w:val="002D5F65"/>
    <w:rPr>
      <w:rFonts w:ascii="Arial Unicode MS" w:eastAsia="Courier New" w:hAnsi="Arial Unicode MS" w:cs="Times New Roman"/>
      <w:kern w:val="0"/>
      <w:sz w:val="20"/>
      <w:szCs w:val="20"/>
      <w:lang w:val="x-none" w:eastAsia="x-none"/>
    </w:rPr>
  </w:style>
  <w:style w:type="paragraph" w:styleId="2">
    <w:name w:val="Body Text Indent 2"/>
    <w:basedOn w:val="a"/>
    <w:link w:val="20"/>
    <w:rsid w:val="00B235D4"/>
    <w:pPr>
      <w:spacing w:after="120" w:line="480" w:lineRule="auto"/>
      <w:ind w:leftChars="200" w:left="480"/>
    </w:pPr>
  </w:style>
  <w:style w:type="character" w:customStyle="1" w:styleId="20">
    <w:name w:val="本文縮排 2 字元"/>
    <w:basedOn w:val="a0"/>
    <w:link w:val="2"/>
    <w:rsid w:val="00B235D4"/>
    <w:rPr>
      <w:rFonts w:ascii="Times New Roman" w:eastAsia="新細明體" w:hAnsi="Times New Roman" w:cs="Times New Roman"/>
      <w:szCs w:val="24"/>
    </w:rPr>
  </w:style>
  <w:style w:type="paragraph" w:styleId="Web">
    <w:name w:val="Normal (Web)"/>
    <w:basedOn w:val="a"/>
    <w:rsid w:val="00B235D4"/>
    <w:pPr>
      <w:widowControl/>
      <w:spacing w:before="100" w:beforeAutospacing="1" w:after="100" w:afterAutospacing="1"/>
    </w:pPr>
    <w:rPr>
      <w:rFonts w:ascii="Arial Unicode MS" w:eastAsia="Arial Unicode MS" w:hAnsi="Arial Unicode MS" w:cs="Arial Unicode MS"/>
      <w:kern w:val="0"/>
    </w:rPr>
  </w:style>
  <w:style w:type="character" w:styleId="a3">
    <w:name w:val="Emphasis"/>
    <w:basedOn w:val="a0"/>
    <w:uiPriority w:val="20"/>
    <w:qFormat/>
    <w:rsid w:val="00A04547"/>
    <w:rPr>
      <w:i/>
      <w:iCs/>
    </w:rPr>
  </w:style>
  <w:style w:type="character" w:customStyle="1" w:styleId="10">
    <w:name w:val="標題 1 字元"/>
    <w:basedOn w:val="a0"/>
    <w:link w:val="1"/>
    <w:rsid w:val="00F86499"/>
    <w:rPr>
      <w:rFonts w:ascii="Arial" w:eastAsia="標楷體" w:hAnsi="Arial" w:cs="Times New Roman"/>
      <w:bCs/>
      <w:kern w:val="52"/>
      <w:sz w:val="36"/>
      <w:szCs w:val="52"/>
    </w:rPr>
  </w:style>
  <w:style w:type="paragraph" w:customStyle="1" w:styleId="a4">
    <w:name w:val="(一)"/>
    <w:basedOn w:val="a5"/>
    <w:rsid w:val="00F86499"/>
    <w:pPr>
      <w:kinsoku w:val="0"/>
      <w:overflowPunct w:val="0"/>
      <w:autoSpaceDE w:val="0"/>
      <w:autoSpaceDN w:val="0"/>
      <w:spacing w:afterLines="20" w:after="20" w:line="280" w:lineRule="exact"/>
      <w:ind w:leftChars="650" w:left="950" w:hangingChars="300" w:hanging="300"/>
      <w:jc w:val="both"/>
    </w:pPr>
    <w:rPr>
      <w:rFonts w:ascii="新細明體" w:eastAsia="新細明體" w:hAnsi="新細明體" w:cs="Times New Roman"/>
      <w:bCs/>
      <w:color w:val="000000"/>
      <w:sz w:val="20"/>
      <w:szCs w:val="28"/>
    </w:rPr>
  </w:style>
  <w:style w:type="paragraph" w:customStyle="1" w:styleId="a6">
    <w:name w:val="條平"/>
    <w:basedOn w:val="a5"/>
    <w:uiPriority w:val="99"/>
    <w:rsid w:val="00F86499"/>
    <w:pPr>
      <w:kinsoku w:val="0"/>
      <w:overflowPunct w:val="0"/>
      <w:autoSpaceDE w:val="0"/>
      <w:autoSpaceDN w:val="0"/>
      <w:spacing w:afterLines="20" w:after="20" w:line="280" w:lineRule="exact"/>
      <w:ind w:leftChars="500" w:left="500"/>
      <w:jc w:val="both"/>
    </w:pPr>
    <w:rPr>
      <w:rFonts w:ascii="新細明體" w:eastAsia="新細明體" w:hAnsi="新細明體" w:cs="Times New Roman"/>
      <w:color w:val="000000"/>
      <w:sz w:val="20"/>
    </w:rPr>
  </w:style>
  <w:style w:type="paragraph" w:styleId="a5">
    <w:name w:val="Plain Text"/>
    <w:basedOn w:val="a"/>
    <w:link w:val="a7"/>
    <w:uiPriority w:val="99"/>
    <w:semiHidden/>
    <w:unhideWhenUsed/>
    <w:rsid w:val="00F86499"/>
    <w:rPr>
      <w:rFonts w:ascii="細明體" w:eastAsia="細明體" w:hAnsi="Courier New" w:cs="Courier New"/>
    </w:rPr>
  </w:style>
  <w:style w:type="character" w:customStyle="1" w:styleId="a7">
    <w:name w:val="純文字 字元"/>
    <w:basedOn w:val="a0"/>
    <w:link w:val="a5"/>
    <w:uiPriority w:val="99"/>
    <w:semiHidden/>
    <w:rsid w:val="00F86499"/>
    <w:rPr>
      <w:rFonts w:ascii="細明體" w:eastAsia="細明體" w:hAnsi="Courier New" w:cs="Courier New"/>
      <w:szCs w:val="24"/>
    </w:rPr>
  </w:style>
  <w:style w:type="character" w:styleId="a8">
    <w:name w:val="annotation reference"/>
    <w:basedOn w:val="a0"/>
    <w:uiPriority w:val="99"/>
    <w:semiHidden/>
    <w:unhideWhenUsed/>
    <w:rsid w:val="00B55A36"/>
    <w:rPr>
      <w:sz w:val="18"/>
      <w:szCs w:val="18"/>
    </w:rPr>
  </w:style>
  <w:style w:type="paragraph" w:styleId="a9">
    <w:name w:val="annotation text"/>
    <w:basedOn w:val="a"/>
    <w:link w:val="aa"/>
    <w:uiPriority w:val="99"/>
    <w:semiHidden/>
    <w:unhideWhenUsed/>
    <w:rsid w:val="00B55A36"/>
  </w:style>
  <w:style w:type="character" w:customStyle="1" w:styleId="aa">
    <w:name w:val="註解文字 字元"/>
    <w:basedOn w:val="a0"/>
    <w:link w:val="a9"/>
    <w:uiPriority w:val="99"/>
    <w:semiHidden/>
    <w:rsid w:val="00B55A36"/>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B55A36"/>
    <w:rPr>
      <w:b/>
      <w:bCs/>
    </w:rPr>
  </w:style>
  <w:style w:type="character" w:customStyle="1" w:styleId="ac">
    <w:name w:val="註解主旨 字元"/>
    <w:basedOn w:val="aa"/>
    <w:link w:val="ab"/>
    <w:uiPriority w:val="99"/>
    <w:semiHidden/>
    <w:rsid w:val="00B55A36"/>
    <w:rPr>
      <w:rFonts w:ascii="Times New Roman" w:eastAsia="新細明體" w:hAnsi="Times New Roman" w:cs="Times New Roman"/>
      <w:b/>
      <w:bCs/>
      <w:szCs w:val="24"/>
    </w:rPr>
  </w:style>
  <w:style w:type="paragraph" w:styleId="ad">
    <w:name w:val="Balloon Text"/>
    <w:basedOn w:val="a"/>
    <w:link w:val="ae"/>
    <w:uiPriority w:val="99"/>
    <w:semiHidden/>
    <w:unhideWhenUsed/>
    <w:rsid w:val="00B55A3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5A36"/>
    <w:rPr>
      <w:rFonts w:asciiTheme="majorHAnsi" w:eastAsiaTheme="majorEastAsia" w:hAnsiTheme="majorHAnsi" w:cstheme="majorBidi"/>
      <w:sz w:val="18"/>
      <w:szCs w:val="18"/>
    </w:rPr>
  </w:style>
  <w:style w:type="paragraph" w:styleId="af">
    <w:name w:val="List Paragraph"/>
    <w:basedOn w:val="a"/>
    <w:uiPriority w:val="34"/>
    <w:qFormat/>
    <w:rsid w:val="009D25D9"/>
    <w:pPr>
      <w:ind w:leftChars="200" w:left="480"/>
    </w:pPr>
  </w:style>
  <w:style w:type="paragraph" w:styleId="af0">
    <w:name w:val="header"/>
    <w:basedOn w:val="a"/>
    <w:link w:val="af1"/>
    <w:uiPriority w:val="99"/>
    <w:unhideWhenUsed/>
    <w:rsid w:val="00167AE7"/>
    <w:pPr>
      <w:tabs>
        <w:tab w:val="center" w:pos="4153"/>
        <w:tab w:val="right" w:pos="8306"/>
      </w:tabs>
      <w:snapToGrid w:val="0"/>
    </w:pPr>
    <w:rPr>
      <w:sz w:val="20"/>
      <w:szCs w:val="20"/>
    </w:rPr>
  </w:style>
  <w:style w:type="character" w:customStyle="1" w:styleId="af1">
    <w:name w:val="頁首 字元"/>
    <w:basedOn w:val="a0"/>
    <w:link w:val="af0"/>
    <w:uiPriority w:val="99"/>
    <w:rsid w:val="00167AE7"/>
    <w:rPr>
      <w:rFonts w:ascii="Times New Roman" w:eastAsia="新細明體" w:hAnsi="Times New Roman" w:cs="Times New Roman"/>
      <w:sz w:val="20"/>
      <w:szCs w:val="20"/>
    </w:rPr>
  </w:style>
  <w:style w:type="paragraph" w:styleId="af2">
    <w:name w:val="footer"/>
    <w:basedOn w:val="a"/>
    <w:link w:val="af3"/>
    <w:unhideWhenUsed/>
    <w:rsid w:val="00167AE7"/>
    <w:pPr>
      <w:tabs>
        <w:tab w:val="center" w:pos="4153"/>
        <w:tab w:val="right" w:pos="8306"/>
      </w:tabs>
      <w:snapToGrid w:val="0"/>
    </w:pPr>
    <w:rPr>
      <w:sz w:val="20"/>
      <w:szCs w:val="20"/>
    </w:rPr>
  </w:style>
  <w:style w:type="character" w:customStyle="1" w:styleId="af3">
    <w:name w:val="頁尾 字元"/>
    <w:basedOn w:val="a0"/>
    <w:link w:val="af2"/>
    <w:rsid w:val="00167AE7"/>
    <w:rPr>
      <w:rFonts w:ascii="Times New Roman" w:eastAsia="新細明體" w:hAnsi="Times New Roman" w:cs="Times New Roman"/>
      <w:sz w:val="20"/>
      <w:szCs w:val="20"/>
    </w:rPr>
  </w:style>
  <w:style w:type="character" w:styleId="af4">
    <w:name w:val="page number"/>
    <w:rsid w:val="003918E6"/>
  </w:style>
  <w:style w:type="table" w:styleId="af5">
    <w:name w:val="Table Grid"/>
    <w:basedOn w:val="a1"/>
    <w:rsid w:val="00C8580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4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0240">
      <w:bodyDiv w:val="1"/>
      <w:marLeft w:val="0"/>
      <w:marRight w:val="0"/>
      <w:marTop w:val="0"/>
      <w:marBottom w:val="0"/>
      <w:divBdr>
        <w:top w:val="none" w:sz="0" w:space="0" w:color="auto"/>
        <w:left w:val="none" w:sz="0" w:space="0" w:color="auto"/>
        <w:bottom w:val="none" w:sz="0" w:space="0" w:color="auto"/>
        <w:right w:val="none" w:sz="0" w:space="0" w:color="auto"/>
      </w:divBdr>
    </w:div>
    <w:div w:id="20883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2015-08-31T01:56:00Z</cp:lastPrinted>
  <dcterms:created xsi:type="dcterms:W3CDTF">2016-03-28T10:39:00Z</dcterms:created>
  <dcterms:modified xsi:type="dcterms:W3CDTF">2016-03-28T10:50:00Z</dcterms:modified>
</cp:coreProperties>
</file>