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C8" w:rsidRPr="006A2C0F" w:rsidRDefault="007660C8" w:rsidP="007660C8">
      <w:pPr>
        <w:pStyle w:val="a3"/>
        <w:rPr>
          <w:rFonts w:ascii="Times New Roman" w:eastAsia="標楷體" w:hAnsi="Times New Roman" w:cs="Times New Roman"/>
          <w:b/>
          <w:snapToGrid w:val="0"/>
          <w:kern w:val="0"/>
          <w:sz w:val="32"/>
          <w:szCs w:val="32"/>
        </w:rPr>
      </w:pPr>
      <w:r w:rsidRPr="006A2C0F">
        <w:rPr>
          <w:rFonts w:ascii="Times New Roman" w:eastAsia="標楷體" w:hAnsi="Times New Roman" w:cs="Times New Roman"/>
          <w:b/>
          <w:snapToGrid w:val="0"/>
          <w:kern w:val="0"/>
          <w:sz w:val="32"/>
          <w:szCs w:val="32"/>
        </w:rPr>
        <w:t>高雄醫學大學口腔醫學院口腔衛生學系學生實習要點</w:t>
      </w:r>
    </w:p>
    <w:p w:rsidR="007660C8" w:rsidRPr="005335B4" w:rsidRDefault="007660C8" w:rsidP="007660C8">
      <w:pPr>
        <w:pStyle w:val="a3"/>
        <w:snapToGrid w:val="0"/>
        <w:ind w:rightChars="-184" w:right="-442" w:firstLineChars="1860" w:firstLine="2976"/>
        <w:jc w:val="both"/>
        <w:rPr>
          <w:rFonts w:ascii="Times New Roman" w:eastAsia="標楷體" w:hAnsi="Times New Roman" w:cs="Times New Roman"/>
          <w:kern w:val="0"/>
          <w:sz w:val="16"/>
          <w:szCs w:val="16"/>
        </w:rPr>
      </w:pPr>
      <w:r w:rsidRPr="005335B4">
        <w:rPr>
          <w:rFonts w:ascii="Times New Roman" w:eastAsia="標楷體" w:hAnsi="Times New Roman" w:cs="Times New Roman"/>
          <w:kern w:val="0"/>
          <w:sz w:val="16"/>
          <w:szCs w:val="16"/>
        </w:rPr>
        <w:t>94.07.04</w:t>
      </w:r>
      <w:r w:rsidRPr="005335B4">
        <w:rPr>
          <w:rFonts w:ascii="Times New Roman" w:eastAsia="標楷體" w:hAnsi="Times New Roman" w:cs="Times New Roman"/>
          <w:kern w:val="0"/>
          <w:sz w:val="16"/>
          <w:szCs w:val="16"/>
        </w:rPr>
        <w:t>九十三</w:t>
      </w:r>
      <w:proofErr w:type="gramStart"/>
      <w:r w:rsidRPr="005335B4">
        <w:rPr>
          <w:rFonts w:ascii="Times New Roman" w:eastAsia="標楷體" w:hAnsi="Times New Roman" w:cs="Times New Roman"/>
          <w:kern w:val="0"/>
          <w:sz w:val="16"/>
          <w:szCs w:val="16"/>
        </w:rPr>
        <w:t>學年度口衛</w:t>
      </w:r>
      <w:proofErr w:type="gramEnd"/>
      <w:r w:rsidRPr="005335B4">
        <w:rPr>
          <w:rFonts w:ascii="Times New Roman" w:eastAsia="標楷體" w:hAnsi="Times New Roman" w:cs="Times New Roman"/>
          <w:kern w:val="0"/>
          <w:sz w:val="16"/>
          <w:szCs w:val="16"/>
        </w:rPr>
        <w:t>系所第八次系所</w:t>
      </w:r>
      <w:proofErr w:type="gramStart"/>
      <w:r w:rsidRPr="005335B4">
        <w:rPr>
          <w:rFonts w:ascii="Times New Roman" w:eastAsia="標楷體" w:hAnsi="Times New Roman" w:cs="Times New Roman"/>
          <w:kern w:val="0"/>
          <w:sz w:val="16"/>
          <w:szCs w:val="16"/>
        </w:rPr>
        <w:t>務會議暨口衛</w:t>
      </w:r>
      <w:proofErr w:type="gramEnd"/>
      <w:r w:rsidRPr="005335B4">
        <w:rPr>
          <w:rFonts w:ascii="Times New Roman" w:eastAsia="標楷體" w:hAnsi="Times New Roman" w:cs="Times New Roman"/>
          <w:kern w:val="0"/>
          <w:sz w:val="16"/>
          <w:szCs w:val="16"/>
        </w:rPr>
        <w:t>系學生實習課程第七次會議通過</w:t>
      </w:r>
    </w:p>
    <w:p w:rsidR="007660C8" w:rsidRPr="005335B4" w:rsidRDefault="007660C8" w:rsidP="007660C8">
      <w:pPr>
        <w:pStyle w:val="a3"/>
        <w:snapToGrid w:val="0"/>
        <w:ind w:firstLineChars="1860" w:firstLine="2976"/>
        <w:jc w:val="both"/>
        <w:rPr>
          <w:rFonts w:ascii="Times New Roman" w:eastAsia="標楷體" w:hAnsi="Times New Roman" w:cs="Times New Roman"/>
          <w:sz w:val="16"/>
          <w:szCs w:val="16"/>
        </w:rPr>
      </w:pPr>
      <w:r w:rsidRPr="005335B4">
        <w:rPr>
          <w:rFonts w:ascii="Times New Roman" w:eastAsia="標楷體" w:hAnsi="Times New Roman" w:cs="Times New Roman"/>
          <w:sz w:val="16"/>
          <w:szCs w:val="16"/>
        </w:rPr>
        <w:t>94.07.21</w:t>
      </w:r>
      <w:r w:rsidRPr="005335B4">
        <w:rPr>
          <w:rFonts w:ascii="Times New Roman" w:eastAsia="標楷體" w:hAnsi="Times New Roman" w:cs="Times New Roman"/>
          <w:sz w:val="16"/>
          <w:szCs w:val="16"/>
        </w:rPr>
        <w:t>九十三學年度口腔醫學院第十次院</w:t>
      </w:r>
      <w:proofErr w:type="gramStart"/>
      <w:r w:rsidRPr="005335B4">
        <w:rPr>
          <w:rFonts w:ascii="Times New Roman" w:eastAsia="標楷體" w:hAnsi="Times New Roman" w:cs="Times New Roman"/>
          <w:sz w:val="16"/>
          <w:szCs w:val="16"/>
        </w:rPr>
        <w:t>務</w:t>
      </w:r>
      <w:proofErr w:type="gramEnd"/>
      <w:r w:rsidRPr="005335B4">
        <w:rPr>
          <w:rFonts w:ascii="Times New Roman" w:eastAsia="標楷體" w:hAnsi="Times New Roman" w:cs="Times New Roman"/>
          <w:sz w:val="16"/>
          <w:szCs w:val="16"/>
        </w:rPr>
        <w:t>會議決議通過</w:t>
      </w:r>
    </w:p>
    <w:p w:rsidR="007660C8" w:rsidRPr="005335B4" w:rsidRDefault="007660C8" w:rsidP="007660C8">
      <w:pPr>
        <w:pStyle w:val="a3"/>
        <w:snapToGrid w:val="0"/>
        <w:ind w:firstLineChars="1860" w:firstLine="2976"/>
        <w:jc w:val="both"/>
        <w:rPr>
          <w:rFonts w:ascii="Times New Roman" w:eastAsia="標楷體" w:hAnsi="Times New Roman" w:cs="Times New Roman"/>
          <w:sz w:val="16"/>
          <w:szCs w:val="16"/>
        </w:rPr>
      </w:pPr>
      <w:r w:rsidRPr="005335B4">
        <w:rPr>
          <w:rFonts w:ascii="Times New Roman" w:eastAsia="標楷體" w:hAnsi="Times New Roman" w:cs="Times New Roman"/>
          <w:sz w:val="16"/>
          <w:szCs w:val="16"/>
        </w:rPr>
        <w:t>95.01.03</w:t>
      </w:r>
      <w:r w:rsidRPr="005335B4">
        <w:rPr>
          <w:rFonts w:ascii="Times New Roman" w:eastAsia="標楷體" w:hAnsi="標楷體" w:cs="Times New Roman"/>
          <w:sz w:val="16"/>
          <w:szCs w:val="16"/>
        </w:rPr>
        <w:t>九十四學年度口腔醫學院口衛系所第三次系所</w:t>
      </w:r>
      <w:proofErr w:type="gramStart"/>
      <w:r w:rsidRPr="005335B4">
        <w:rPr>
          <w:rFonts w:ascii="Times New Roman" w:eastAsia="標楷體" w:hAnsi="標楷體" w:cs="Times New Roman"/>
          <w:sz w:val="16"/>
          <w:szCs w:val="16"/>
        </w:rPr>
        <w:t>務</w:t>
      </w:r>
      <w:proofErr w:type="gramEnd"/>
      <w:r w:rsidRPr="005335B4">
        <w:rPr>
          <w:rFonts w:ascii="Times New Roman" w:eastAsia="標楷體" w:hAnsi="標楷體" w:cs="Times New Roman"/>
          <w:sz w:val="16"/>
          <w:szCs w:val="16"/>
        </w:rPr>
        <w:t>會議修正通過</w:t>
      </w:r>
    </w:p>
    <w:p w:rsidR="007660C8" w:rsidRPr="005335B4" w:rsidRDefault="007660C8" w:rsidP="007660C8">
      <w:pPr>
        <w:pStyle w:val="a3"/>
        <w:snapToGrid w:val="0"/>
        <w:ind w:firstLineChars="1860" w:firstLine="2976"/>
        <w:jc w:val="both"/>
        <w:rPr>
          <w:rFonts w:ascii="Times New Roman" w:eastAsia="標楷體" w:hAnsi="標楷體" w:cs="Times New Roman"/>
          <w:sz w:val="16"/>
          <w:szCs w:val="16"/>
        </w:rPr>
      </w:pPr>
      <w:r w:rsidRPr="005335B4">
        <w:rPr>
          <w:rFonts w:ascii="Times New Roman" w:eastAsia="標楷體" w:hAnsi="Times New Roman" w:cs="Times New Roman"/>
          <w:sz w:val="16"/>
          <w:szCs w:val="16"/>
        </w:rPr>
        <w:t>95.01.05</w:t>
      </w:r>
      <w:r w:rsidRPr="005335B4">
        <w:rPr>
          <w:rFonts w:ascii="Times New Roman" w:eastAsia="標楷體" w:hAnsi="標楷體" w:cs="Times New Roman"/>
          <w:sz w:val="16"/>
          <w:szCs w:val="16"/>
        </w:rPr>
        <w:t>九十四學年度口腔醫學院第五次院</w:t>
      </w:r>
      <w:proofErr w:type="gramStart"/>
      <w:r w:rsidRPr="005335B4">
        <w:rPr>
          <w:rFonts w:ascii="Times New Roman" w:eastAsia="標楷體" w:hAnsi="標楷體" w:cs="Times New Roman"/>
          <w:sz w:val="16"/>
          <w:szCs w:val="16"/>
        </w:rPr>
        <w:t>務</w:t>
      </w:r>
      <w:proofErr w:type="gramEnd"/>
      <w:r w:rsidRPr="005335B4">
        <w:rPr>
          <w:rFonts w:ascii="Times New Roman" w:eastAsia="標楷體" w:hAnsi="標楷體" w:cs="Times New Roman"/>
          <w:sz w:val="16"/>
          <w:szCs w:val="16"/>
        </w:rPr>
        <w:t>會議修正通過</w:t>
      </w:r>
    </w:p>
    <w:p w:rsidR="007660C8" w:rsidRPr="005335B4" w:rsidRDefault="007660C8" w:rsidP="007660C8">
      <w:pPr>
        <w:pStyle w:val="a3"/>
        <w:snapToGrid w:val="0"/>
        <w:ind w:firstLineChars="1860" w:firstLine="2976"/>
        <w:jc w:val="both"/>
        <w:rPr>
          <w:rFonts w:ascii="Times New Roman" w:eastAsia="標楷體" w:hAnsi="標楷體" w:cs="Times New Roman"/>
          <w:sz w:val="16"/>
          <w:szCs w:val="16"/>
        </w:rPr>
      </w:pPr>
      <w:r w:rsidRPr="005335B4">
        <w:rPr>
          <w:rFonts w:ascii="Times New Roman" w:eastAsia="標楷體" w:hAnsi="標楷體" w:cs="Times New Roman" w:hint="eastAsia"/>
          <w:sz w:val="16"/>
          <w:szCs w:val="16"/>
        </w:rPr>
        <w:t>96.07.12</w:t>
      </w:r>
      <w:r w:rsidRPr="005335B4">
        <w:rPr>
          <w:rFonts w:ascii="Times New Roman" w:eastAsia="標楷體" w:hAnsi="標楷體" w:cs="Times New Roman" w:hint="eastAsia"/>
          <w:sz w:val="16"/>
          <w:szCs w:val="16"/>
        </w:rPr>
        <w:t>九十五學年度口腔衛生學系學生實習委員會修正通過</w:t>
      </w:r>
    </w:p>
    <w:p w:rsidR="007660C8" w:rsidRPr="005335B4" w:rsidRDefault="007660C8" w:rsidP="007660C8">
      <w:pPr>
        <w:pStyle w:val="a3"/>
        <w:snapToGrid w:val="0"/>
        <w:ind w:firstLineChars="1860" w:firstLine="2976"/>
        <w:jc w:val="both"/>
        <w:rPr>
          <w:rFonts w:ascii="Times New Roman" w:eastAsia="標楷體" w:hAnsi="Times New Roman" w:cs="Times New Roman"/>
          <w:sz w:val="16"/>
          <w:szCs w:val="16"/>
        </w:rPr>
      </w:pPr>
      <w:r w:rsidRPr="005335B4">
        <w:rPr>
          <w:rFonts w:ascii="Times New Roman" w:eastAsia="標楷體" w:hAnsi="標楷體" w:cs="Times New Roman" w:hint="eastAsia"/>
          <w:sz w:val="16"/>
          <w:szCs w:val="16"/>
        </w:rPr>
        <w:t>96.09.28</w:t>
      </w:r>
      <w:r w:rsidRPr="005335B4">
        <w:rPr>
          <w:rFonts w:ascii="Times New Roman" w:eastAsia="標楷體" w:hAnsi="Times New Roman" w:cs="Times New Roman"/>
          <w:sz w:val="16"/>
          <w:szCs w:val="16"/>
        </w:rPr>
        <w:t>九十</w:t>
      </w:r>
      <w:r w:rsidRPr="005335B4">
        <w:rPr>
          <w:rFonts w:ascii="Times New Roman" w:eastAsia="標楷體" w:hAnsi="Times New Roman" w:cs="Times New Roman" w:hint="eastAsia"/>
          <w:sz w:val="16"/>
          <w:szCs w:val="16"/>
        </w:rPr>
        <w:t>六</w:t>
      </w:r>
      <w:r w:rsidRPr="005335B4">
        <w:rPr>
          <w:rFonts w:ascii="Times New Roman" w:eastAsia="標楷體" w:hAnsi="Times New Roman" w:cs="Times New Roman"/>
          <w:sz w:val="16"/>
          <w:szCs w:val="16"/>
        </w:rPr>
        <w:t>學年度口</w:t>
      </w:r>
      <w:r w:rsidRPr="005335B4">
        <w:rPr>
          <w:rFonts w:ascii="Times New Roman" w:eastAsia="標楷體" w:hAnsi="Times New Roman" w:cs="Times New Roman" w:hint="eastAsia"/>
          <w:sz w:val="16"/>
          <w:szCs w:val="16"/>
        </w:rPr>
        <w:t>腔衛生學系</w:t>
      </w:r>
      <w:r w:rsidRPr="005335B4">
        <w:rPr>
          <w:rFonts w:ascii="Times New Roman" w:eastAsia="標楷體" w:hAnsi="Times New Roman" w:cs="Times New Roman"/>
          <w:sz w:val="16"/>
          <w:szCs w:val="16"/>
        </w:rPr>
        <w:t>第</w:t>
      </w:r>
      <w:r w:rsidRPr="005335B4">
        <w:rPr>
          <w:rFonts w:ascii="Times New Roman" w:eastAsia="標楷體" w:hAnsi="Times New Roman" w:cs="Times New Roman" w:hint="eastAsia"/>
          <w:sz w:val="16"/>
          <w:szCs w:val="16"/>
        </w:rPr>
        <w:t>一</w:t>
      </w:r>
      <w:r w:rsidRPr="005335B4">
        <w:rPr>
          <w:rFonts w:ascii="Times New Roman" w:eastAsia="標楷體" w:hAnsi="Times New Roman" w:cs="Times New Roman"/>
          <w:sz w:val="16"/>
          <w:szCs w:val="16"/>
        </w:rPr>
        <w:t>次</w:t>
      </w:r>
      <w:r w:rsidRPr="005335B4">
        <w:rPr>
          <w:rFonts w:ascii="Times New Roman" w:eastAsia="標楷體" w:hAnsi="Times New Roman" w:cs="Times New Roman" w:hint="eastAsia"/>
          <w:sz w:val="16"/>
          <w:szCs w:val="16"/>
        </w:rPr>
        <w:t>系</w:t>
      </w:r>
      <w:proofErr w:type="gramStart"/>
      <w:r w:rsidRPr="005335B4">
        <w:rPr>
          <w:rFonts w:ascii="Times New Roman" w:eastAsia="標楷體" w:hAnsi="Times New Roman" w:cs="Times New Roman"/>
          <w:sz w:val="16"/>
          <w:szCs w:val="16"/>
        </w:rPr>
        <w:t>務</w:t>
      </w:r>
      <w:proofErr w:type="gramEnd"/>
      <w:r w:rsidRPr="005335B4">
        <w:rPr>
          <w:rFonts w:ascii="Times New Roman" w:eastAsia="標楷體" w:hAnsi="Times New Roman" w:cs="Times New Roman"/>
          <w:sz w:val="16"/>
          <w:szCs w:val="16"/>
        </w:rPr>
        <w:t>會議決議通過</w:t>
      </w:r>
    </w:p>
    <w:p w:rsidR="007660C8" w:rsidRPr="005335B4" w:rsidRDefault="007660C8" w:rsidP="007660C8">
      <w:pPr>
        <w:pStyle w:val="a3"/>
        <w:snapToGrid w:val="0"/>
        <w:ind w:firstLineChars="1860" w:firstLine="2976"/>
        <w:jc w:val="both"/>
        <w:rPr>
          <w:rFonts w:ascii="Times New Roman" w:eastAsia="標楷體" w:hAnsi="標楷體" w:cs="Times New Roman"/>
          <w:sz w:val="16"/>
          <w:szCs w:val="16"/>
        </w:rPr>
      </w:pPr>
      <w:r w:rsidRPr="005335B4">
        <w:rPr>
          <w:rFonts w:ascii="Times New Roman" w:eastAsia="標楷體" w:hAnsi="Times New Roman" w:cs="Times New Roman" w:hint="eastAsia"/>
          <w:sz w:val="16"/>
          <w:szCs w:val="16"/>
        </w:rPr>
        <w:t>96.10.02</w:t>
      </w:r>
      <w:r w:rsidRPr="005335B4">
        <w:rPr>
          <w:rFonts w:ascii="Times New Roman" w:eastAsia="標楷體" w:hAnsi="標楷體" w:cs="Times New Roman"/>
          <w:sz w:val="16"/>
          <w:szCs w:val="16"/>
        </w:rPr>
        <w:t>九十</w:t>
      </w:r>
      <w:r w:rsidRPr="005335B4">
        <w:rPr>
          <w:rFonts w:ascii="Times New Roman" w:eastAsia="標楷體" w:hAnsi="標楷體" w:cs="Times New Roman" w:hint="eastAsia"/>
          <w:sz w:val="16"/>
          <w:szCs w:val="16"/>
        </w:rPr>
        <w:t>六</w:t>
      </w:r>
      <w:r w:rsidRPr="005335B4">
        <w:rPr>
          <w:rFonts w:ascii="Times New Roman" w:eastAsia="標楷體" w:hAnsi="標楷體" w:cs="Times New Roman"/>
          <w:sz w:val="16"/>
          <w:szCs w:val="16"/>
        </w:rPr>
        <w:t>學年度口腔醫學院第</w:t>
      </w:r>
      <w:r w:rsidRPr="005335B4">
        <w:rPr>
          <w:rFonts w:ascii="Times New Roman" w:eastAsia="標楷體" w:hAnsi="標楷體" w:cs="Times New Roman" w:hint="eastAsia"/>
          <w:sz w:val="16"/>
          <w:szCs w:val="16"/>
        </w:rPr>
        <w:t>二</w:t>
      </w:r>
      <w:r w:rsidRPr="005335B4">
        <w:rPr>
          <w:rFonts w:ascii="Times New Roman" w:eastAsia="標楷體" w:hAnsi="標楷體" w:cs="Times New Roman"/>
          <w:sz w:val="16"/>
          <w:szCs w:val="16"/>
        </w:rPr>
        <w:t>次院</w:t>
      </w:r>
      <w:proofErr w:type="gramStart"/>
      <w:r w:rsidRPr="005335B4">
        <w:rPr>
          <w:rFonts w:ascii="Times New Roman" w:eastAsia="標楷體" w:hAnsi="標楷體" w:cs="Times New Roman"/>
          <w:sz w:val="16"/>
          <w:szCs w:val="16"/>
        </w:rPr>
        <w:t>務</w:t>
      </w:r>
      <w:proofErr w:type="gramEnd"/>
      <w:r w:rsidRPr="005335B4">
        <w:rPr>
          <w:rFonts w:ascii="Times New Roman" w:eastAsia="標楷體" w:hAnsi="標楷體" w:cs="Times New Roman"/>
          <w:sz w:val="16"/>
          <w:szCs w:val="16"/>
        </w:rPr>
        <w:t>會議修正通過</w:t>
      </w:r>
    </w:p>
    <w:p w:rsidR="007660C8" w:rsidRPr="005335B4" w:rsidRDefault="007660C8" w:rsidP="007660C8">
      <w:pPr>
        <w:pStyle w:val="a3"/>
        <w:snapToGrid w:val="0"/>
        <w:ind w:firstLineChars="1860" w:firstLine="2976"/>
        <w:jc w:val="both"/>
        <w:rPr>
          <w:rFonts w:ascii="Times New Roman" w:eastAsia="標楷體" w:hAnsi="標楷體" w:cs="Times New Roman"/>
          <w:sz w:val="16"/>
          <w:szCs w:val="16"/>
        </w:rPr>
      </w:pPr>
      <w:r w:rsidRPr="005335B4">
        <w:rPr>
          <w:rFonts w:ascii="Times New Roman" w:eastAsia="標楷體" w:hAnsi="標楷體" w:cs="Times New Roman" w:hint="eastAsia"/>
          <w:sz w:val="16"/>
          <w:szCs w:val="16"/>
        </w:rPr>
        <w:t>100.01.12</w:t>
      </w:r>
      <w:r w:rsidRPr="005335B4">
        <w:rPr>
          <w:rFonts w:ascii="Times New Roman" w:eastAsia="標楷體" w:hAnsi="標楷體" w:cs="Times New Roman" w:hint="eastAsia"/>
          <w:sz w:val="16"/>
          <w:szCs w:val="16"/>
        </w:rPr>
        <w:t>九十九學年度口腔衛生學系第二次系</w:t>
      </w:r>
      <w:proofErr w:type="gramStart"/>
      <w:r w:rsidRPr="005335B4">
        <w:rPr>
          <w:rFonts w:ascii="Times New Roman" w:eastAsia="標楷體" w:hAnsi="標楷體" w:cs="Times New Roman" w:hint="eastAsia"/>
          <w:sz w:val="16"/>
          <w:szCs w:val="16"/>
        </w:rPr>
        <w:t>務</w:t>
      </w:r>
      <w:proofErr w:type="gramEnd"/>
      <w:r w:rsidRPr="005335B4">
        <w:rPr>
          <w:rFonts w:ascii="Times New Roman" w:eastAsia="標楷體" w:hAnsi="標楷體" w:cs="Times New Roman" w:hint="eastAsia"/>
          <w:sz w:val="16"/>
          <w:szCs w:val="16"/>
        </w:rPr>
        <w:t>會議修正通過</w:t>
      </w:r>
    </w:p>
    <w:p w:rsidR="007660C8" w:rsidRPr="005335B4" w:rsidRDefault="007660C8" w:rsidP="007660C8">
      <w:pPr>
        <w:pStyle w:val="a3"/>
        <w:snapToGrid w:val="0"/>
        <w:ind w:firstLineChars="1860" w:firstLine="2976"/>
        <w:jc w:val="both"/>
        <w:rPr>
          <w:rFonts w:ascii="Times New Roman" w:eastAsia="標楷體" w:hAnsi="標楷體" w:cs="Times New Roman"/>
          <w:sz w:val="16"/>
          <w:szCs w:val="16"/>
        </w:rPr>
      </w:pPr>
      <w:r w:rsidRPr="005335B4">
        <w:rPr>
          <w:rFonts w:ascii="Times New Roman" w:eastAsia="標楷體" w:hAnsi="標楷體" w:cs="Times New Roman" w:hint="eastAsia"/>
          <w:sz w:val="16"/>
          <w:szCs w:val="16"/>
        </w:rPr>
        <w:t>102.09.03</w:t>
      </w:r>
      <w:r w:rsidRPr="005335B4">
        <w:rPr>
          <w:rFonts w:ascii="Times New Roman" w:eastAsia="標楷體" w:hAnsi="標楷體" w:cs="Times New Roman" w:hint="eastAsia"/>
          <w:sz w:val="16"/>
          <w:szCs w:val="16"/>
        </w:rPr>
        <w:t>一○二學年度口腔衛生學系第一次系</w:t>
      </w:r>
      <w:proofErr w:type="gramStart"/>
      <w:r w:rsidRPr="005335B4">
        <w:rPr>
          <w:rFonts w:ascii="Times New Roman" w:eastAsia="標楷體" w:hAnsi="標楷體" w:cs="Times New Roman" w:hint="eastAsia"/>
          <w:sz w:val="16"/>
          <w:szCs w:val="16"/>
        </w:rPr>
        <w:t>務</w:t>
      </w:r>
      <w:proofErr w:type="gramEnd"/>
      <w:r w:rsidRPr="005335B4">
        <w:rPr>
          <w:rFonts w:ascii="Times New Roman" w:eastAsia="標楷體" w:hAnsi="標楷體" w:cs="Times New Roman" w:hint="eastAsia"/>
          <w:sz w:val="16"/>
          <w:szCs w:val="16"/>
        </w:rPr>
        <w:t>會議修正通過</w:t>
      </w:r>
    </w:p>
    <w:p w:rsidR="007660C8" w:rsidRPr="005335B4" w:rsidRDefault="007660C8" w:rsidP="007660C8">
      <w:pPr>
        <w:pStyle w:val="a3"/>
        <w:snapToGrid w:val="0"/>
        <w:ind w:firstLineChars="1860" w:firstLine="2976"/>
        <w:jc w:val="both"/>
        <w:rPr>
          <w:rFonts w:ascii="Times New Roman" w:eastAsia="標楷體" w:hAnsi="標楷體" w:cs="Times New Roman"/>
          <w:sz w:val="16"/>
          <w:szCs w:val="16"/>
        </w:rPr>
      </w:pPr>
      <w:r w:rsidRPr="005335B4">
        <w:rPr>
          <w:rFonts w:ascii="Times New Roman" w:eastAsia="標楷體" w:hAnsi="標楷體" w:cs="Times New Roman" w:hint="eastAsia"/>
          <w:sz w:val="16"/>
          <w:szCs w:val="16"/>
        </w:rPr>
        <w:t xml:space="preserve">102.10.02 </w:t>
      </w:r>
      <w:r w:rsidRPr="005335B4">
        <w:rPr>
          <w:rFonts w:ascii="Times New Roman" w:eastAsia="標楷體" w:hAnsi="標楷體" w:cs="Times New Roman" w:hint="eastAsia"/>
          <w:sz w:val="16"/>
          <w:szCs w:val="16"/>
        </w:rPr>
        <w:t>一○二</w:t>
      </w:r>
      <w:r w:rsidRPr="005335B4">
        <w:rPr>
          <w:rFonts w:ascii="Times New Roman" w:eastAsia="標楷體" w:hAnsi="標楷體" w:cs="Times New Roman"/>
          <w:sz w:val="16"/>
          <w:szCs w:val="16"/>
        </w:rPr>
        <w:t>學年度口腔醫學院第</w:t>
      </w:r>
      <w:r w:rsidRPr="005335B4">
        <w:rPr>
          <w:rFonts w:ascii="Times New Roman" w:eastAsia="標楷體" w:hAnsi="標楷體" w:cs="Times New Roman" w:hint="eastAsia"/>
          <w:sz w:val="16"/>
          <w:szCs w:val="16"/>
        </w:rPr>
        <w:t>二</w:t>
      </w:r>
      <w:r w:rsidRPr="005335B4">
        <w:rPr>
          <w:rFonts w:ascii="Times New Roman" w:eastAsia="標楷體" w:hAnsi="標楷體" w:cs="Times New Roman"/>
          <w:sz w:val="16"/>
          <w:szCs w:val="16"/>
        </w:rPr>
        <w:t>次院</w:t>
      </w:r>
      <w:proofErr w:type="gramStart"/>
      <w:r w:rsidRPr="005335B4">
        <w:rPr>
          <w:rFonts w:ascii="Times New Roman" w:eastAsia="標楷體" w:hAnsi="標楷體" w:cs="Times New Roman"/>
          <w:sz w:val="16"/>
          <w:szCs w:val="16"/>
        </w:rPr>
        <w:t>務</w:t>
      </w:r>
      <w:proofErr w:type="gramEnd"/>
      <w:r w:rsidRPr="005335B4">
        <w:rPr>
          <w:rFonts w:ascii="Times New Roman" w:eastAsia="標楷體" w:hAnsi="標楷體" w:cs="Times New Roman"/>
          <w:sz w:val="16"/>
          <w:szCs w:val="16"/>
        </w:rPr>
        <w:t>會議</w:t>
      </w:r>
      <w:r w:rsidRPr="005335B4">
        <w:rPr>
          <w:rFonts w:ascii="Times New Roman" w:eastAsia="標楷體" w:hAnsi="標楷體" w:cs="Times New Roman" w:hint="eastAsia"/>
          <w:sz w:val="16"/>
          <w:szCs w:val="16"/>
        </w:rPr>
        <w:t>修正通過</w:t>
      </w:r>
    </w:p>
    <w:p w:rsidR="007660C8" w:rsidRPr="005335B4" w:rsidRDefault="007660C8" w:rsidP="007660C8">
      <w:pPr>
        <w:pStyle w:val="a3"/>
        <w:snapToGrid w:val="0"/>
        <w:ind w:firstLineChars="1860" w:firstLine="2976"/>
        <w:jc w:val="both"/>
        <w:rPr>
          <w:rFonts w:ascii="Times New Roman" w:eastAsia="標楷體" w:hAnsi="標楷體" w:cs="Times New Roman"/>
          <w:sz w:val="16"/>
          <w:szCs w:val="16"/>
        </w:rPr>
      </w:pPr>
      <w:r w:rsidRPr="005335B4">
        <w:rPr>
          <w:rFonts w:ascii="Times New Roman" w:eastAsia="標楷體" w:hAnsi="標楷體" w:cs="Times New Roman" w:hint="eastAsia"/>
          <w:sz w:val="16"/>
          <w:szCs w:val="16"/>
        </w:rPr>
        <w:t>103.12.02</w:t>
      </w:r>
      <w:r w:rsidRPr="005335B4">
        <w:rPr>
          <w:rFonts w:ascii="Times New Roman" w:eastAsia="標楷體" w:hAnsi="標楷體" w:cs="Times New Roman" w:hint="eastAsia"/>
          <w:sz w:val="16"/>
          <w:szCs w:val="16"/>
        </w:rPr>
        <w:t>一○三學年度口腔衛生學系第四次系</w:t>
      </w:r>
      <w:proofErr w:type="gramStart"/>
      <w:r w:rsidRPr="005335B4">
        <w:rPr>
          <w:rFonts w:ascii="Times New Roman" w:eastAsia="標楷體" w:hAnsi="標楷體" w:cs="Times New Roman" w:hint="eastAsia"/>
          <w:sz w:val="16"/>
          <w:szCs w:val="16"/>
        </w:rPr>
        <w:t>務</w:t>
      </w:r>
      <w:proofErr w:type="gramEnd"/>
      <w:r w:rsidRPr="005335B4">
        <w:rPr>
          <w:rFonts w:ascii="Times New Roman" w:eastAsia="標楷體" w:hAnsi="標楷體" w:cs="Times New Roman" w:hint="eastAsia"/>
          <w:sz w:val="16"/>
          <w:szCs w:val="16"/>
        </w:rPr>
        <w:t>會議修正通過</w:t>
      </w:r>
    </w:p>
    <w:p w:rsidR="007660C8" w:rsidRPr="005335B4" w:rsidRDefault="007660C8" w:rsidP="007660C8">
      <w:pPr>
        <w:pStyle w:val="a3"/>
        <w:snapToGrid w:val="0"/>
        <w:ind w:firstLineChars="1860" w:firstLine="2976"/>
        <w:jc w:val="both"/>
        <w:rPr>
          <w:rFonts w:ascii="Times New Roman" w:eastAsia="標楷體" w:hAnsi="標楷體" w:cs="Times New Roman"/>
          <w:sz w:val="16"/>
          <w:szCs w:val="16"/>
        </w:rPr>
      </w:pPr>
      <w:r w:rsidRPr="005335B4">
        <w:rPr>
          <w:rFonts w:ascii="Times New Roman" w:eastAsia="標楷體" w:hAnsi="標楷體" w:cs="Times New Roman" w:hint="eastAsia"/>
          <w:sz w:val="16"/>
          <w:szCs w:val="16"/>
        </w:rPr>
        <w:t>103.12.24</w:t>
      </w:r>
      <w:r w:rsidRPr="005335B4">
        <w:rPr>
          <w:rFonts w:ascii="Times New Roman" w:eastAsia="標楷體" w:hAnsi="標楷體" w:cs="Times New Roman" w:hint="eastAsia"/>
          <w:sz w:val="16"/>
          <w:szCs w:val="16"/>
        </w:rPr>
        <w:t>一○三學年度口腔衛生學系第一次學生實習委員會議修正通過</w:t>
      </w:r>
    </w:p>
    <w:p w:rsidR="007660C8" w:rsidRDefault="007660C8" w:rsidP="007660C8">
      <w:pPr>
        <w:pStyle w:val="a3"/>
        <w:snapToGrid w:val="0"/>
        <w:ind w:firstLineChars="1860" w:firstLine="2976"/>
        <w:jc w:val="both"/>
        <w:rPr>
          <w:rFonts w:ascii="Times New Roman" w:eastAsia="標楷體" w:hAnsi="標楷體" w:cs="Times New Roman"/>
          <w:sz w:val="16"/>
          <w:szCs w:val="16"/>
        </w:rPr>
      </w:pPr>
      <w:r w:rsidRPr="005335B4">
        <w:rPr>
          <w:rFonts w:ascii="Times New Roman" w:eastAsia="標楷體" w:hAnsi="標楷體" w:cs="Times New Roman" w:hint="eastAsia"/>
          <w:sz w:val="16"/>
          <w:szCs w:val="16"/>
        </w:rPr>
        <w:t>103.12.30</w:t>
      </w:r>
      <w:r w:rsidRPr="005335B4">
        <w:rPr>
          <w:rFonts w:ascii="Times New Roman" w:eastAsia="標楷體" w:hAnsi="標楷體" w:cs="Times New Roman" w:hint="eastAsia"/>
          <w:sz w:val="16"/>
          <w:szCs w:val="16"/>
        </w:rPr>
        <w:t>一○三學年度口腔醫學院第一次學生實習委員會議修正通過</w:t>
      </w:r>
    </w:p>
    <w:p w:rsidR="007660C8" w:rsidRDefault="007660C8" w:rsidP="007660C8">
      <w:pPr>
        <w:pStyle w:val="a3"/>
        <w:snapToGrid w:val="0"/>
        <w:ind w:firstLineChars="1860" w:firstLine="2976"/>
        <w:jc w:val="both"/>
        <w:rPr>
          <w:rFonts w:ascii="Times New Roman" w:eastAsia="標楷體" w:hAnsi="標楷體" w:cs="Times New Roman"/>
          <w:sz w:val="16"/>
          <w:szCs w:val="16"/>
        </w:rPr>
      </w:pPr>
      <w:r>
        <w:rPr>
          <w:rFonts w:ascii="Times New Roman" w:eastAsia="標楷體" w:hAnsi="標楷體" w:cs="Times New Roman" w:hint="eastAsia"/>
          <w:sz w:val="16"/>
          <w:szCs w:val="16"/>
        </w:rPr>
        <w:t>104.03.03</w:t>
      </w:r>
      <w:r>
        <w:rPr>
          <w:rFonts w:ascii="Times New Roman" w:eastAsia="標楷體" w:hAnsi="標楷體" w:cs="Times New Roman" w:hint="eastAsia"/>
          <w:sz w:val="16"/>
          <w:szCs w:val="16"/>
        </w:rPr>
        <w:t>一○三學年度口腔衛生學系第六次系</w:t>
      </w:r>
      <w:proofErr w:type="gramStart"/>
      <w:r>
        <w:rPr>
          <w:rFonts w:ascii="Times New Roman" w:eastAsia="標楷體" w:hAnsi="標楷體" w:cs="Times New Roman" w:hint="eastAsia"/>
          <w:sz w:val="16"/>
          <w:szCs w:val="16"/>
        </w:rPr>
        <w:t>務</w:t>
      </w:r>
      <w:proofErr w:type="gramEnd"/>
      <w:r>
        <w:rPr>
          <w:rFonts w:ascii="Times New Roman" w:eastAsia="標楷體" w:hAnsi="標楷體" w:cs="Times New Roman" w:hint="eastAsia"/>
          <w:sz w:val="16"/>
          <w:szCs w:val="16"/>
        </w:rPr>
        <w:t>會議修正通過</w:t>
      </w:r>
    </w:p>
    <w:p w:rsidR="007660C8" w:rsidRDefault="007660C8" w:rsidP="007660C8">
      <w:pPr>
        <w:pStyle w:val="a3"/>
        <w:snapToGrid w:val="0"/>
        <w:ind w:firstLineChars="1860" w:firstLine="2976"/>
        <w:jc w:val="both"/>
        <w:rPr>
          <w:rFonts w:ascii="Times New Roman" w:eastAsia="標楷體" w:hAnsi="標楷體" w:cs="Times New Roman"/>
          <w:sz w:val="16"/>
          <w:szCs w:val="16"/>
        </w:rPr>
      </w:pPr>
      <w:r>
        <w:rPr>
          <w:rFonts w:ascii="Times New Roman" w:eastAsia="標楷體" w:hAnsi="標楷體" w:cs="Times New Roman" w:hint="eastAsia"/>
          <w:sz w:val="16"/>
          <w:szCs w:val="16"/>
        </w:rPr>
        <w:t>104.03.04</w:t>
      </w:r>
      <w:r>
        <w:rPr>
          <w:rFonts w:ascii="Times New Roman" w:eastAsia="標楷體" w:hAnsi="標楷體" w:cs="Times New Roman" w:hint="eastAsia"/>
          <w:sz w:val="16"/>
          <w:szCs w:val="16"/>
        </w:rPr>
        <w:t>一○三學年度口腔醫學院第七次院</w:t>
      </w:r>
      <w:proofErr w:type="gramStart"/>
      <w:r>
        <w:rPr>
          <w:rFonts w:ascii="Times New Roman" w:eastAsia="標楷體" w:hAnsi="標楷體" w:cs="Times New Roman" w:hint="eastAsia"/>
          <w:sz w:val="16"/>
          <w:szCs w:val="16"/>
        </w:rPr>
        <w:t>務</w:t>
      </w:r>
      <w:proofErr w:type="gramEnd"/>
      <w:r>
        <w:rPr>
          <w:rFonts w:ascii="Times New Roman" w:eastAsia="標楷體" w:hAnsi="標楷體" w:cs="Times New Roman" w:hint="eastAsia"/>
          <w:sz w:val="16"/>
          <w:szCs w:val="16"/>
        </w:rPr>
        <w:t>會議修正通過</w:t>
      </w:r>
    </w:p>
    <w:p w:rsidR="007660C8" w:rsidRPr="00553EE4" w:rsidRDefault="007660C8" w:rsidP="007660C8">
      <w:pPr>
        <w:pStyle w:val="a3"/>
        <w:snapToGrid w:val="0"/>
        <w:ind w:firstLineChars="1860" w:firstLine="2976"/>
        <w:jc w:val="both"/>
        <w:rPr>
          <w:rFonts w:ascii="Times New Roman" w:eastAsia="標楷體" w:hAnsi="Times New Roman" w:cs="Times New Roman"/>
          <w:sz w:val="16"/>
          <w:szCs w:val="16"/>
        </w:rPr>
      </w:pPr>
      <w:r w:rsidRPr="00553EE4">
        <w:rPr>
          <w:rFonts w:ascii="Times New Roman" w:eastAsia="標楷體" w:hAnsi="Times New Roman" w:cs="Times New Roman"/>
          <w:sz w:val="16"/>
          <w:szCs w:val="16"/>
        </w:rPr>
        <w:t>105.04.14</w:t>
      </w:r>
      <w:r w:rsidRPr="00553EE4">
        <w:rPr>
          <w:rFonts w:ascii="Times New Roman" w:eastAsia="標楷體" w:hAnsi="Times New Roman" w:cs="Times New Roman"/>
          <w:sz w:val="16"/>
          <w:szCs w:val="16"/>
        </w:rPr>
        <w:t>一</w:t>
      </w:r>
      <w:r>
        <w:rPr>
          <w:rFonts w:ascii="Times New Roman" w:eastAsia="標楷體" w:hAnsi="標楷體" w:cs="Times New Roman" w:hint="eastAsia"/>
          <w:sz w:val="16"/>
          <w:szCs w:val="16"/>
        </w:rPr>
        <w:t>○</w:t>
      </w:r>
      <w:r w:rsidRPr="00553EE4">
        <w:rPr>
          <w:rFonts w:ascii="Times New Roman" w:eastAsia="標楷體" w:hAnsi="Times New Roman" w:cs="Times New Roman"/>
          <w:sz w:val="16"/>
          <w:szCs w:val="16"/>
        </w:rPr>
        <w:t>四學年度口腔醫學院第九次系</w:t>
      </w:r>
      <w:proofErr w:type="gramStart"/>
      <w:r w:rsidRPr="00553EE4">
        <w:rPr>
          <w:rFonts w:ascii="Times New Roman" w:eastAsia="標楷體" w:hAnsi="Times New Roman" w:cs="Times New Roman"/>
          <w:sz w:val="16"/>
          <w:szCs w:val="16"/>
        </w:rPr>
        <w:t>務</w:t>
      </w:r>
      <w:proofErr w:type="gramEnd"/>
      <w:r w:rsidRPr="00553EE4">
        <w:rPr>
          <w:rFonts w:ascii="Times New Roman" w:eastAsia="標楷體" w:hAnsi="Times New Roman" w:cs="Times New Roman"/>
          <w:sz w:val="16"/>
          <w:szCs w:val="16"/>
        </w:rPr>
        <w:t>會議修正通過</w:t>
      </w:r>
    </w:p>
    <w:p w:rsidR="007660C8" w:rsidRDefault="007660C8" w:rsidP="007660C8">
      <w:pPr>
        <w:pStyle w:val="a3"/>
        <w:snapToGrid w:val="0"/>
        <w:ind w:firstLineChars="1860" w:firstLine="2976"/>
        <w:jc w:val="both"/>
        <w:rPr>
          <w:rFonts w:ascii="Times New Roman" w:eastAsia="標楷體" w:hAnsi="Times New Roman" w:cs="Times New Roman"/>
          <w:sz w:val="16"/>
          <w:szCs w:val="16"/>
        </w:rPr>
      </w:pPr>
      <w:r w:rsidRPr="00553EE4">
        <w:rPr>
          <w:rFonts w:ascii="Times New Roman" w:eastAsia="標楷體" w:hAnsi="Times New Roman" w:cs="Times New Roman"/>
          <w:snapToGrid w:val="0"/>
          <w:kern w:val="0"/>
          <w:sz w:val="16"/>
          <w:szCs w:val="16"/>
        </w:rPr>
        <w:t>105.05.19</w:t>
      </w:r>
      <w:r w:rsidRPr="00553EE4">
        <w:rPr>
          <w:rFonts w:ascii="Times New Roman" w:eastAsia="標楷體" w:hAnsi="Times New Roman" w:cs="Times New Roman"/>
          <w:sz w:val="16"/>
          <w:szCs w:val="16"/>
        </w:rPr>
        <w:t>口腔衛生學系</w:t>
      </w:r>
      <w:r w:rsidRPr="00553EE4">
        <w:rPr>
          <w:rFonts w:ascii="Times New Roman" w:eastAsia="標楷體" w:hAnsi="Times New Roman" w:cs="Times New Roman"/>
          <w:sz w:val="16"/>
          <w:szCs w:val="16"/>
        </w:rPr>
        <w:t>104</w:t>
      </w:r>
      <w:r w:rsidRPr="00553EE4">
        <w:rPr>
          <w:rFonts w:ascii="Times New Roman" w:eastAsia="標楷體" w:hAnsi="Times New Roman" w:cs="Times New Roman"/>
          <w:sz w:val="16"/>
          <w:szCs w:val="16"/>
        </w:rPr>
        <w:t>學年度第</w:t>
      </w:r>
      <w:r w:rsidRPr="00553EE4">
        <w:rPr>
          <w:rFonts w:ascii="Times New Roman" w:eastAsia="標楷體" w:hAnsi="Times New Roman" w:cs="Times New Roman"/>
          <w:sz w:val="16"/>
          <w:szCs w:val="16"/>
        </w:rPr>
        <w:t>3</w:t>
      </w:r>
      <w:r w:rsidRPr="00553EE4">
        <w:rPr>
          <w:rFonts w:ascii="Times New Roman" w:eastAsia="標楷體" w:hAnsi="Times New Roman" w:cs="Times New Roman"/>
          <w:sz w:val="16"/>
          <w:szCs w:val="16"/>
        </w:rPr>
        <w:t>次學生實習委員會議修正通過</w:t>
      </w:r>
    </w:p>
    <w:p w:rsidR="007660C8" w:rsidRPr="00EA2176" w:rsidRDefault="007660C8" w:rsidP="007660C8">
      <w:pPr>
        <w:pStyle w:val="a3"/>
        <w:snapToGrid w:val="0"/>
        <w:ind w:firstLineChars="1860" w:firstLine="2976"/>
        <w:jc w:val="both"/>
        <w:rPr>
          <w:rFonts w:ascii="Times New Roman" w:eastAsia="標楷體" w:hAnsi="Times New Roman" w:cs="Times New Roman"/>
          <w:b/>
          <w:snapToGrid w:val="0"/>
          <w:kern w:val="0"/>
          <w:sz w:val="16"/>
          <w:szCs w:val="16"/>
        </w:rPr>
      </w:pPr>
      <w:r w:rsidRPr="00EA2176">
        <w:rPr>
          <w:rFonts w:ascii="Times New Roman" w:eastAsia="標楷體" w:hAnsi="Times New Roman" w:cs="Times New Roman"/>
          <w:sz w:val="16"/>
          <w:szCs w:val="16"/>
        </w:rPr>
        <w:t>105.07.13</w:t>
      </w:r>
      <w:r w:rsidRPr="00EA2176">
        <w:rPr>
          <w:rFonts w:ascii="Times New Roman" w:eastAsia="標楷體" w:hAnsi="標楷體" w:cs="Times New Roman"/>
          <w:sz w:val="16"/>
          <w:szCs w:val="16"/>
        </w:rPr>
        <w:t>口腔醫學院</w:t>
      </w:r>
      <w:r w:rsidRPr="00EA2176">
        <w:rPr>
          <w:rFonts w:ascii="Times New Roman" w:eastAsia="標楷體" w:hAnsi="Times New Roman" w:cs="Times New Roman"/>
          <w:bCs/>
          <w:sz w:val="16"/>
          <w:szCs w:val="16"/>
        </w:rPr>
        <w:t>104</w:t>
      </w:r>
      <w:r w:rsidRPr="00EA2176">
        <w:rPr>
          <w:rFonts w:ascii="Times New Roman" w:eastAsia="標楷體" w:hAnsi="標楷體" w:cs="Times New Roman"/>
          <w:sz w:val="16"/>
          <w:szCs w:val="16"/>
        </w:rPr>
        <w:t>學年度第</w:t>
      </w:r>
      <w:r w:rsidRPr="00EA2176">
        <w:rPr>
          <w:rFonts w:ascii="Times New Roman" w:eastAsia="標楷體" w:hAnsi="Times New Roman" w:cs="Times New Roman"/>
          <w:bCs/>
          <w:sz w:val="16"/>
          <w:szCs w:val="16"/>
        </w:rPr>
        <w:t>3</w:t>
      </w:r>
      <w:r w:rsidRPr="00EA2176">
        <w:rPr>
          <w:rFonts w:ascii="Times New Roman" w:eastAsia="標楷體" w:hAnsi="標楷體" w:cs="Times New Roman"/>
          <w:sz w:val="16"/>
          <w:szCs w:val="16"/>
        </w:rPr>
        <w:t>次學生實習委員會</w:t>
      </w:r>
      <w:r>
        <w:rPr>
          <w:rFonts w:ascii="Times New Roman" w:eastAsia="標楷體" w:hAnsi="標楷體" w:cs="Times New Roman" w:hint="eastAsia"/>
          <w:sz w:val="16"/>
          <w:szCs w:val="16"/>
        </w:rPr>
        <w:t>修正通過</w:t>
      </w:r>
    </w:p>
    <w:p w:rsidR="007660C8" w:rsidRDefault="007660C8" w:rsidP="007660C8">
      <w:pPr>
        <w:pStyle w:val="a3"/>
        <w:snapToGrid w:val="0"/>
        <w:rPr>
          <w:rFonts w:ascii="Times New Roman" w:eastAsia="標楷體" w:hAnsi="Times New Roman" w:cs="Times New Roman"/>
          <w:b/>
          <w:snapToGrid w:val="0"/>
          <w:kern w:val="0"/>
          <w:sz w:val="32"/>
          <w:szCs w:val="32"/>
        </w:rPr>
      </w:pPr>
    </w:p>
    <w:p w:rsidR="007660C8" w:rsidRPr="00960EA1" w:rsidRDefault="007660C8" w:rsidP="007660C8">
      <w:pPr>
        <w:pStyle w:val="a3"/>
        <w:snapToGrid w:val="0"/>
        <w:spacing w:beforeLines="50"/>
        <w:ind w:left="425" w:hangingChars="177" w:hanging="425"/>
        <w:rPr>
          <w:rFonts w:ascii="Times New Roman" w:eastAsia="標楷體" w:hAnsi="Times New Roman" w:cs="Times New Roman"/>
          <w:color w:val="000000"/>
        </w:rPr>
      </w:pPr>
      <w:r>
        <w:rPr>
          <w:rFonts w:ascii="Times New Roman" w:eastAsia="標楷體" w:hAnsi="Times New Roman" w:cs="Times New Roman" w:hint="eastAsia"/>
          <w:color w:val="000000"/>
        </w:rPr>
        <w:t>一、</w:t>
      </w:r>
      <w:r w:rsidRPr="00960EA1">
        <w:rPr>
          <w:rFonts w:ascii="Times New Roman" w:eastAsia="標楷體" w:hAnsi="Times New Roman" w:cs="Times New Roman"/>
          <w:color w:val="000000"/>
        </w:rPr>
        <w:t>為加強</w:t>
      </w:r>
      <w:r w:rsidRPr="00960EA1">
        <w:rPr>
          <w:rFonts w:ascii="Times New Roman" w:eastAsia="標楷體" w:hAnsi="Times New Roman" w:cs="Times New Roman" w:hint="eastAsia"/>
          <w:color w:val="000000"/>
        </w:rPr>
        <w:t>口腔衛生學系</w:t>
      </w:r>
      <w:r w:rsidRPr="00960EA1">
        <w:rPr>
          <w:rFonts w:ascii="Times New Roman" w:eastAsia="標楷體" w:hAnsi="Times New Roman" w:cs="Times New Roman" w:hint="eastAsia"/>
          <w:color w:val="000000"/>
        </w:rPr>
        <w:t>(</w:t>
      </w:r>
      <w:r w:rsidRPr="00960EA1">
        <w:rPr>
          <w:rFonts w:ascii="Times New Roman" w:eastAsia="標楷體" w:hAnsi="Times New Roman" w:cs="Times New Roman" w:hint="eastAsia"/>
          <w:color w:val="000000"/>
        </w:rPr>
        <w:t>以下簡稱本學系</w:t>
      </w:r>
      <w:r w:rsidRPr="00960EA1">
        <w:rPr>
          <w:rFonts w:ascii="Times New Roman" w:eastAsia="標楷體" w:hAnsi="Times New Roman" w:cs="Times New Roman" w:hint="eastAsia"/>
          <w:color w:val="000000"/>
        </w:rPr>
        <w:t>)</w:t>
      </w:r>
      <w:r w:rsidRPr="00960EA1">
        <w:rPr>
          <w:rFonts w:ascii="Times New Roman" w:eastAsia="標楷體" w:hAnsi="Times New Roman" w:cs="Times New Roman"/>
          <w:color w:val="000000"/>
        </w:rPr>
        <w:t>臨床實習教學及提高學生實習水準，依據本校學生實習辦法第二條規定訂定本要點。</w:t>
      </w:r>
    </w:p>
    <w:p w:rsidR="007660C8" w:rsidRPr="00960EA1" w:rsidRDefault="007660C8" w:rsidP="007660C8">
      <w:pPr>
        <w:pStyle w:val="a3"/>
        <w:snapToGrid w:val="0"/>
        <w:spacing w:beforeLines="50"/>
        <w:ind w:left="425" w:hangingChars="177" w:hanging="425"/>
        <w:rPr>
          <w:rFonts w:ascii="Times New Roman" w:eastAsia="標楷體" w:hAnsi="Times New Roman" w:cs="Times New Roman"/>
          <w:snapToGrid w:val="0"/>
          <w:kern w:val="0"/>
        </w:rPr>
      </w:pPr>
      <w:r w:rsidRPr="00960EA1">
        <w:rPr>
          <w:rFonts w:ascii="Times New Roman" w:eastAsia="標楷體" w:hAnsi="Times New Roman" w:cs="Times New Roman" w:hint="eastAsia"/>
          <w:snapToGrid w:val="0"/>
          <w:kern w:val="0"/>
        </w:rPr>
        <w:t>二、</w:t>
      </w:r>
      <w:r w:rsidRPr="00960EA1">
        <w:rPr>
          <w:rFonts w:ascii="Times New Roman" w:eastAsia="標楷體" w:hAnsi="Times New Roman" w:cs="Times New Roman" w:hint="eastAsia"/>
          <w:snapToGrid w:val="0"/>
        </w:rPr>
        <w:t>每學年度學生實習日期由本學系實習委員會與實習單位協商後決定之。</w:t>
      </w:r>
    </w:p>
    <w:p w:rsidR="007660C8" w:rsidRPr="00960EA1" w:rsidRDefault="007660C8" w:rsidP="007660C8">
      <w:pPr>
        <w:pStyle w:val="a3"/>
        <w:snapToGrid w:val="0"/>
        <w:spacing w:beforeLines="50"/>
        <w:ind w:left="425" w:hangingChars="177" w:hanging="425"/>
        <w:rPr>
          <w:rFonts w:ascii="Times New Roman" w:eastAsia="標楷體" w:hAnsi="Times New Roman" w:cs="Times New Roman"/>
          <w:snapToGrid w:val="0"/>
          <w:kern w:val="0"/>
        </w:rPr>
      </w:pPr>
      <w:r w:rsidRPr="00960EA1">
        <w:rPr>
          <w:rFonts w:ascii="Times New Roman" w:eastAsia="標楷體" w:hAnsi="Times New Roman" w:cs="Times New Roman" w:hint="eastAsia"/>
          <w:snapToGrid w:val="0"/>
          <w:kern w:val="0"/>
        </w:rPr>
        <w:t>三、</w:t>
      </w:r>
      <w:r w:rsidRPr="00960EA1">
        <w:rPr>
          <w:rFonts w:ascii="Times New Roman" w:eastAsia="標楷體" w:hAnsi="Times New Roman" w:cs="Times New Roman" w:hint="eastAsia"/>
          <w:snapToGrid w:val="0"/>
        </w:rPr>
        <w:t>實習成績計算由各實習機構評定後送交本</w:t>
      </w:r>
      <w:proofErr w:type="gramStart"/>
      <w:r w:rsidRPr="00960EA1">
        <w:rPr>
          <w:rFonts w:ascii="Times New Roman" w:eastAsia="標楷體" w:hAnsi="Times New Roman" w:cs="Times New Roman" w:hint="eastAsia"/>
          <w:snapToGrid w:val="0"/>
        </w:rPr>
        <w:t>學系主負責</w:t>
      </w:r>
      <w:proofErr w:type="gramEnd"/>
      <w:r w:rsidRPr="00960EA1">
        <w:rPr>
          <w:rFonts w:ascii="Times New Roman" w:eastAsia="標楷體" w:hAnsi="Times New Roman" w:cs="Times New Roman" w:hint="eastAsia"/>
          <w:snapToGrid w:val="0"/>
        </w:rPr>
        <w:t>教師彙整後送交教務處註冊課</w:t>
      </w:r>
      <w:proofErr w:type="gramStart"/>
      <w:r w:rsidRPr="00960EA1">
        <w:rPr>
          <w:rFonts w:ascii="Times New Roman" w:eastAsia="標楷體" w:hAnsi="Times New Roman" w:cs="Times New Roman" w:hint="eastAsia"/>
          <w:snapToGrid w:val="0"/>
        </w:rPr>
        <w:t>務</w:t>
      </w:r>
      <w:proofErr w:type="gramEnd"/>
      <w:r w:rsidRPr="00960EA1">
        <w:rPr>
          <w:rFonts w:ascii="Times New Roman" w:eastAsia="標楷體" w:hAnsi="Times New Roman" w:cs="Times New Roman" w:hint="eastAsia"/>
          <w:snapToGrid w:val="0"/>
        </w:rPr>
        <w:t>組處理。</w:t>
      </w:r>
    </w:p>
    <w:p w:rsidR="007660C8" w:rsidRPr="00960EA1" w:rsidRDefault="007660C8" w:rsidP="007660C8">
      <w:pPr>
        <w:pStyle w:val="a3"/>
        <w:snapToGrid w:val="0"/>
        <w:spacing w:beforeLines="50"/>
        <w:ind w:left="425" w:hangingChars="177" w:hanging="425"/>
        <w:rPr>
          <w:rFonts w:ascii="Times New Roman" w:eastAsia="標楷體" w:hAnsi="Times New Roman" w:cs="Times New Roman"/>
          <w:snapToGrid w:val="0"/>
        </w:rPr>
      </w:pPr>
      <w:r w:rsidRPr="00960EA1">
        <w:rPr>
          <w:rFonts w:ascii="Times New Roman" w:eastAsia="標楷體" w:hAnsi="Times New Roman" w:cs="Times New Roman" w:hint="eastAsia"/>
          <w:snapToGrid w:val="0"/>
          <w:kern w:val="0"/>
        </w:rPr>
        <w:t>四、</w:t>
      </w:r>
      <w:r w:rsidRPr="00960EA1">
        <w:rPr>
          <w:rFonts w:ascii="Times New Roman" w:eastAsia="標楷體" w:hAnsi="Times New Roman" w:cs="Times New Roman" w:hint="eastAsia"/>
          <w:snapToGrid w:val="0"/>
        </w:rPr>
        <w:t>學生實習分發事宜依本學系與實習機構協商後，就學生資格進行審查並分配實習單位名額，經本學系實習委員會審查通過後送院、校實習委員會核備。</w:t>
      </w:r>
    </w:p>
    <w:p w:rsidR="007660C8" w:rsidRPr="00373DE4" w:rsidRDefault="007660C8" w:rsidP="007660C8">
      <w:pPr>
        <w:pStyle w:val="a3"/>
        <w:snapToGrid w:val="0"/>
        <w:spacing w:beforeLines="50"/>
        <w:ind w:left="425" w:hangingChars="177" w:hanging="425"/>
        <w:rPr>
          <w:rFonts w:ascii="Times New Roman" w:eastAsia="標楷體" w:hAnsi="Times New Roman" w:cs="Times New Roman"/>
          <w:snapToGrid w:val="0"/>
        </w:rPr>
      </w:pPr>
      <w:r w:rsidRPr="00960EA1">
        <w:rPr>
          <w:rFonts w:ascii="Times New Roman" w:eastAsia="標楷體" w:hAnsi="Times New Roman" w:cs="Times New Roman" w:hint="eastAsia"/>
          <w:snapToGrid w:val="0"/>
          <w:kern w:val="0"/>
        </w:rPr>
        <w:t>五、</w:t>
      </w:r>
      <w:r w:rsidRPr="00373DE4">
        <w:rPr>
          <w:rFonts w:ascii="Times New Roman" w:eastAsia="標楷體" w:hAnsi="Times New Roman" w:cs="Times New Roman" w:hint="eastAsia"/>
          <w:snapToGrid w:val="0"/>
        </w:rPr>
        <w:t>實習分發作業：</w:t>
      </w:r>
    </w:p>
    <w:p w:rsidR="007660C8" w:rsidRPr="00373DE4" w:rsidRDefault="007660C8" w:rsidP="007660C8">
      <w:pPr>
        <w:snapToGrid w:val="0"/>
        <w:spacing w:beforeLines="50"/>
        <w:ind w:left="425" w:hangingChars="177" w:hanging="425"/>
        <w:jc w:val="both"/>
        <w:rPr>
          <w:rFonts w:eastAsia="標楷體" w:hAnsi="標楷體"/>
          <w:szCs w:val="24"/>
          <w:u w:val="single"/>
        </w:rPr>
      </w:pPr>
      <w:r w:rsidRPr="00373DE4">
        <w:rPr>
          <w:rFonts w:ascii="Calibri" w:eastAsia="標楷體" w:hAnsi="Calibri" w:hint="eastAsia"/>
          <w:szCs w:val="24"/>
        </w:rPr>
        <w:t>(</w:t>
      </w:r>
      <w:proofErr w:type="gramStart"/>
      <w:r w:rsidRPr="00373DE4">
        <w:rPr>
          <w:rFonts w:ascii="Calibri" w:eastAsia="標楷體" w:hAnsi="Calibri" w:hint="eastAsia"/>
          <w:szCs w:val="24"/>
        </w:rPr>
        <w:t>一</w:t>
      </w:r>
      <w:proofErr w:type="gramEnd"/>
      <w:r w:rsidRPr="00373DE4">
        <w:rPr>
          <w:rFonts w:ascii="Calibri" w:eastAsia="標楷體" w:hAnsi="Calibri" w:hint="eastAsia"/>
          <w:szCs w:val="24"/>
        </w:rPr>
        <w:t>)</w:t>
      </w:r>
      <w:r>
        <w:rPr>
          <w:rFonts w:ascii="Calibri" w:eastAsia="標楷體" w:hAnsi="Calibri"/>
        </w:rPr>
        <w:t xml:space="preserve"> </w:t>
      </w:r>
      <w:r w:rsidRPr="00195952">
        <w:rPr>
          <w:rFonts w:ascii="Calibri" w:eastAsia="標楷體" w:hAnsi="Calibri"/>
          <w:szCs w:val="24"/>
          <w:u w:val="single"/>
        </w:rPr>
        <w:t>10</w:t>
      </w:r>
      <w:r w:rsidRPr="00195952">
        <w:rPr>
          <w:rFonts w:ascii="Calibri" w:eastAsia="標楷體" w:hAnsi="Calibri" w:hint="eastAsia"/>
          <w:szCs w:val="24"/>
          <w:u w:val="single"/>
        </w:rPr>
        <w:t>5</w:t>
      </w:r>
      <w:r w:rsidRPr="00195952">
        <w:rPr>
          <w:rFonts w:ascii="Calibri" w:eastAsia="標楷體" w:hAnsi="Calibri"/>
          <w:szCs w:val="24"/>
          <w:u w:val="single"/>
        </w:rPr>
        <w:t>學年度入學</w:t>
      </w:r>
      <w:r w:rsidRPr="00195952">
        <w:rPr>
          <w:rFonts w:ascii="Calibri" w:eastAsia="標楷體" w:hAnsi="Calibri" w:hint="eastAsia"/>
          <w:szCs w:val="24"/>
          <w:u w:val="single"/>
        </w:rPr>
        <w:t>前</w:t>
      </w:r>
      <w:r w:rsidRPr="00195952">
        <w:rPr>
          <w:rFonts w:ascii="Calibri" w:eastAsia="標楷體" w:hAnsi="Calibri"/>
          <w:szCs w:val="24"/>
        </w:rPr>
        <w:t>學生需修畢專業課程科目：生理學、口腔解剖學、口腔胚胎與組織學、牙體形態學、口腔衛生學導</w:t>
      </w:r>
      <w:r w:rsidRPr="00195952">
        <w:rPr>
          <w:rFonts w:ascii="Calibri" w:eastAsia="標楷體" w:hAnsi="Calibri" w:hint="eastAsia"/>
          <w:szCs w:val="24"/>
        </w:rPr>
        <w:t>論</w:t>
      </w:r>
      <w:r w:rsidRPr="00195952">
        <w:rPr>
          <w:rFonts w:ascii="Calibri" w:eastAsia="標楷體" w:hAnsi="Calibri"/>
          <w:szCs w:val="24"/>
        </w:rPr>
        <w:t>、營養及疾病營養學、牙科臨床應用材料、口腔預防保健學、消毒與感染控制及</w:t>
      </w:r>
      <w:r w:rsidRPr="00195952">
        <w:rPr>
          <w:rFonts w:ascii="Calibri" w:eastAsia="標楷體" w:hAnsi="Calibri"/>
          <w:color w:val="000000"/>
          <w:szCs w:val="24"/>
        </w:rPr>
        <w:t>口腔預防保健學臨床見習，始得參加實習分發</w:t>
      </w:r>
      <w:r w:rsidRPr="00195952">
        <w:rPr>
          <w:rFonts w:ascii="Calibri" w:eastAsia="標楷體" w:hAnsi="Calibri"/>
          <w:szCs w:val="24"/>
        </w:rPr>
        <w:t>。</w:t>
      </w:r>
      <w:r w:rsidRPr="00195952">
        <w:rPr>
          <w:rFonts w:ascii="Calibri" w:eastAsia="標楷體" w:hAnsi="Calibri"/>
          <w:szCs w:val="24"/>
          <w:u w:val="single"/>
        </w:rPr>
        <w:t>自</w:t>
      </w:r>
      <w:r w:rsidRPr="00195952">
        <w:rPr>
          <w:rFonts w:ascii="Calibri" w:eastAsia="標楷體" w:hAnsi="Calibri"/>
          <w:szCs w:val="24"/>
          <w:u w:val="single"/>
        </w:rPr>
        <w:t>10</w:t>
      </w:r>
      <w:r w:rsidRPr="00195952">
        <w:rPr>
          <w:rFonts w:ascii="Calibri" w:eastAsia="標楷體" w:hAnsi="Calibri" w:hint="eastAsia"/>
          <w:szCs w:val="24"/>
          <w:u w:val="single"/>
        </w:rPr>
        <w:t>5</w:t>
      </w:r>
      <w:r w:rsidRPr="00195952">
        <w:rPr>
          <w:rFonts w:ascii="Calibri" w:eastAsia="標楷體" w:hAnsi="Calibri"/>
          <w:szCs w:val="24"/>
          <w:u w:val="single"/>
        </w:rPr>
        <w:t>學年度入學起學生需修滿一至三年級全部應修科目及學分者</w:t>
      </w:r>
      <w:r w:rsidRPr="00195952">
        <w:rPr>
          <w:rFonts w:ascii="Calibri" w:eastAsia="標楷體" w:hAnsi="Calibri"/>
          <w:szCs w:val="24"/>
        </w:rPr>
        <w:t>，</w:t>
      </w:r>
      <w:r w:rsidRPr="00D74408">
        <w:rPr>
          <w:rFonts w:ascii="Calibri" w:eastAsia="標楷體" w:hAnsi="Calibri"/>
          <w:color w:val="000000"/>
          <w:szCs w:val="24"/>
          <w:u w:val="single"/>
        </w:rPr>
        <w:t>始得參</w:t>
      </w:r>
      <w:r w:rsidRPr="00D74408">
        <w:rPr>
          <w:rFonts w:ascii="Calibri" w:eastAsia="標楷體" w:hAnsi="Calibri" w:hint="eastAsia"/>
          <w:color w:val="000000"/>
          <w:szCs w:val="24"/>
          <w:u w:val="single"/>
        </w:rPr>
        <w:t>與</w:t>
      </w:r>
      <w:r w:rsidRPr="00D74408">
        <w:rPr>
          <w:rFonts w:ascii="Calibri" w:eastAsia="標楷體" w:hAnsi="Calibri"/>
          <w:color w:val="000000"/>
          <w:szCs w:val="24"/>
          <w:u w:val="single"/>
        </w:rPr>
        <w:t>實習</w:t>
      </w:r>
      <w:r w:rsidRPr="00195952">
        <w:rPr>
          <w:rFonts w:ascii="Calibri" w:eastAsia="標楷體" w:hAnsi="Calibri"/>
          <w:szCs w:val="24"/>
        </w:rPr>
        <w:t>。</w:t>
      </w:r>
    </w:p>
    <w:p w:rsidR="007660C8" w:rsidRPr="00373DE4" w:rsidRDefault="007660C8" w:rsidP="007660C8">
      <w:pPr>
        <w:pStyle w:val="a3"/>
        <w:snapToGrid w:val="0"/>
        <w:spacing w:beforeLines="50"/>
        <w:ind w:left="425" w:hangingChars="177" w:hanging="425"/>
        <w:rPr>
          <w:rFonts w:ascii="Times New Roman" w:eastAsia="標楷體" w:hAnsi="標楷體" w:cs="Times New Roman"/>
        </w:rPr>
      </w:pPr>
      <w:r w:rsidRPr="00373DE4">
        <w:rPr>
          <w:rFonts w:ascii="Times New Roman" w:eastAsia="標楷體" w:hAnsi="Times New Roman" w:cs="Times New Roman" w:hint="eastAsia"/>
          <w:snapToGrid w:val="0"/>
        </w:rPr>
        <w:t>(</w:t>
      </w:r>
      <w:r w:rsidRPr="00373DE4">
        <w:rPr>
          <w:rFonts w:ascii="Times New Roman" w:eastAsia="標楷體" w:hAnsi="Times New Roman" w:cs="Times New Roman" w:hint="eastAsia"/>
          <w:snapToGrid w:val="0"/>
        </w:rPr>
        <w:t>二</w:t>
      </w:r>
      <w:r w:rsidRPr="00373DE4">
        <w:rPr>
          <w:rFonts w:ascii="Times New Roman" w:eastAsia="標楷體" w:hAnsi="Times New Roman" w:cs="Times New Roman" w:hint="eastAsia"/>
          <w:snapToGrid w:val="0"/>
        </w:rPr>
        <w:t>)</w:t>
      </w:r>
      <w:r w:rsidRPr="00373DE4">
        <w:rPr>
          <w:rFonts w:ascii="Times New Roman" w:eastAsia="標楷體" w:hAnsi="標楷體" w:cs="Times New Roman" w:hint="eastAsia"/>
        </w:rPr>
        <w:t xml:space="preserve"> </w:t>
      </w:r>
      <w:r w:rsidRPr="00373DE4">
        <w:rPr>
          <w:rFonts w:ascii="Times New Roman" w:eastAsia="標楷體" w:hAnsi="標楷體" w:cs="Times New Roman" w:hint="eastAsia"/>
        </w:rPr>
        <w:t>實習分發成績依據教務處計算一年級上學期至三年級上學期之學業平均成績，總排名名次為實習分發順位。</w:t>
      </w:r>
    </w:p>
    <w:p w:rsidR="007660C8" w:rsidRPr="00373DE4" w:rsidRDefault="007660C8" w:rsidP="007660C8">
      <w:pPr>
        <w:pStyle w:val="a3"/>
        <w:snapToGrid w:val="0"/>
        <w:spacing w:beforeLines="50"/>
        <w:ind w:left="425" w:hangingChars="177" w:hanging="425"/>
        <w:rPr>
          <w:rFonts w:ascii="Times New Roman" w:eastAsia="標楷體" w:hAnsi="標楷體" w:cs="Times New Roman"/>
        </w:rPr>
      </w:pPr>
      <w:r w:rsidRPr="00373DE4">
        <w:rPr>
          <w:rFonts w:ascii="Times New Roman" w:eastAsia="標楷體" w:hAnsi="標楷體" w:cs="Times New Roman" w:hint="eastAsia"/>
        </w:rPr>
        <w:t>(</w:t>
      </w:r>
      <w:r w:rsidRPr="00373DE4">
        <w:rPr>
          <w:rFonts w:ascii="Times New Roman" w:eastAsia="標楷體" w:hAnsi="標楷體" w:cs="Times New Roman" w:hint="eastAsia"/>
        </w:rPr>
        <w:t>三</w:t>
      </w:r>
      <w:r w:rsidRPr="00373DE4">
        <w:rPr>
          <w:rFonts w:ascii="Times New Roman" w:eastAsia="標楷體" w:hAnsi="標楷體" w:cs="Times New Roman" w:hint="eastAsia"/>
        </w:rPr>
        <w:t xml:space="preserve">) </w:t>
      </w:r>
      <w:r w:rsidRPr="00373DE4">
        <w:rPr>
          <w:rFonts w:ascii="Times New Roman" w:eastAsia="標楷體" w:hAnsi="標楷體" w:cs="Times New Roman" w:hint="eastAsia"/>
        </w:rPr>
        <w:t>實習分發作業由系主任與導師共同主持，實習班班代協助實習分發當日相關事宜。</w:t>
      </w:r>
    </w:p>
    <w:p w:rsidR="007660C8" w:rsidRPr="00F91AB5" w:rsidRDefault="007660C8" w:rsidP="007660C8">
      <w:pPr>
        <w:pStyle w:val="a3"/>
        <w:snapToGrid w:val="0"/>
        <w:spacing w:beforeLines="50"/>
        <w:ind w:left="425" w:hangingChars="177" w:hanging="425"/>
        <w:rPr>
          <w:rFonts w:ascii="Times New Roman" w:eastAsia="標楷體" w:hAnsi="標楷體" w:cs="Times New Roman"/>
        </w:rPr>
      </w:pPr>
      <w:r w:rsidRPr="00373DE4">
        <w:rPr>
          <w:rFonts w:ascii="Times New Roman" w:eastAsia="標楷體" w:hAnsi="標楷體" w:cs="Times New Roman" w:hint="eastAsia"/>
        </w:rPr>
        <w:t>(</w:t>
      </w:r>
      <w:r w:rsidRPr="00373DE4">
        <w:rPr>
          <w:rFonts w:ascii="Times New Roman" w:eastAsia="標楷體" w:hAnsi="標楷體" w:cs="Times New Roman" w:hint="eastAsia"/>
        </w:rPr>
        <w:t>四</w:t>
      </w:r>
      <w:r w:rsidRPr="00373DE4">
        <w:rPr>
          <w:rFonts w:ascii="Times New Roman" w:eastAsia="標楷體" w:hAnsi="標楷體" w:cs="Times New Roman" w:hint="eastAsia"/>
        </w:rPr>
        <w:t xml:space="preserve">) </w:t>
      </w:r>
      <w:r w:rsidRPr="00373DE4">
        <w:rPr>
          <w:rFonts w:ascii="Times New Roman" w:eastAsia="標楷體" w:hAnsi="標楷體" w:cs="Times New Roman" w:hint="eastAsia"/>
        </w:rPr>
        <w:t>參加實習學生經公開分發後不得任意變更實習單位，若分發後有</w:t>
      </w:r>
      <w:r w:rsidRPr="00F91AB5">
        <w:rPr>
          <w:rFonts w:ascii="Times New Roman" w:eastAsia="標楷體" w:hAnsi="標楷體" w:cs="Times New Roman" w:hint="eastAsia"/>
        </w:rPr>
        <w:t>重大特殊理由須變更者，需經本學系學生實習委員會審查通過後，由系主任簽請院長同意後送教務長核定後辦理。</w:t>
      </w:r>
    </w:p>
    <w:p w:rsidR="007660C8" w:rsidRPr="00960EA1" w:rsidRDefault="007660C8" w:rsidP="007660C8">
      <w:pPr>
        <w:pStyle w:val="a3"/>
        <w:snapToGrid w:val="0"/>
        <w:spacing w:beforeLines="50"/>
        <w:ind w:left="425" w:hangingChars="177" w:hanging="425"/>
        <w:rPr>
          <w:rFonts w:ascii="Times New Roman" w:eastAsia="標楷體" w:hAnsi="Times New Roman" w:cs="Times New Roman"/>
          <w:snapToGrid w:val="0"/>
          <w:kern w:val="0"/>
        </w:rPr>
      </w:pPr>
      <w:r w:rsidRPr="00F91AB5">
        <w:rPr>
          <w:rFonts w:ascii="Times New Roman" w:eastAsia="標楷體" w:hAnsi="標楷體" w:cs="Times New Roman" w:hint="eastAsia"/>
        </w:rPr>
        <w:t>(</w:t>
      </w:r>
      <w:r w:rsidRPr="00F91AB5">
        <w:rPr>
          <w:rFonts w:ascii="Times New Roman" w:eastAsia="標楷體" w:hAnsi="標楷體" w:cs="Times New Roman" w:hint="eastAsia"/>
        </w:rPr>
        <w:t>五</w:t>
      </w:r>
      <w:r w:rsidRPr="00F91AB5">
        <w:rPr>
          <w:rFonts w:ascii="Times New Roman" w:eastAsia="標楷體" w:hAnsi="標楷體" w:cs="Times New Roman" w:hint="eastAsia"/>
        </w:rPr>
        <w:t xml:space="preserve">) </w:t>
      </w:r>
      <w:r w:rsidRPr="00F91AB5">
        <w:rPr>
          <w:rFonts w:ascii="Times New Roman" w:eastAsia="標楷體" w:hAnsi="標楷體" w:cs="Times New Roman" w:hint="eastAsia"/>
        </w:rPr>
        <w:t>實習分發需由學生本人出席參加，若因重大事由不克參加者，需事先申請由委託人持委託書代理出席，若無故不參加分發者，由系主任抽籤決定，不得異議。</w:t>
      </w:r>
    </w:p>
    <w:p w:rsidR="007660C8" w:rsidRPr="00960EA1" w:rsidRDefault="007660C8" w:rsidP="007660C8">
      <w:pPr>
        <w:pStyle w:val="a3"/>
        <w:snapToGrid w:val="0"/>
        <w:spacing w:beforeLines="50"/>
        <w:ind w:left="425" w:hangingChars="177" w:hanging="425"/>
        <w:rPr>
          <w:rFonts w:ascii="Times New Roman" w:eastAsia="標楷體" w:hAnsi="標楷體" w:cs="Times New Roman"/>
        </w:rPr>
      </w:pPr>
      <w:r w:rsidRPr="00960EA1">
        <w:rPr>
          <w:rFonts w:ascii="Times New Roman" w:eastAsia="標楷體" w:hAnsi="Times New Roman" w:cs="Times New Roman" w:hint="eastAsia"/>
          <w:snapToGrid w:val="0"/>
          <w:kern w:val="0"/>
        </w:rPr>
        <w:t>六、</w:t>
      </w:r>
      <w:r w:rsidRPr="00960EA1">
        <w:rPr>
          <w:rFonts w:ascii="Times New Roman" w:eastAsia="標楷體" w:hAnsi="標楷體" w:cs="Times New Roman" w:hint="eastAsia"/>
        </w:rPr>
        <w:t>實習期間請假除須按照各實習單位規定辦理外，並應依照本校學生請假規則辦理。</w:t>
      </w:r>
    </w:p>
    <w:p w:rsidR="007660C8" w:rsidRDefault="007660C8" w:rsidP="007660C8">
      <w:pPr>
        <w:pStyle w:val="a3"/>
        <w:snapToGrid w:val="0"/>
        <w:spacing w:beforeLines="50"/>
        <w:ind w:left="425" w:hangingChars="177" w:hanging="425"/>
        <w:rPr>
          <w:rFonts w:ascii="Times New Roman" w:eastAsia="標楷體" w:hAnsi="標楷體" w:cs="Times New Roman"/>
        </w:rPr>
      </w:pPr>
      <w:r w:rsidRPr="00960EA1">
        <w:rPr>
          <w:rFonts w:ascii="Times New Roman" w:eastAsia="標楷體" w:hAnsi="標楷體" w:cs="Times New Roman" w:hint="eastAsia"/>
        </w:rPr>
        <w:t>七、</w:t>
      </w:r>
      <w:r w:rsidRPr="00F91AB5">
        <w:rPr>
          <w:rFonts w:ascii="Times New Roman" w:eastAsia="標楷體" w:hAnsi="標楷體" w:cs="Times New Roman" w:hint="eastAsia"/>
        </w:rPr>
        <w:t>實習學生於實習</w:t>
      </w:r>
      <w:proofErr w:type="gramStart"/>
      <w:r w:rsidRPr="00F91AB5">
        <w:rPr>
          <w:rFonts w:ascii="Times New Roman" w:eastAsia="標楷體" w:hAnsi="標楷體" w:cs="Times New Roman" w:hint="eastAsia"/>
        </w:rPr>
        <w:t>期間，</w:t>
      </w:r>
      <w:proofErr w:type="gramEnd"/>
      <w:r w:rsidRPr="00F91AB5">
        <w:rPr>
          <w:rFonts w:ascii="Times New Roman" w:eastAsia="標楷體" w:hAnsi="標楷體" w:cs="Times New Roman" w:hint="eastAsia"/>
        </w:rPr>
        <w:t>除應遵守本校相關規定外，並應遵守各實習單位之規定，如有違規者，依照本校學生獎懲準則議處。</w:t>
      </w:r>
    </w:p>
    <w:p w:rsidR="007660C8" w:rsidRDefault="007660C8" w:rsidP="007660C8">
      <w:pPr>
        <w:pStyle w:val="a3"/>
        <w:snapToGrid w:val="0"/>
        <w:spacing w:beforeLines="50"/>
        <w:ind w:left="425" w:hangingChars="177" w:hanging="425"/>
        <w:rPr>
          <w:rFonts w:ascii="Times New Roman" w:eastAsia="標楷體" w:hAnsi="標楷體" w:cs="Times New Roman"/>
        </w:rPr>
      </w:pPr>
      <w:r>
        <w:rPr>
          <w:rFonts w:ascii="Times New Roman" w:eastAsia="標楷體" w:hAnsi="標楷體" w:cs="Times New Roman" w:hint="eastAsia"/>
        </w:rPr>
        <w:t>八、</w:t>
      </w:r>
      <w:r w:rsidRPr="00F91AB5">
        <w:rPr>
          <w:rFonts w:ascii="Times New Roman" w:eastAsia="標楷體" w:hAnsi="標楷體" w:cs="Times New Roman" w:hint="eastAsia"/>
        </w:rPr>
        <w:t>本要點未規定之事項，悉依本校學則或其他相關法令規定辦理。</w:t>
      </w:r>
    </w:p>
    <w:p w:rsidR="00E50319" w:rsidRDefault="007660C8" w:rsidP="007660C8">
      <w:pPr>
        <w:snapToGrid w:val="0"/>
        <w:spacing w:beforeLines="50"/>
        <w:ind w:left="425" w:hangingChars="177" w:hanging="425"/>
      </w:pPr>
      <w:r>
        <w:rPr>
          <w:rFonts w:ascii="Times New Roman" w:eastAsia="標楷體" w:hAnsi="標楷體" w:cs="Times New Roman" w:hint="eastAsia"/>
        </w:rPr>
        <w:t>九、</w:t>
      </w:r>
      <w:r w:rsidRPr="00F91AB5">
        <w:rPr>
          <w:rFonts w:ascii="Times New Roman" w:eastAsia="標楷體" w:hAnsi="標楷體" w:cs="Times New Roman" w:hint="eastAsia"/>
        </w:rPr>
        <w:t>本要點經系級、院級學生實習委員會通過，自公布日起實施，修正時亦同。</w:t>
      </w:r>
    </w:p>
    <w:sectPr w:rsidR="00E50319" w:rsidSect="007660C8">
      <w:pgSz w:w="11906" w:h="16838"/>
      <w:pgMar w:top="567" w:right="1133" w:bottom="709" w:left="1276"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60C8"/>
    <w:rsid w:val="007660C8"/>
    <w:rsid w:val="00E503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C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660C8"/>
    <w:rPr>
      <w:rFonts w:ascii="細明體" w:eastAsia="細明體" w:hAnsi="Courier New" w:cs="Courier New"/>
      <w:szCs w:val="24"/>
    </w:rPr>
  </w:style>
  <w:style w:type="character" w:customStyle="1" w:styleId="a4">
    <w:name w:val="純文字 字元"/>
    <w:basedOn w:val="a0"/>
    <w:link w:val="a3"/>
    <w:rsid w:val="007660C8"/>
    <w:rPr>
      <w:rFonts w:ascii="細明體" w:eastAsia="細明體" w:hAnsi="Courier New" w:cs="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鄭怡秀</dc:creator>
  <cp:keywords/>
  <dc:description/>
  <cp:lastModifiedBy>鄭怡秀</cp:lastModifiedBy>
  <cp:revision>1</cp:revision>
  <dcterms:created xsi:type="dcterms:W3CDTF">2016-08-31T08:38:00Z</dcterms:created>
  <dcterms:modified xsi:type="dcterms:W3CDTF">2016-08-31T08:40:00Z</dcterms:modified>
</cp:coreProperties>
</file>