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35F4" w14:textId="7C3529E5" w:rsidR="00BA7F85" w:rsidRPr="002F7595" w:rsidRDefault="000F1105" w:rsidP="002F7595">
      <w:pPr>
        <w:rPr>
          <w:rFonts w:ascii="Times New Roman" w:eastAsia="標楷體" w:hAnsi="Times New Roman"/>
          <w:b/>
          <w:sz w:val="32"/>
        </w:rPr>
      </w:pPr>
      <w:r w:rsidRPr="002F7595">
        <w:rPr>
          <w:rFonts w:ascii="Times New Roman" w:eastAsia="標楷體" w:hAnsi="Times New Roman" w:hint="eastAsia"/>
          <w:b/>
          <w:sz w:val="32"/>
        </w:rPr>
        <w:t>高雄醫學大學</w:t>
      </w:r>
      <w:r w:rsidR="00BA7F85" w:rsidRPr="002F7595">
        <w:rPr>
          <w:rFonts w:ascii="Times New Roman" w:eastAsia="標楷體" w:hAnsi="Times New Roman" w:hint="eastAsia"/>
          <w:b/>
          <w:sz w:val="32"/>
        </w:rPr>
        <w:t>原住民族學生</w:t>
      </w:r>
      <w:r w:rsidR="00CC1F64" w:rsidRPr="002F7595">
        <w:rPr>
          <w:rFonts w:ascii="Times New Roman" w:eastAsia="標楷體" w:hAnsi="Times New Roman" w:hint="eastAsia"/>
          <w:b/>
          <w:sz w:val="32"/>
        </w:rPr>
        <w:t>事務</w:t>
      </w:r>
      <w:r w:rsidR="008F6BD5" w:rsidRPr="002F7595">
        <w:rPr>
          <w:rFonts w:ascii="Times New Roman" w:eastAsia="標楷體" w:hAnsi="Times New Roman" w:hint="eastAsia"/>
          <w:b/>
          <w:sz w:val="32"/>
        </w:rPr>
        <w:t>諮詢委員會</w:t>
      </w:r>
      <w:r w:rsidR="00BA7F85" w:rsidRPr="002F7595">
        <w:rPr>
          <w:rFonts w:ascii="Times New Roman" w:eastAsia="標楷體" w:hAnsi="Times New Roman" w:hint="eastAsia"/>
          <w:b/>
          <w:sz w:val="32"/>
        </w:rPr>
        <w:t>設置要點</w:t>
      </w:r>
    </w:p>
    <w:p w14:paraId="1E952B25" w14:textId="27024572" w:rsidR="000910B8" w:rsidRPr="002F7595" w:rsidRDefault="000910B8" w:rsidP="002F7595">
      <w:pPr>
        <w:spacing w:beforeLines="50" w:before="180" w:line="0" w:lineRule="atLeast"/>
        <w:ind w:leftChars="200" w:left="480" w:rightChars="-14" w:right="-34" w:firstLineChars="2524" w:firstLine="5048"/>
        <w:rPr>
          <w:rFonts w:ascii="Times New Roman" w:eastAsia="標楷體" w:hAnsi="Times New Roman"/>
          <w:sz w:val="20"/>
        </w:rPr>
      </w:pPr>
      <w:r w:rsidRPr="002F7595">
        <w:rPr>
          <w:rFonts w:ascii="Times New Roman" w:eastAsia="標楷體" w:hAnsi="Times New Roman" w:hint="eastAsia"/>
          <w:sz w:val="20"/>
        </w:rPr>
        <w:t>109.07.01</w:t>
      </w:r>
      <w:r w:rsidR="002F7595" w:rsidRPr="002F7595">
        <w:rPr>
          <w:rFonts w:ascii="Times New Roman" w:eastAsia="標楷體" w:hAnsi="Times New Roman" w:hint="eastAsia"/>
          <w:sz w:val="20"/>
        </w:rPr>
        <w:t xml:space="preserve"> </w:t>
      </w:r>
      <w:r w:rsidRPr="002F7595">
        <w:rPr>
          <w:rFonts w:ascii="Times New Roman" w:eastAsia="標楷體" w:hAnsi="Times New Roman" w:hint="eastAsia"/>
          <w:sz w:val="20"/>
        </w:rPr>
        <w:t xml:space="preserve"> 108</w:t>
      </w:r>
      <w:r w:rsidRPr="002F7595">
        <w:rPr>
          <w:rFonts w:ascii="Times New Roman" w:eastAsia="標楷體" w:hAnsi="Times New Roman" w:hint="eastAsia"/>
          <w:sz w:val="20"/>
        </w:rPr>
        <w:t>學年度第</w:t>
      </w:r>
      <w:r w:rsidRPr="002F7595">
        <w:rPr>
          <w:rFonts w:ascii="Times New Roman" w:eastAsia="標楷體" w:hAnsi="Times New Roman" w:hint="eastAsia"/>
          <w:sz w:val="20"/>
        </w:rPr>
        <w:t>6</w:t>
      </w:r>
      <w:r w:rsidRPr="002F7595">
        <w:rPr>
          <w:rFonts w:ascii="Times New Roman" w:eastAsia="標楷體" w:hAnsi="Times New Roman" w:hint="eastAsia"/>
          <w:sz w:val="20"/>
        </w:rPr>
        <w:t>次學務會議通過</w:t>
      </w:r>
    </w:p>
    <w:p w14:paraId="14C24223" w14:textId="555B34B7" w:rsidR="002F7595" w:rsidRPr="002F7595" w:rsidRDefault="002F7595" w:rsidP="002F7595">
      <w:pPr>
        <w:spacing w:afterLines="50" w:after="180" w:line="0" w:lineRule="atLeast"/>
        <w:ind w:leftChars="200" w:left="480" w:rightChars="-14" w:right="-34" w:firstLineChars="2524" w:firstLine="5048"/>
        <w:rPr>
          <w:rFonts w:ascii="Times New Roman" w:eastAsia="標楷體" w:hAnsi="Times New Roman" w:hint="eastAsia"/>
          <w:sz w:val="20"/>
        </w:rPr>
      </w:pPr>
      <w:r w:rsidRPr="002F7595">
        <w:rPr>
          <w:rFonts w:ascii="Times New Roman" w:eastAsia="標楷體" w:hAnsi="Times New Roman" w:hint="eastAsia"/>
          <w:sz w:val="20"/>
        </w:rPr>
        <w:t xml:space="preserve">109.07.15 </w:t>
      </w:r>
      <w:r w:rsidRPr="002F7595">
        <w:rPr>
          <w:rFonts w:ascii="Times New Roman" w:eastAsia="標楷體" w:hAnsi="Times New Roman"/>
          <w:sz w:val="20"/>
        </w:rPr>
        <w:t xml:space="preserve"> </w:t>
      </w:r>
      <w:r w:rsidRPr="002F7595">
        <w:rPr>
          <w:rFonts w:ascii="Times New Roman" w:eastAsia="標楷體" w:hAnsi="Times New Roman" w:hint="eastAsia"/>
          <w:sz w:val="20"/>
        </w:rPr>
        <w:t>高醫學務字第</w:t>
      </w:r>
      <w:bookmarkStart w:id="0" w:name="_GoBack"/>
      <w:r w:rsidRPr="002F7595">
        <w:rPr>
          <w:rFonts w:ascii="Times New Roman" w:eastAsia="標楷體" w:hAnsi="Times New Roman" w:hint="eastAsia"/>
          <w:sz w:val="20"/>
        </w:rPr>
        <w:t>1091102113</w:t>
      </w:r>
      <w:bookmarkEnd w:id="0"/>
      <w:r w:rsidRPr="002F7595">
        <w:rPr>
          <w:rFonts w:ascii="Times New Roman" w:eastAsia="標楷體" w:hAnsi="Times New Roman" w:hint="eastAsia"/>
          <w:sz w:val="20"/>
        </w:rPr>
        <w:t>號函公布</w:t>
      </w:r>
    </w:p>
    <w:p w14:paraId="49FFCBEC" w14:textId="2747854C" w:rsidR="009078C7" w:rsidRPr="002F7595" w:rsidRDefault="009078C7" w:rsidP="002F7595">
      <w:pPr>
        <w:pStyle w:val="a9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高雄醫學大學</w:t>
      </w:r>
      <w:r w:rsidRPr="002F7595">
        <w:rPr>
          <w:rFonts w:ascii="Times New Roman" w:eastAsia="標楷體" w:hAnsi="Times New Roman" w:cs="Times New Roman"/>
          <w:szCs w:val="24"/>
        </w:rPr>
        <w:t>(</w:t>
      </w:r>
      <w:r w:rsidRPr="002F7595">
        <w:rPr>
          <w:rFonts w:ascii="Times New Roman" w:eastAsia="標楷體" w:hAnsi="Times New Roman" w:cs="Times New Roman"/>
          <w:szCs w:val="24"/>
        </w:rPr>
        <w:t>以下簡稱本校</w:t>
      </w:r>
      <w:r w:rsidRPr="002F7595">
        <w:rPr>
          <w:rFonts w:ascii="Times New Roman" w:eastAsia="標楷體" w:hAnsi="Times New Roman" w:cs="Times New Roman"/>
          <w:szCs w:val="24"/>
        </w:rPr>
        <w:t>)</w:t>
      </w:r>
      <w:r w:rsidRPr="002F7595">
        <w:rPr>
          <w:rFonts w:ascii="Times New Roman" w:eastAsia="標楷體" w:hAnsi="Times New Roman" w:cs="Times New Roman"/>
          <w:szCs w:val="24"/>
        </w:rPr>
        <w:t>為提供原住民族學生</w:t>
      </w:r>
      <w:r w:rsidR="00CB0137" w:rsidRPr="002F7595">
        <w:rPr>
          <w:rFonts w:ascii="Times New Roman" w:eastAsia="標楷體" w:hAnsi="Times New Roman" w:cs="Times New Roman"/>
          <w:szCs w:val="24"/>
        </w:rPr>
        <w:t>在校就學及生活之文化支持系統，並促進族群友善校園環境，</w:t>
      </w:r>
      <w:r w:rsidR="0054191E" w:rsidRPr="002F7595">
        <w:rPr>
          <w:rFonts w:ascii="Times New Roman" w:eastAsia="標楷體" w:hAnsi="Times New Roman" w:cs="Times New Roman"/>
          <w:szCs w:val="24"/>
        </w:rPr>
        <w:t>參酌</w:t>
      </w:r>
      <w:r w:rsidRPr="002F7595">
        <w:rPr>
          <w:rFonts w:ascii="Times New Roman" w:eastAsia="標楷體" w:hAnsi="Times New Roman" w:cs="Times New Roman"/>
          <w:szCs w:val="24"/>
        </w:rPr>
        <w:t>原住民族教育法</w:t>
      </w:r>
      <w:r w:rsidR="0054191E" w:rsidRPr="002F7595">
        <w:rPr>
          <w:rFonts w:ascii="Times New Roman" w:eastAsia="標楷體" w:hAnsi="Times New Roman" w:cs="Times New Roman"/>
          <w:szCs w:val="24"/>
        </w:rPr>
        <w:t>之精神</w:t>
      </w:r>
      <w:r w:rsidR="00CB0137" w:rsidRPr="002F7595">
        <w:rPr>
          <w:rFonts w:ascii="Times New Roman" w:eastAsia="標楷體" w:hAnsi="Times New Roman" w:cs="Times New Roman"/>
          <w:szCs w:val="24"/>
        </w:rPr>
        <w:t>，設置原住民族學生</w:t>
      </w:r>
      <w:r w:rsidR="00CC1F64" w:rsidRPr="002F7595">
        <w:rPr>
          <w:rFonts w:ascii="Times New Roman" w:eastAsia="標楷體" w:hAnsi="Times New Roman" w:cs="Times New Roman"/>
          <w:szCs w:val="24"/>
        </w:rPr>
        <w:t>事務</w:t>
      </w:r>
      <w:r w:rsidRPr="002F7595">
        <w:rPr>
          <w:rFonts w:ascii="Times New Roman" w:eastAsia="標楷體" w:hAnsi="Times New Roman" w:cs="Times New Roman"/>
          <w:szCs w:val="24"/>
        </w:rPr>
        <w:t>諮詢委員會</w:t>
      </w:r>
      <w:r w:rsidRPr="002F7595">
        <w:rPr>
          <w:rFonts w:ascii="Times New Roman" w:eastAsia="標楷體" w:hAnsi="Times New Roman" w:cs="Times New Roman"/>
          <w:szCs w:val="24"/>
        </w:rPr>
        <w:t>(</w:t>
      </w:r>
      <w:r w:rsidRPr="002F7595">
        <w:rPr>
          <w:rFonts w:ascii="Times New Roman" w:eastAsia="標楷體" w:hAnsi="Times New Roman" w:cs="Times New Roman"/>
          <w:szCs w:val="24"/>
        </w:rPr>
        <w:t>以下簡稱本委員會</w:t>
      </w:r>
      <w:r w:rsidRPr="002F7595">
        <w:rPr>
          <w:rFonts w:ascii="Times New Roman" w:eastAsia="標楷體" w:hAnsi="Times New Roman" w:cs="Times New Roman"/>
          <w:szCs w:val="24"/>
        </w:rPr>
        <w:t>)</w:t>
      </w:r>
      <w:r w:rsidRPr="002F7595">
        <w:rPr>
          <w:rFonts w:ascii="Times New Roman" w:eastAsia="標楷體" w:hAnsi="Times New Roman" w:cs="Times New Roman"/>
          <w:szCs w:val="24"/>
        </w:rPr>
        <w:t>，特訂定本要點。</w:t>
      </w:r>
    </w:p>
    <w:p w14:paraId="753F075B" w14:textId="24BC8422" w:rsidR="003949E7" w:rsidRPr="002F7595" w:rsidRDefault="001168EC" w:rsidP="002F7595">
      <w:pPr>
        <w:pStyle w:val="a9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本委員會由</w:t>
      </w:r>
      <w:r w:rsidR="00472B1B" w:rsidRPr="002F7595">
        <w:rPr>
          <w:rFonts w:ascii="Times New Roman" w:eastAsia="標楷體" w:hAnsi="Times New Roman" w:cs="Times New Roman"/>
          <w:szCs w:val="24"/>
        </w:rPr>
        <w:t>學務長</w:t>
      </w:r>
      <w:r w:rsidRPr="002F7595">
        <w:rPr>
          <w:rFonts w:ascii="Times New Roman" w:eastAsia="標楷體" w:hAnsi="Times New Roman" w:cs="Times New Roman"/>
          <w:szCs w:val="24"/>
        </w:rPr>
        <w:t>為當然委員兼召集人</w:t>
      </w:r>
      <w:r w:rsidR="003949E7" w:rsidRPr="002F7595">
        <w:rPr>
          <w:rFonts w:ascii="Times New Roman" w:eastAsia="標楷體" w:hAnsi="Times New Roman" w:cs="Times New Roman"/>
          <w:szCs w:val="24"/>
        </w:rPr>
        <w:t>，並置委員七至九人，委員中具原住民身分者至少</w:t>
      </w:r>
      <w:r w:rsidR="00EA3302" w:rsidRPr="002F7595">
        <w:rPr>
          <w:rFonts w:ascii="Times New Roman" w:eastAsia="標楷體" w:hAnsi="Times New Roman" w:cs="Times New Roman"/>
          <w:szCs w:val="24"/>
        </w:rPr>
        <w:t>二分之ㄧ</w:t>
      </w:r>
      <w:r w:rsidR="003949E7" w:rsidRPr="002F7595">
        <w:rPr>
          <w:rFonts w:ascii="Times New Roman" w:eastAsia="標楷體" w:hAnsi="Times New Roman" w:cs="Times New Roman"/>
          <w:szCs w:val="24"/>
        </w:rPr>
        <w:t>，由</w:t>
      </w:r>
      <w:r w:rsidR="003B4D96" w:rsidRPr="002F7595">
        <w:rPr>
          <w:rFonts w:ascii="Times New Roman" w:eastAsia="標楷體" w:hAnsi="Times New Roman" w:cs="Times New Roman"/>
          <w:szCs w:val="24"/>
        </w:rPr>
        <w:t>學務長</w:t>
      </w:r>
      <w:r w:rsidR="003949E7" w:rsidRPr="002F7595">
        <w:rPr>
          <w:rFonts w:ascii="Times New Roman" w:eastAsia="標楷體" w:hAnsi="Times New Roman" w:cs="Times New Roman"/>
          <w:szCs w:val="24"/>
        </w:rPr>
        <w:t>推薦熟悉原住民議題之產、官、學者與實務工作者</w:t>
      </w:r>
      <w:r w:rsidR="003949E7" w:rsidRPr="002F7595">
        <w:rPr>
          <w:rFonts w:ascii="Times New Roman" w:eastAsia="標楷體" w:hAnsi="Times New Roman" w:cs="Times New Roman"/>
          <w:szCs w:val="24"/>
        </w:rPr>
        <w:t>(</w:t>
      </w:r>
      <w:r w:rsidR="003949E7" w:rsidRPr="002F7595">
        <w:rPr>
          <w:rFonts w:ascii="Times New Roman" w:eastAsia="標楷體" w:hAnsi="Times New Roman" w:cs="Times New Roman"/>
          <w:szCs w:val="24"/>
        </w:rPr>
        <w:t>含原住民校友</w:t>
      </w:r>
      <w:r w:rsidR="003949E7" w:rsidRPr="002F7595">
        <w:rPr>
          <w:rFonts w:ascii="Times New Roman" w:eastAsia="標楷體" w:hAnsi="Times New Roman" w:cs="Times New Roman"/>
          <w:szCs w:val="24"/>
        </w:rPr>
        <w:t>)</w:t>
      </w:r>
      <w:r w:rsidR="003949E7" w:rsidRPr="002F7595">
        <w:rPr>
          <w:rFonts w:ascii="Times New Roman" w:eastAsia="標楷體" w:hAnsi="Times New Roman" w:cs="Times New Roman"/>
          <w:szCs w:val="24"/>
        </w:rPr>
        <w:t>及學生代表，陳請校長聘任之。</w:t>
      </w:r>
    </w:p>
    <w:p w14:paraId="0E0A1A1C" w14:textId="77777777" w:rsidR="003949E7" w:rsidRPr="002F7595" w:rsidRDefault="003949E7" w:rsidP="002F7595">
      <w:pPr>
        <w:pStyle w:val="a9"/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委員均為無給職，任期一年，期滿得續聘。</w:t>
      </w:r>
    </w:p>
    <w:p w14:paraId="349854F4" w14:textId="77777777" w:rsidR="003949E7" w:rsidRPr="002F7595" w:rsidRDefault="003949E7" w:rsidP="002F7595">
      <w:pPr>
        <w:pStyle w:val="a9"/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本委員會另置執行秘書一人，由學務處秘書兼任，負責相關行政庶務。</w:t>
      </w:r>
    </w:p>
    <w:p w14:paraId="52FFD1A2" w14:textId="1AB31A7E" w:rsidR="008F6BD5" w:rsidRPr="002F7595" w:rsidRDefault="00226A6C" w:rsidP="002F7595">
      <w:pPr>
        <w:pStyle w:val="a9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本委員會任務如下：</w:t>
      </w:r>
    </w:p>
    <w:p w14:paraId="3B1A0826" w14:textId="16E12450" w:rsidR="008F6BD5" w:rsidRPr="002F7595" w:rsidRDefault="00472B1B" w:rsidP="002F7595">
      <w:pPr>
        <w:pStyle w:val="a9"/>
        <w:numPr>
          <w:ilvl w:val="0"/>
          <w:numId w:val="3"/>
        </w:numPr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研</w:t>
      </w:r>
      <w:r w:rsidR="008F6BD5" w:rsidRPr="002F7595">
        <w:rPr>
          <w:rFonts w:ascii="Times New Roman" w:eastAsia="標楷體" w:hAnsi="Times New Roman" w:cs="Times New Roman"/>
          <w:szCs w:val="24"/>
        </w:rPr>
        <w:t>議</w:t>
      </w:r>
      <w:r w:rsidRPr="002F7595">
        <w:rPr>
          <w:rFonts w:ascii="Times New Roman" w:eastAsia="標楷體" w:hAnsi="Times New Roman" w:cs="Times New Roman"/>
          <w:szCs w:val="24"/>
        </w:rPr>
        <w:t>有關原住民族學生生活及學業之</w:t>
      </w:r>
      <w:r w:rsidR="008F6BD5" w:rsidRPr="002F7595">
        <w:rPr>
          <w:rFonts w:ascii="Times New Roman" w:eastAsia="標楷體" w:hAnsi="Times New Roman" w:cs="Times New Roman"/>
          <w:szCs w:val="24"/>
        </w:rPr>
        <w:t>各項工作</w:t>
      </w:r>
      <w:r w:rsidR="00075515" w:rsidRPr="002F7595">
        <w:rPr>
          <w:rFonts w:ascii="Times New Roman" w:eastAsia="標楷體" w:hAnsi="Times New Roman" w:cs="Times New Roman"/>
          <w:szCs w:val="24"/>
        </w:rPr>
        <w:t>計畫</w:t>
      </w:r>
      <w:r w:rsidR="008F6BD5" w:rsidRPr="002F7595">
        <w:rPr>
          <w:rFonts w:ascii="Times New Roman" w:eastAsia="標楷體" w:hAnsi="Times New Roman" w:cs="Times New Roman"/>
          <w:szCs w:val="24"/>
        </w:rPr>
        <w:t>。</w:t>
      </w:r>
    </w:p>
    <w:p w14:paraId="70B75A8A" w14:textId="368DCF1D" w:rsidR="008F6BD5" w:rsidRPr="002F7595" w:rsidRDefault="00472B1B" w:rsidP="002F7595">
      <w:pPr>
        <w:pStyle w:val="a9"/>
        <w:numPr>
          <w:ilvl w:val="0"/>
          <w:numId w:val="3"/>
        </w:numPr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研</w:t>
      </w:r>
      <w:r w:rsidR="008F6BD5" w:rsidRPr="002F7595">
        <w:rPr>
          <w:rFonts w:ascii="Times New Roman" w:eastAsia="標楷體" w:hAnsi="Times New Roman" w:cs="Times New Roman"/>
          <w:szCs w:val="24"/>
        </w:rPr>
        <w:t>議</w:t>
      </w:r>
      <w:r w:rsidRPr="002F7595">
        <w:rPr>
          <w:rFonts w:ascii="Times New Roman" w:eastAsia="標楷體" w:hAnsi="Times New Roman" w:cs="Times New Roman"/>
          <w:szCs w:val="24"/>
        </w:rPr>
        <w:t>有關原住民族學生之輔導</w:t>
      </w:r>
      <w:r w:rsidR="008F6BD5" w:rsidRPr="002F7595">
        <w:rPr>
          <w:rFonts w:ascii="Times New Roman" w:eastAsia="標楷體" w:hAnsi="Times New Roman" w:cs="Times New Roman"/>
          <w:szCs w:val="24"/>
        </w:rPr>
        <w:t>工作</w:t>
      </w:r>
      <w:r w:rsidR="00075515" w:rsidRPr="002F7595">
        <w:rPr>
          <w:rFonts w:ascii="Times New Roman" w:eastAsia="標楷體" w:hAnsi="Times New Roman" w:cs="Times New Roman"/>
          <w:szCs w:val="24"/>
        </w:rPr>
        <w:t>績效目標</w:t>
      </w:r>
      <w:r w:rsidR="008F6BD5" w:rsidRPr="002F7595">
        <w:rPr>
          <w:rFonts w:ascii="Times New Roman" w:eastAsia="標楷體" w:hAnsi="Times New Roman" w:cs="Times New Roman"/>
          <w:szCs w:val="24"/>
        </w:rPr>
        <w:t>。</w:t>
      </w:r>
    </w:p>
    <w:p w14:paraId="45195DF0" w14:textId="0C54DD29" w:rsidR="008F6BD5" w:rsidRPr="002F7595" w:rsidRDefault="00472B1B" w:rsidP="002F7595">
      <w:pPr>
        <w:pStyle w:val="a9"/>
        <w:numPr>
          <w:ilvl w:val="0"/>
          <w:numId w:val="3"/>
        </w:numPr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研</w:t>
      </w:r>
      <w:r w:rsidR="008F6BD5" w:rsidRPr="002F7595">
        <w:rPr>
          <w:rFonts w:ascii="Times New Roman" w:eastAsia="標楷體" w:hAnsi="Times New Roman" w:cs="Times New Roman"/>
          <w:szCs w:val="24"/>
        </w:rPr>
        <w:t>議</w:t>
      </w:r>
      <w:r w:rsidRPr="002F7595">
        <w:rPr>
          <w:rFonts w:ascii="Times New Roman" w:eastAsia="標楷體" w:hAnsi="Times New Roman" w:cs="Times New Roman"/>
          <w:szCs w:val="24"/>
        </w:rPr>
        <w:t>有關原住民族學生事務</w:t>
      </w:r>
      <w:r w:rsidR="008F6BD5" w:rsidRPr="002F7595">
        <w:rPr>
          <w:rFonts w:ascii="Times New Roman" w:eastAsia="標楷體" w:hAnsi="Times New Roman" w:cs="Times New Roman"/>
          <w:szCs w:val="24"/>
        </w:rPr>
        <w:t>之重要決策。</w:t>
      </w:r>
    </w:p>
    <w:p w14:paraId="79359920" w14:textId="036341FA" w:rsidR="008F6BD5" w:rsidRPr="002F7595" w:rsidRDefault="00472B1B" w:rsidP="002F7595">
      <w:pPr>
        <w:pStyle w:val="a9"/>
        <w:numPr>
          <w:ilvl w:val="0"/>
          <w:numId w:val="3"/>
        </w:numPr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研</w:t>
      </w:r>
      <w:r w:rsidR="00075515" w:rsidRPr="002F7595">
        <w:rPr>
          <w:rFonts w:ascii="Times New Roman" w:eastAsia="標楷體" w:hAnsi="Times New Roman" w:cs="Times New Roman"/>
          <w:szCs w:val="24"/>
        </w:rPr>
        <w:t>議有關原住民學生之</w:t>
      </w:r>
      <w:r w:rsidR="008F6BD5" w:rsidRPr="002F7595">
        <w:rPr>
          <w:rFonts w:ascii="Times New Roman" w:eastAsia="標楷體" w:hAnsi="Times New Roman" w:cs="Times New Roman"/>
          <w:szCs w:val="24"/>
        </w:rPr>
        <w:t>學</w:t>
      </w:r>
      <w:r w:rsidR="00075515" w:rsidRPr="002F7595">
        <w:rPr>
          <w:rFonts w:ascii="Times New Roman" w:eastAsia="標楷體" w:hAnsi="Times New Roman" w:cs="Times New Roman"/>
          <w:szCs w:val="24"/>
        </w:rPr>
        <w:t>習</w:t>
      </w:r>
      <w:r w:rsidR="008F6BD5" w:rsidRPr="002F7595">
        <w:rPr>
          <w:rFonts w:ascii="Times New Roman" w:eastAsia="標楷體" w:hAnsi="Times New Roman" w:cs="Times New Roman"/>
          <w:szCs w:val="24"/>
        </w:rPr>
        <w:t>、服務輔導事項。</w:t>
      </w:r>
    </w:p>
    <w:p w14:paraId="184051C5" w14:textId="46C9E32B" w:rsidR="008F6BD5" w:rsidRPr="002F7595" w:rsidRDefault="008F6BD5" w:rsidP="002F7595">
      <w:pPr>
        <w:pStyle w:val="a9"/>
        <w:numPr>
          <w:ilvl w:val="0"/>
          <w:numId w:val="3"/>
        </w:numPr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其他依法令或</w:t>
      </w:r>
      <w:r w:rsidR="00F868E7" w:rsidRPr="002F7595">
        <w:rPr>
          <w:rFonts w:ascii="Times New Roman" w:eastAsia="標楷體" w:hAnsi="Times New Roman" w:cs="Times New Roman"/>
          <w:szCs w:val="24"/>
        </w:rPr>
        <w:t>本</w:t>
      </w:r>
      <w:r w:rsidRPr="002F7595">
        <w:rPr>
          <w:rFonts w:ascii="Times New Roman" w:eastAsia="標楷體" w:hAnsi="Times New Roman" w:cs="Times New Roman"/>
          <w:szCs w:val="24"/>
        </w:rPr>
        <w:t>校規定應行審議事項。</w:t>
      </w:r>
    </w:p>
    <w:p w14:paraId="768DB0D4" w14:textId="542B6FD4" w:rsidR="006646D7" w:rsidRPr="002F7595" w:rsidRDefault="006646D7" w:rsidP="002F7595">
      <w:pPr>
        <w:pStyle w:val="a9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本委員會每學年至少召開一次會議，必要時得召開臨時會議；校外諮詢委員得支給出席費及交通費。</w:t>
      </w:r>
    </w:p>
    <w:p w14:paraId="34C5B30C" w14:textId="13206D79" w:rsidR="006646D7" w:rsidRPr="002F7595" w:rsidRDefault="006646D7" w:rsidP="002F7595">
      <w:pPr>
        <w:pStyle w:val="a9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本委員會應有二分之ㄧ以上委員出席，並經出席委員過半數同意，始得作成決議。</w:t>
      </w:r>
    </w:p>
    <w:p w14:paraId="1F729AEB" w14:textId="50A6CC74" w:rsidR="00BA7F85" w:rsidRPr="002F7595" w:rsidRDefault="00A22553" w:rsidP="002F7595">
      <w:pPr>
        <w:pStyle w:val="a9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F7595">
        <w:rPr>
          <w:rFonts w:ascii="Times New Roman" w:eastAsia="標楷體" w:hAnsi="Times New Roman" w:cs="Times New Roman"/>
          <w:szCs w:val="24"/>
        </w:rPr>
        <w:t>本要點經學務</w:t>
      </w:r>
      <w:r w:rsidR="000F1105" w:rsidRPr="002F7595">
        <w:rPr>
          <w:rFonts w:ascii="Times New Roman" w:eastAsia="標楷體" w:hAnsi="Times New Roman" w:cs="Times New Roman"/>
          <w:szCs w:val="24"/>
        </w:rPr>
        <w:t>會議</w:t>
      </w:r>
      <w:r w:rsidR="001843F3" w:rsidRPr="002F7595">
        <w:rPr>
          <w:rFonts w:ascii="Times New Roman" w:eastAsia="標楷體" w:hAnsi="Times New Roman" w:cs="Times New Roman"/>
          <w:szCs w:val="24"/>
        </w:rPr>
        <w:t>審議</w:t>
      </w:r>
      <w:r w:rsidR="000F1105" w:rsidRPr="002F7595">
        <w:rPr>
          <w:rFonts w:ascii="Times New Roman" w:eastAsia="標楷體" w:hAnsi="Times New Roman" w:cs="Times New Roman"/>
          <w:szCs w:val="24"/>
        </w:rPr>
        <w:t>通過</w:t>
      </w:r>
      <w:r w:rsidR="00BA7F85" w:rsidRPr="002F7595">
        <w:rPr>
          <w:rFonts w:ascii="Times New Roman" w:eastAsia="標楷體" w:hAnsi="Times New Roman" w:cs="Times New Roman"/>
          <w:szCs w:val="24"/>
        </w:rPr>
        <w:t>，</w:t>
      </w:r>
      <w:r w:rsidR="000F1105" w:rsidRPr="002F7595">
        <w:rPr>
          <w:rFonts w:ascii="Times New Roman" w:eastAsia="標楷體" w:hAnsi="Times New Roman" w:cs="Times New Roman"/>
          <w:szCs w:val="24"/>
        </w:rPr>
        <w:t>自公布日起實施，修正時亦同。</w:t>
      </w:r>
    </w:p>
    <w:sectPr w:rsidR="00BA7F85" w:rsidRPr="002F7595" w:rsidSect="002F75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4DD95" w14:textId="77777777" w:rsidR="00951F17" w:rsidRDefault="00951F17" w:rsidP="00A756FC">
      <w:r>
        <w:separator/>
      </w:r>
    </w:p>
  </w:endnote>
  <w:endnote w:type="continuationSeparator" w:id="0">
    <w:p w14:paraId="11F57669" w14:textId="77777777" w:rsidR="00951F17" w:rsidRDefault="00951F17" w:rsidP="00A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D2E2" w14:textId="77777777" w:rsidR="00951F17" w:rsidRDefault="00951F17" w:rsidP="00A756FC">
      <w:r>
        <w:separator/>
      </w:r>
    </w:p>
  </w:footnote>
  <w:footnote w:type="continuationSeparator" w:id="0">
    <w:p w14:paraId="044F833B" w14:textId="77777777" w:rsidR="00951F17" w:rsidRDefault="00951F17" w:rsidP="00A7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26AC"/>
    <w:multiLevelType w:val="hybridMultilevel"/>
    <w:tmpl w:val="E8EAF302"/>
    <w:lvl w:ilvl="0" w:tplc="BEBCB3DE">
      <w:start w:val="1"/>
      <w:numFmt w:val="taiwaneseCountingThousand"/>
      <w:lvlText w:val="(%1)"/>
      <w:lvlJc w:val="left"/>
      <w:pPr>
        <w:ind w:left="69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77387D5E"/>
    <w:multiLevelType w:val="hybridMultilevel"/>
    <w:tmpl w:val="53FC3B58"/>
    <w:lvl w:ilvl="0" w:tplc="3BEC25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D0674C"/>
    <w:multiLevelType w:val="hybridMultilevel"/>
    <w:tmpl w:val="7F820754"/>
    <w:lvl w:ilvl="0" w:tplc="67580642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A0"/>
    <w:rsid w:val="00042CE7"/>
    <w:rsid w:val="00075515"/>
    <w:rsid w:val="00087582"/>
    <w:rsid w:val="000910B8"/>
    <w:rsid w:val="000A1EEC"/>
    <w:rsid w:val="000F1105"/>
    <w:rsid w:val="000F3A1C"/>
    <w:rsid w:val="001168EC"/>
    <w:rsid w:val="00120B6C"/>
    <w:rsid w:val="001843F3"/>
    <w:rsid w:val="00226A6C"/>
    <w:rsid w:val="002427D3"/>
    <w:rsid w:val="00282FA6"/>
    <w:rsid w:val="00284CB9"/>
    <w:rsid w:val="002B7EE8"/>
    <w:rsid w:val="002E1963"/>
    <w:rsid w:val="002F7595"/>
    <w:rsid w:val="003116C0"/>
    <w:rsid w:val="003731D8"/>
    <w:rsid w:val="00383C3C"/>
    <w:rsid w:val="003949E7"/>
    <w:rsid w:val="003A1D87"/>
    <w:rsid w:val="003B4D96"/>
    <w:rsid w:val="003F646B"/>
    <w:rsid w:val="00400900"/>
    <w:rsid w:val="00445A2D"/>
    <w:rsid w:val="00453C3E"/>
    <w:rsid w:val="00472B1B"/>
    <w:rsid w:val="00482BA7"/>
    <w:rsid w:val="004A1843"/>
    <w:rsid w:val="004B5DE4"/>
    <w:rsid w:val="0054191E"/>
    <w:rsid w:val="005E2C44"/>
    <w:rsid w:val="00651118"/>
    <w:rsid w:val="006646D7"/>
    <w:rsid w:val="006B3E2A"/>
    <w:rsid w:val="006F77F3"/>
    <w:rsid w:val="007176FF"/>
    <w:rsid w:val="007333CB"/>
    <w:rsid w:val="007409AB"/>
    <w:rsid w:val="007A2BF6"/>
    <w:rsid w:val="007C4EA4"/>
    <w:rsid w:val="00810198"/>
    <w:rsid w:val="00833A2B"/>
    <w:rsid w:val="008A5F20"/>
    <w:rsid w:val="008F6BD5"/>
    <w:rsid w:val="009078C7"/>
    <w:rsid w:val="00936F1F"/>
    <w:rsid w:val="00943C04"/>
    <w:rsid w:val="00951F17"/>
    <w:rsid w:val="009A061F"/>
    <w:rsid w:val="009A5742"/>
    <w:rsid w:val="009A5F24"/>
    <w:rsid w:val="009F4569"/>
    <w:rsid w:val="00A22553"/>
    <w:rsid w:val="00A414B4"/>
    <w:rsid w:val="00A756FC"/>
    <w:rsid w:val="00AA1771"/>
    <w:rsid w:val="00AA27CE"/>
    <w:rsid w:val="00AA5C98"/>
    <w:rsid w:val="00AD76B9"/>
    <w:rsid w:val="00AF6139"/>
    <w:rsid w:val="00B25608"/>
    <w:rsid w:val="00BA7F85"/>
    <w:rsid w:val="00BB6CFE"/>
    <w:rsid w:val="00C87F3C"/>
    <w:rsid w:val="00C972FB"/>
    <w:rsid w:val="00CB0137"/>
    <w:rsid w:val="00CC1F64"/>
    <w:rsid w:val="00D05956"/>
    <w:rsid w:val="00D45DD0"/>
    <w:rsid w:val="00DD6AB1"/>
    <w:rsid w:val="00E16D29"/>
    <w:rsid w:val="00E21F39"/>
    <w:rsid w:val="00E367E6"/>
    <w:rsid w:val="00E84BE4"/>
    <w:rsid w:val="00EA3302"/>
    <w:rsid w:val="00EB60A0"/>
    <w:rsid w:val="00EF266C"/>
    <w:rsid w:val="00F41FF6"/>
    <w:rsid w:val="00F868E7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F48A"/>
  <w15:chartTrackingRefBased/>
  <w15:docId w15:val="{256C655E-9B01-43D4-A001-05E40D1B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6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6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78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7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2020-07-09T02:53:00Z</cp:lastPrinted>
  <dcterms:created xsi:type="dcterms:W3CDTF">2020-07-17T08:54:00Z</dcterms:created>
  <dcterms:modified xsi:type="dcterms:W3CDTF">2020-07-17T08:54:00Z</dcterms:modified>
</cp:coreProperties>
</file>