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A4" w:rsidRPr="00B209FB" w:rsidRDefault="00242DA4" w:rsidP="00242DA4">
      <w:pPr>
        <w:tabs>
          <w:tab w:val="right" w:pos="14862"/>
        </w:tabs>
        <w:ind w:left="11" w:right="23" w:hanging="11"/>
        <w:rPr>
          <w:rFonts w:ascii="標楷體" w:eastAsia="標楷體" w:hAnsi="標楷體"/>
          <w:b/>
          <w:sz w:val="32"/>
          <w:szCs w:val="32"/>
        </w:rPr>
      </w:pPr>
      <w:r w:rsidRPr="00B209FB">
        <w:rPr>
          <w:rFonts w:ascii="標楷體" w:eastAsia="標楷體" w:hint="eastAsia"/>
          <w:b/>
          <w:bCs/>
          <w:noProof/>
          <w:sz w:val="32"/>
          <w:szCs w:val="36"/>
        </w:rPr>
        <w:t>高雄醫學大學學生選課辦法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95.11.14</w:t>
      </w:r>
      <w:r w:rsidRPr="00B209FB">
        <w:rPr>
          <w:rFonts w:ascii="Times New Roman" w:eastAsia="標楷體" w:hAnsi="Times New Roman"/>
          <w:noProof/>
          <w:sz w:val="20"/>
        </w:rPr>
        <w:t>九十五學年度第二次教務會議通過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95.12.12</w:t>
      </w:r>
      <w:r w:rsidRPr="00B209FB">
        <w:rPr>
          <w:rFonts w:ascii="Times New Roman" w:eastAsia="標楷體" w:hAnsi="Times New Roman"/>
          <w:noProof/>
          <w:sz w:val="20"/>
        </w:rPr>
        <w:t>九十五學年度第四次法規會通過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95.12.18</w:t>
      </w:r>
      <w:r w:rsidRPr="00B209FB">
        <w:rPr>
          <w:rFonts w:ascii="Times New Roman" w:eastAsia="標楷體" w:hAnsi="Times New Roman"/>
          <w:noProof/>
          <w:sz w:val="20"/>
        </w:rPr>
        <w:t>高醫校法一字第</w:t>
      </w:r>
      <w:r w:rsidRPr="00B209FB">
        <w:rPr>
          <w:rFonts w:ascii="Times New Roman" w:eastAsia="標楷體" w:hAnsi="Times New Roman"/>
          <w:noProof/>
          <w:sz w:val="20"/>
        </w:rPr>
        <w:t>0950007776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96.05.16</w:t>
      </w:r>
      <w:r w:rsidRPr="00B209FB">
        <w:rPr>
          <w:rFonts w:ascii="Times New Roman" w:eastAsia="標楷體" w:hAnsi="Times New Roman"/>
          <w:noProof/>
          <w:sz w:val="20"/>
        </w:rPr>
        <w:t>九十五學年度第七次教務會議通過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96.07.09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0960005806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97.01.02</w:t>
      </w:r>
      <w:r w:rsidRPr="00B209FB">
        <w:rPr>
          <w:rFonts w:ascii="Times New Roman" w:eastAsia="標楷體" w:hAnsi="Times New Roman"/>
          <w:noProof/>
          <w:sz w:val="20"/>
        </w:rPr>
        <w:t>九十六學年度第四次教務會議通過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97.02.01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0971100431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100.07.25</w:t>
      </w:r>
      <w:r w:rsidRPr="00B209FB">
        <w:rPr>
          <w:rFonts w:ascii="Times New Roman" w:eastAsia="標楷體" w:hAnsi="Times New Roman"/>
          <w:noProof/>
          <w:sz w:val="20"/>
        </w:rPr>
        <w:t>九十九學年度第九次教務會議通過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100.08.24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1001102548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101.07.26</w:t>
      </w:r>
      <w:r w:rsidRPr="00B209FB">
        <w:rPr>
          <w:rFonts w:ascii="Times New Roman" w:eastAsia="標楷體" w:hAnsi="Times New Roman"/>
          <w:noProof/>
          <w:sz w:val="20"/>
        </w:rPr>
        <w:t>一</w:t>
      </w:r>
      <w:r w:rsidRPr="00B209FB">
        <w:rPr>
          <w:rFonts w:ascii="Times New Roman" w:eastAsia="標楷體" w:hAnsi="Times New Roman"/>
          <w:noProof/>
          <w:sz w:val="20"/>
        </w:rPr>
        <w:t>OO</w:t>
      </w:r>
      <w:r w:rsidRPr="00B209FB">
        <w:rPr>
          <w:rFonts w:ascii="Times New Roman" w:eastAsia="標楷體" w:hAnsi="Times New Roman"/>
          <w:noProof/>
          <w:sz w:val="20"/>
        </w:rPr>
        <w:t>學年度第七次教務會議通過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101.09.05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1011102268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101.12.04</w:t>
      </w:r>
      <w:r w:rsidRPr="00B209FB">
        <w:rPr>
          <w:rFonts w:ascii="Times New Roman" w:eastAsia="標楷體" w:hAnsi="Times New Roman"/>
          <w:noProof/>
          <w:sz w:val="20"/>
        </w:rPr>
        <w:t>一</w:t>
      </w:r>
      <w:r w:rsidRPr="00B209FB">
        <w:rPr>
          <w:rFonts w:ascii="Times New Roman" w:eastAsia="標楷體" w:hAnsi="Times New Roman"/>
          <w:noProof/>
          <w:sz w:val="20"/>
        </w:rPr>
        <w:t>O</w:t>
      </w:r>
      <w:r w:rsidRPr="00B209FB">
        <w:rPr>
          <w:rFonts w:ascii="Times New Roman" w:eastAsia="標楷體" w:hAnsi="Times New Roman"/>
          <w:noProof/>
          <w:sz w:val="20"/>
        </w:rPr>
        <w:t>一學年度第二次教務會議通過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101.12.22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1011103562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104.02.16</w:t>
      </w:r>
      <w:r w:rsidRPr="00B209FB">
        <w:rPr>
          <w:rFonts w:ascii="Times New Roman" w:eastAsia="標楷體" w:hAnsi="Times New Roman"/>
          <w:noProof/>
          <w:sz w:val="20"/>
        </w:rPr>
        <w:t>一</w:t>
      </w:r>
      <w:r w:rsidRPr="00B209FB">
        <w:rPr>
          <w:rFonts w:ascii="Times New Roman" w:eastAsia="標楷體" w:hAnsi="Times New Roman"/>
          <w:noProof/>
          <w:sz w:val="20"/>
        </w:rPr>
        <w:t>O</w:t>
      </w:r>
      <w:r w:rsidRPr="00B209FB">
        <w:rPr>
          <w:rFonts w:ascii="Times New Roman" w:eastAsia="標楷體" w:hAnsi="Times New Roman"/>
          <w:noProof/>
          <w:sz w:val="20"/>
        </w:rPr>
        <w:t>三學年度第三次教務會議通過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104.04.20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1041101153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104.07.23</w:t>
      </w:r>
      <w:r w:rsidRPr="00B209FB">
        <w:rPr>
          <w:rFonts w:ascii="Times New Roman" w:eastAsia="標楷體" w:hAnsi="Times New Roman"/>
          <w:noProof/>
          <w:sz w:val="20"/>
        </w:rPr>
        <w:t>一</w:t>
      </w:r>
      <w:r w:rsidRPr="00B209FB">
        <w:rPr>
          <w:rFonts w:ascii="Times New Roman" w:eastAsia="標楷體" w:hAnsi="Times New Roman"/>
          <w:noProof/>
          <w:sz w:val="20"/>
        </w:rPr>
        <w:t>O</w:t>
      </w:r>
      <w:r w:rsidRPr="00B209FB">
        <w:rPr>
          <w:rFonts w:ascii="Times New Roman" w:eastAsia="標楷體" w:hAnsi="Times New Roman"/>
          <w:noProof/>
          <w:sz w:val="20"/>
        </w:rPr>
        <w:t>三學年度第六次教務會議通過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104.08.28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1041102741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kern w:val="0"/>
          <w:sz w:val="20"/>
          <w:szCs w:val="16"/>
        </w:rPr>
      </w:pPr>
      <w:r w:rsidRPr="00B209FB">
        <w:rPr>
          <w:rFonts w:ascii="Times New Roman" w:eastAsia="標楷體" w:hAnsi="Times New Roman"/>
          <w:kern w:val="0"/>
          <w:sz w:val="20"/>
          <w:szCs w:val="16"/>
        </w:rPr>
        <w:t>105.05.20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一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O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四學年度第五次教務會議通過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kern w:val="0"/>
          <w:sz w:val="20"/>
          <w:szCs w:val="16"/>
        </w:rPr>
      </w:pPr>
      <w:r w:rsidRPr="00B209FB">
        <w:rPr>
          <w:rFonts w:ascii="Times New Roman" w:eastAsia="標楷體" w:hAnsi="Times New Roman"/>
          <w:kern w:val="0"/>
          <w:sz w:val="20"/>
          <w:szCs w:val="16"/>
        </w:rPr>
        <w:t>106.02.13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一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O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五學年度第四次教務會議通過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kern w:val="0"/>
          <w:sz w:val="20"/>
          <w:szCs w:val="16"/>
        </w:rPr>
      </w:pPr>
      <w:r w:rsidRPr="00B209FB">
        <w:rPr>
          <w:rFonts w:ascii="Times New Roman" w:eastAsia="標楷體" w:hAnsi="Times New Roman"/>
          <w:kern w:val="0"/>
          <w:sz w:val="20"/>
          <w:szCs w:val="16"/>
        </w:rPr>
        <w:t>106.05.25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一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O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五學年度第六次教務會議通過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kern w:val="0"/>
          <w:sz w:val="20"/>
          <w:szCs w:val="16"/>
        </w:rPr>
      </w:pPr>
      <w:r w:rsidRPr="00B209FB">
        <w:rPr>
          <w:rFonts w:ascii="Times New Roman" w:eastAsia="標楷體" w:hAnsi="Times New Roman"/>
          <w:kern w:val="0"/>
          <w:sz w:val="20"/>
          <w:szCs w:val="16"/>
        </w:rPr>
        <w:t>106.12.22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一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O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六學年度第二次教務會議通過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kern w:val="0"/>
          <w:sz w:val="20"/>
          <w:szCs w:val="16"/>
        </w:rPr>
      </w:pPr>
      <w:r w:rsidRPr="00B209FB">
        <w:rPr>
          <w:rFonts w:ascii="Times New Roman" w:eastAsia="標楷體" w:hAnsi="Times New Roman"/>
          <w:kern w:val="0"/>
          <w:sz w:val="20"/>
          <w:szCs w:val="16"/>
        </w:rPr>
        <w:t>107.12.12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一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O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七學年度第二次教務會議通過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kern w:val="0"/>
          <w:sz w:val="20"/>
          <w:szCs w:val="16"/>
        </w:rPr>
      </w:pPr>
      <w:r w:rsidRPr="00B209FB">
        <w:rPr>
          <w:rFonts w:ascii="Times New Roman" w:eastAsia="標楷體" w:hAnsi="Times New Roman"/>
          <w:kern w:val="0"/>
          <w:sz w:val="20"/>
          <w:szCs w:val="16"/>
        </w:rPr>
        <w:t>108.0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2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.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13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一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O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七學年度第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三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次教務會議通過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ascii="Times New Roman" w:eastAsia="標楷體" w:hAnsi="Times New Roman"/>
          <w:kern w:val="0"/>
          <w:sz w:val="20"/>
          <w:szCs w:val="16"/>
        </w:rPr>
      </w:pPr>
      <w:r w:rsidRPr="00B209FB">
        <w:rPr>
          <w:rFonts w:ascii="Times New Roman" w:eastAsia="標楷體" w:hAnsi="Times New Roman"/>
          <w:kern w:val="0"/>
          <w:sz w:val="20"/>
          <w:szCs w:val="16"/>
        </w:rPr>
        <w:t>108.03.20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高醫教字第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1081100960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號函公布</w:t>
      </w:r>
    </w:p>
    <w:p w:rsidR="00E264CB" w:rsidRPr="00B209FB" w:rsidRDefault="00386556" w:rsidP="00242DA4">
      <w:pPr>
        <w:spacing w:line="240" w:lineRule="exact"/>
        <w:ind w:firstLineChars="2764" w:firstLine="5528"/>
        <w:rPr>
          <w:rFonts w:ascii="Times New Roman" w:eastAsia="標楷體" w:hAnsi="Times New Roman"/>
          <w:kern w:val="0"/>
          <w:sz w:val="20"/>
          <w:szCs w:val="16"/>
        </w:rPr>
      </w:pPr>
      <w:r>
        <w:rPr>
          <w:rFonts w:ascii="Times New Roman" w:eastAsia="標楷體" w:hAnsi="Times New Roman" w:hint="eastAsia"/>
          <w:kern w:val="0"/>
          <w:sz w:val="20"/>
          <w:szCs w:val="16"/>
        </w:rPr>
        <w:t>109.02.05</w:t>
      </w:r>
      <w:r w:rsidR="00E264CB" w:rsidRPr="00B209FB">
        <w:rPr>
          <w:rFonts w:ascii="Times New Roman" w:eastAsia="標楷體" w:hAnsi="Times New Roman" w:hint="eastAsia"/>
          <w:kern w:val="0"/>
          <w:sz w:val="20"/>
          <w:szCs w:val="16"/>
        </w:rPr>
        <w:t>一</w:t>
      </w:r>
      <w:r w:rsidR="00E264CB" w:rsidRPr="00B209FB">
        <w:rPr>
          <w:rFonts w:ascii="Times New Roman" w:eastAsia="標楷體" w:hAnsi="Times New Roman" w:hint="eastAsia"/>
          <w:kern w:val="0"/>
          <w:sz w:val="20"/>
          <w:szCs w:val="16"/>
        </w:rPr>
        <w:t>O</w:t>
      </w:r>
      <w:r w:rsidR="00E264CB" w:rsidRPr="00B209FB">
        <w:rPr>
          <w:rFonts w:ascii="Times New Roman" w:eastAsia="標楷體" w:hAnsi="Times New Roman" w:hint="eastAsia"/>
          <w:kern w:val="0"/>
          <w:sz w:val="20"/>
          <w:szCs w:val="16"/>
        </w:rPr>
        <w:t>八學年度第三次教務會議通過</w:t>
      </w:r>
    </w:p>
    <w:p w:rsidR="00F401E2" w:rsidRPr="00B209FB" w:rsidRDefault="00F401E2" w:rsidP="00F401E2">
      <w:pPr>
        <w:spacing w:line="240" w:lineRule="exact"/>
        <w:ind w:firstLineChars="2764" w:firstLine="5528"/>
        <w:rPr>
          <w:rFonts w:ascii="Times New Roman" w:eastAsia="標楷體" w:hAnsi="Times New Roman"/>
          <w:kern w:val="0"/>
          <w:sz w:val="20"/>
          <w:szCs w:val="16"/>
        </w:rPr>
      </w:pPr>
      <w:r w:rsidRPr="00B209FB">
        <w:rPr>
          <w:rFonts w:ascii="Times New Roman" w:eastAsia="標楷體" w:hAnsi="Times New Roman"/>
          <w:kern w:val="0"/>
          <w:sz w:val="20"/>
          <w:szCs w:val="16"/>
        </w:rPr>
        <w:t>10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9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.0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2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.2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4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高醫教字第</w:t>
      </w:r>
      <w:bookmarkStart w:id="0" w:name="_GoBack"/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109110044</w:t>
      </w:r>
      <w:r w:rsidR="00305D6E" w:rsidRPr="00B209FB">
        <w:rPr>
          <w:rFonts w:ascii="Times New Roman" w:eastAsia="標楷體" w:hAnsi="Times New Roman" w:hint="eastAsia"/>
          <w:kern w:val="0"/>
          <w:sz w:val="20"/>
          <w:szCs w:val="16"/>
        </w:rPr>
        <w:t>2</w:t>
      </w:r>
      <w:bookmarkEnd w:id="0"/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號函公布</w:t>
      </w:r>
    </w:p>
    <w:p w:rsidR="00242DA4" w:rsidRPr="00B209FB" w:rsidRDefault="00242DA4" w:rsidP="00242DA4">
      <w:pPr>
        <w:spacing w:line="240" w:lineRule="exact"/>
        <w:ind w:firstLineChars="2764" w:firstLine="5528"/>
        <w:rPr>
          <w:rFonts w:eastAsia="標楷體"/>
          <w:sz w:val="20"/>
          <w:szCs w:val="20"/>
        </w:rPr>
      </w:pPr>
    </w:p>
    <w:tbl>
      <w:tblPr>
        <w:tblW w:w="10324" w:type="dxa"/>
        <w:jc w:val="center"/>
        <w:tblLook w:val="04A0" w:firstRow="1" w:lastRow="0" w:firstColumn="1" w:lastColumn="0" w:noHBand="0" w:noVBand="1"/>
      </w:tblPr>
      <w:tblGrid>
        <w:gridCol w:w="1194"/>
        <w:gridCol w:w="9130"/>
      </w:tblGrid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依據本校學則第</w:t>
            </w:r>
            <w:r w:rsidRPr="00B209FB">
              <w:rPr>
                <w:rFonts w:ascii="Times New Roman" w:eastAsia="標楷體" w:hAnsi="Times New Roman"/>
              </w:rPr>
              <w:t>15</w:t>
            </w:r>
            <w:r w:rsidRPr="00B209FB">
              <w:rPr>
                <w:rFonts w:ascii="Times New Roman" w:eastAsia="標楷體" w:hAnsi="Times New Roman"/>
              </w:rPr>
              <w:t>條規定，訂定本辦法。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2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學生選課分為預選及加退選，預選於每學期開學前及加退選依學校公告期間內辦理，除本</w:t>
            </w:r>
            <w:r w:rsidRPr="00B209FB">
              <w:rPr>
                <w:rFonts w:ascii="Times New Roman" w:eastAsia="標楷體" w:hAnsi="Times New Roman"/>
                <w:kern w:val="0"/>
              </w:rPr>
              <w:t>辦法</w:t>
            </w:r>
            <w:r w:rsidRPr="00B209FB">
              <w:rPr>
                <w:rFonts w:ascii="Times New Roman" w:eastAsia="標楷體" w:hAnsi="Times New Roman"/>
              </w:rPr>
              <w:t>第八條情形外，逾期不予受理。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3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學生選課以所屬系、所、學位學程開設之必修課程、英文課程、體育課程為主，學士班如因重修或補修課程而致衝堂者，不在此限。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4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學生修習他系、所、學位學程開設之課程，視為本系、所、學位學程之選修課程。</w:t>
            </w:r>
          </w:p>
          <w:p w:rsidR="00242DA4" w:rsidRPr="00B209FB" w:rsidRDefault="00242DA4" w:rsidP="00CE3395">
            <w:pPr>
              <w:pStyle w:val="Default"/>
              <w:adjustRightInd/>
              <w:contextualSpacing/>
              <w:rPr>
                <w:rFonts w:ascii="Times New Roman" w:hAnsi="Times New Roman" w:cs="Times New Roman"/>
                <w:color w:val="auto"/>
                <w:kern w:val="2"/>
              </w:rPr>
            </w:pPr>
            <w:r w:rsidRPr="00B209FB">
              <w:rPr>
                <w:rFonts w:ascii="Times New Roman" w:hAnsi="Times New Roman" w:cs="Times New Roman"/>
                <w:color w:val="auto"/>
                <w:kern w:val="2"/>
              </w:rPr>
              <w:t>研究生修讀學士班課程成績以六十分為及格，不及格者，不得補考，學士班課程之學分及成績不列入學期、畢業平均成績及學分數內計算。</w:t>
            </w:r>
          </w:p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若修習課程為雙主修、輔系、重修或補修因衝堂而修習他系、所、學位學程課程者，需於網路選課時自行於「選、必修」及「課程別」項目上勾選正確類別。</w:t>
            </w:r>
          </w:p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學生欲上修高年級課程</w:t>
            </w:r>
            <w:r w:rsidRPr="00B209FB">
              <w:rPr>
                <w:rFonts w:ascii="Times New Roman" w:eastAsia="標楷體" w:hAnsi="Times New Roman"/>
                <w:kern w:val="0"/>
              </w:rPr>
              <w:t>或碩</w:t>
            </w:r>
            <w:r w:rsidRPr="00B209FB">
              <w:rPr>
                <w:rFonts w:ascii="Times New Roman" w:eastAsia="標楷體" w:hAnsi="Times New Roman"/>
              </w:rPr>
              <w:t>（博）士班</w:t>
            </w:r>
            <w:r w:rsidRPr="00B209FB">
              <w:rPr>
                <w:rFonts w:ascii="Times New Roman" w:eastAsia="標楷體" w:hAnsi="Times New Roman"/>
                <w:kern w:val="0"/>
              </w:rPr>
              <w:t>課程</w:t>
            </w:r>
            <w:r w:rsidRPr="00B209FB">
              <w:rPr>
                <w:rFonts w:ascii="Times New Roman" w:eastAsia="標楷體" w:hAnsi="Times New Roman"/>
              </w:rPr>
              <w:t>，研究生修讀學士班課程</w:t>
            </w:r>
            <w:r w:rsidRPr="00B209FB">
              <w:rPr>
                <w:rFonts w:ascii="Times New Roman" w:eastAsia="標楷體" w:hAnsi="Times New Roman"/>
                <w:kern w:val="0"/>
              </w:rPr>
              <w:t>，須填寫加退選申請單，並經任課教師、系所主任及學院院長同意後，送交教務處進行人工加退選作業。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5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加退選結束後，若未達選課人數下限標準者不予開班，不開班課程由教務處公告，原選修不開班課程者，應於公告期間內至教務處改選修其他課程。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6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學生不得修讀與上課時間互相衝堂之科目，否則衝突各科目之成績均以零分登錄，惟各學系若有特殊情形，其衝堂時數不超過該課程總時數之四分之一，且須事先申請調課或徵求授課教師同意補課，以一門學科為限，並報教務處核定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7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學生應由系、所、學位學程輔導選課，依教務處公告時程，學生至資訊系統線上確認選課內容，並由導師或指導教授、系（學位學程）主任、所長於資訊系統線上審核選課清單，並送交教務處備查。學生選課資料皆以網路選課系統內容為準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8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autoSpaceDE w:val="0"/>
              <w:autoSpaceDN w:val="0"/>
              <w:contextualSpacing/>
              <w:rPr>
                <w:rFonts w:ascii="Times New Roman" w:eastAsia="標楷體" w:hAnsi="Times New Roman"/>
                <w:kern w:val="0"/>
              </w:rPr>
            </w:pPr>
            <w:r w:rsidRPr="00B209FB">
              <w:rPr>
                <w:rFonts w:ascii="Times New Roman" w:eastAsia="標楷體" w:hAnsi="Times New Roman"/>
                <w:kern w:val="0"/>
                <w:u w:val="single"/>
              </w:rPr>
              <w:t>學生</w:t>
            </w:r>
            <w:r w:rsidRPr="00B209FB">
              <w:rPr>
                <w:rFonts w:ascii="Times New Roman" w:eastAsia="標楷體" w:hAnsi="Times New Roman"/>
                <w:kern w:val="0"/>
              </w:rPr>
              <w:t>在學習上因適應不良或其他特殊原因，</w:t>
            </w:r>
            <w:r w:rsidRPr="00B209FB">
              <w:rPr>
                <w:rFonts w:ascii="Times New Roman" w:eastAsia="標楷體" w:hAnsi="Times New Roman"/>
              </w:rPr>
              <w:t>請依規定於該學期第</w:t>
            </w:r>
            <w:r w:rsidRPr="00B209FB">
              <w:rPr>
                <w:rFonts w:ascii="Times New Roman" w:eastAsia="標楷體" w:hAnsi="Times New Roman"/>
              </w:rPr>
              <w:t>12</w:t>
            </w:r>
            <w:r w:rsidRPr="00B209FB">
              <w:rPr>
                <w:rFonts w:ascii="Times New Roman" w:eastAsia="標楷體" w:hAnsi="Times New Roman"/>
              </w:rPr>
              <w:t>週開始申請並於第</w:t>
            </w:r>
            <w:r w:rsidRPr="00B209FB">
              <w:rPr>
                <w:rFonts w:ascii="Times New Roman" w:eastAsia="標楷體" w:hAnsi="Times New Roman"/>
              </w:rPr>
              <w:lastRenderedPageBreak/>
              <w:t>13</w:t>
            </w:r>
            <w:r w:rsidRPr="00B209FB">
              <w:rPr>
                <w:rFonts w:ascii="Times New Roman" w:eastAsia="標楷體" w:hAnsi="Times New Roman"/>
              </w:rPr>
              <w:t>週結束前，</w:t>
            </w:r>
            <w:r w:rsidRPr="00B209FB">
              <w:rPr>
                <w:rFonts w:ascii="Times New Roman" w:eastAsia="標楷體" w:hAnsi="Times New Roman"/>
                <w:kern w:val="0"/>
              </w:rPr>
              <w:t>填寫「停修課程申請單」辦理至多兩門課程之停修，逾時不予受理。停修課程申請單經任課教師及系所主管簽核同意後送教務處備查，並於成績欄上註記。</w:t>
            </w:r>
          </w:p>
          <w:p w:rsidR="00242DA4" w:rsidRPr="00B209FB" w:rsidRDefault="00242DA4" w:rsidP="00CE3395">
            <w:pPr>
              <w:widowControl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kern w:val="0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申請停修課程後，當學期所修學分總數仍應符合本校最低修習學分之規定，停修課程學分數不列計於學期及歷年修習學分總數計算，停修之科目一律不予退費。</w:t>
            </w:r>
          </w:p>
          <w:p w:rsidR="00242DA4" w:rsidRPr="00B209FB" w:rsidRDefault="00242DA4" w:rsidP="00CE3395">
            <w:pPr>
              <w:widowControl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kern w:val="0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辦理停修退選後，同一學期不得再以任何理由申請加選。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lastRenderedPageBreak/>
              <w:t>第</w:t>
            </w:r>
            <w:r w:rsidRPr="00B209FB">
              <w:rPr>
                <w:rFonts w:ascii="Times New Roman" w:eastAsia="標楷體" w:hAnsi="Times New Roman"/>
              </w:rPr>
              <w:t>9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各學系（二年制在職專班除外）修讀學士學位學生每學期應修學分數，各學系第四學年、牙醫學系第五學年、醫學系第五學年、第六學年、學士後醫學系第三學年、第四學年及藥學系第四</w:t>
            </w:r>
            <w:r w:rsidRPr="00B209FB">
              <w:rPr>
                <w:rFonts w:ascii="Times New Roman" w:eastAsia="標楷體" w:hAnsi="Times New Roman" w:hint="eastAsia"/>
              </w:rPr>
              <w:t>學</w:t>
            </w:r>
            <w:r w:rsidRPr="00B209FB">
              <w:rPr>
                <w:rFonts w:ascii="Times New Roman" w:eastAsia="標楷體" w:hAnsi="Times New Roman"/>
              </w:rPr>
              <w:t>年、第五</w:t>
            </w:r>
            <w:r w:rsidRPr="00B209FB">
              <w:rPr>
                <w:rFonts w:ascii="Times New Roman" w:eastAsia="標楷體" w:hAnsi="Times New Roman" w:hint="eastAsia"/>
              </w:rPr>
              <w:t>學</w:t>
            </w:r>
            <w:r w:rsidRPr="00B209FB">
              <w:rPr>
                <w:rFonts w:ascii="Times New Roman" w:eastAsia="標楷體" w:hAnsi="Times New Roman"/>
              </w:rPr>
              <w:t>年，每學期至少九學分，最多二十五學分；其餘各學系（二年制在職專班除外）每學期不得少於十六學分，不得多於二十五學分；研究生每學期選課上限，由各系所自行訂定，並在課程科目學分表中明確規範。</w:t>
            </w:r>
          </w:p>
          <w:p w:rsidR="00242DA4" w:rsidRPr="00B209FB" w:rsidRDefault="00242DA4" w:rsidP="00CE3395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修讀二年制在職專班之學生每學期應修學分數至少九學分，最多二十五學分，惟應屆畢業學期不受每學期應修學分數最低限制。</w:t>
            </w:r>
            <w:r w:rsidRPr="00B209FB">
              <w:rPr>
                <w:rFonts w:ascii="Times New Roman" w:eastAsia="標楷體" w:hAnsi="Times New Roman"/>
              </w:rPr>
              <w:t xml:space="preserve"> </w:t>
            </w:r>
          </w:p>
          <w:p w:rsidR="00242DA4" w:rsidRPr="00B209FB" w:rsidRDefault="00242DA4" w:rsidP="00CE3395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學生因延長修業年限、見習或實習擋修及因特殊情況經教務處核定後得減修學分者，不受每學期應修學分數最低限制。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10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符合下列之一者，經系主任同意，可加修一至二門課目學分。</w:t>
            </w:r>
          </w:p>
          <w:p w:rsidR="00242DA4" w:rsidRPr="00B209FB" w:rsidRDefault="00242DA4" w:rsidP="00CE3395">
            <w:pPr>
              <w:numPr>
                <w:ilvl w:val="0"/>
                <w:numId w:val="1"/>
              </w:numPr>
              <w:ind w:left="610" w:hangingChars="254" w:hanging="6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前一學期學業平均成績八十分以上。</w:t>
            </w:r>
          </w:p>
          <w:p w:rsidR="00242DA4" w:rsidRPr="00B209FB" w:rsidRDefault="00242DA4" w:rsidP="00CE3395">
            <w:pPr>
              <w:numPr>
                <w:ilvl w:val="0"/>
                <w:numId w:val="1"/>
              </w:numPr>
              <w:ind w:left="610" w:hangingChars="254" w:hanging="6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名次在該學系該年級學生人數前百分之十以內。</w:t>
            </w:r>
          </w:p>
          <w:p w:rsidR="00242DA4" w:rsidRPr="00B209FB" w:rsidRDefault="00242DA4" w:rsidP="00CE3395">
            <w:pPr>
              <w:numPr>
                <w:ilvl w:val="0"/>
                <w:numId w:val="1"/>
              </w:numPr>
              <w:ind w:left="610" w:hangingChars="254" w:hanging="6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修讀雙主修。</w:t>
            </w:r>
          </w:p>
          <w:p w:rsidR="00242DA4" w:rsidRPr="00B209FB" w:rsidRDefault="00242DA4" w:rsidP="00CE3395">
            <w:pPr>
              <w:numPr>
                <w:ilvl w:val="0"/>
                <w:numId w:val="1"/>
              </w:numPr>
              <w:ind w:left="610" w:hangingChars="254" w:hanging="6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修讀學分學程學生。</w:t>
            </w:r>
          </w:p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五、</w:t>
            </w:r>
            <w:r w:rsidRPr="00B209FB">
              <w:rPr>
                <w:rFonts w:ascii="Times New Roman" w:eastAsia="標楷體" w:hAnsi="Times New Roman"/>
              </w:rPr>
              <w:t xml:space="preserve"> </w:t>
            </w:r>
            <w:r w:rsidRPr="00B209FB">
              <w:rPr>
                <w:rFonts w:ascii="Times New Roman" w:eastAsia="標楷體" w:hAnsi="Times New Roman"/>
              </w:rPr>
              <w:t>通過本校各系所甄選之預研生。</w:t>
            </w:r>
          </w:p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六、</w:t>
            </w:r>
            <w:r w:rsidRPr="00B209FB">
              <w:rPr>
                <w:rFonts w:ascii="Times New Roman" w:eastAsia="標楷體" w:hAnsi="Times New Roman"/>
              </w:rPr>
              <w:t xml:space="preserve"> </w:t>
            </w:r>
            <w:r w:rsidRPr="00B209FB">
              <w:rPr>
                <w:rFonts w:ascii="Times New Roman" w:eastAsia="標楷體" w:hAnsi="Times New Roman"/>
              </w:rPr>
              <w:t>轉系生。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11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大學部延長修業年限者及研究所碩、博士班三年級以上有修習學分者（論文除外），應依教師實際授課時數另行繳交學分費，如有實習者，需加繳實習費，並於開學後</w:t>
            </w:r>
            <w:r w:rsidRPr="00B209FB">
              <w:rPr>
                <w:rFonts w:ascii="Times New Roman" w:eastAsia="標楷體" w:hAnsi="Times New Roman"/>
              </w:rPr>
              <w:t>2</w:t>
            </w:r>
            <w:r w:rsidRPr="00B209FB">
              <w:rPr>
                <w:rFonts w:ascii="Times New Roman" w:eastAsia="標楷體" w:hAnsi="Times New Roman"/>
              </w:rPr>
              <w:t>週內完成繳費作業，逾期者註銷選課。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12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課程訂定有先修條件限制者，其先修課程必須修讀且及格才能修讀後修課程。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13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已經修讀及格之課程，再重複修讀課程名稱或內容、性質相同者，其學分及成績概不予列計。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14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校際選課應依本校「校際選課辦法」規定辦理。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15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本校課程旁聽須符合下列各項條件：</w:t>
            </w:r>
          </w:p>
          <w:p w:rsidR="00242DA4" w:rsidRPr="00B209FB" w:rsidRDefault="00242DA4" w:rsidP="00CE3395">
            <w:pPr>
              <w:numPr>
                <w:ilvl w:val="0"/>
                <w:numId w:val="2"/>
              </w:numPr>
              <w:ind w:left="601" w:right="24" w:hanging="601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具本校學生身分（不含休學生）。</w:t>
            </w:r>
          </w:p>
          <w:p w:rsidR="00242DA4" w:rsidRPr="00B209FB" w:rsidRDefault="00242DA4" w:rsidP="00CE3395">
            <w:pPr>
              <w:numPr>
                <w:ilvl w:val="0"/>
                <w:numId w:val="2"/>
              </w:numPr>
              <w:ind w:left="601" w:right="24" w:hanging="601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依規定提出申請，並經主負責教師同意與教務處核定通過。</w:t>
            </w:r>
          </w:p>
          <w:p w:rsidR="00242DA4" w:rsidRPr="00B209FB" w:rsidRDefault="00242DA4" w:rsidP="00CE3395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符合前項旁聽課程者，不另授予學分數。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16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242DA4" w:rsidP="00CE3395">
            <w:pPr>
              <w:ind w:left="10" w:right="24" w:hanging="10"/>
              <w:contextualSpacing/>
              <w:rPr>
                <w:rFonts w:ascii="Times New Roman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本辦法如有其他未規定事項，均依照教育部及本校相關規定辦理。</w:t>
            </w:r>
          </w:p>
        </w:tc>
      </w:tr>
      <w:tr w:rsidR="00B209FB" w:rsidRPr="00B209FB" w:rsidTr="00CE3395">
        <w:trPr>
          <w:jc w:val="center"/>
        </w:trPr>
        <w:tc>
          <w:tcPr>
            <w:tcW w:w="1194" w:type="dxa"/>
          </w:tcPr>
          <w:p w:rsidR="00242DA4" w:rsidRPr="00B209FB" w:rsidRDefault="00242DA4" w:rsidP="00CE3395">
            <w:pPr>
              <w:ind w:left="10" w:right="-108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17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9130" w:type="dxa"/>
          </w:tcPr>
          <w:p w:rsidR="00242DA4" w:rsidRPr="00B209FB" w:rsidRDefault="00E57B18" w:rsidP="00CE3395">
            <w:pPr>
              <w:ind w:left="10" w:right="24" w:hanging="10"/>
              <w:contextualSpacing/>
              <w:rPr>
                <w:rFonts w:ascii="Times New Roman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本辦法經教務會議通過</w:t>
            </w:r>
            <w:r w:rsidRPr="00B209FB">
              <w:rPr>
                <w:rFonts w:ascii="Times New Roman" w:eastAsia="標楷體" w:hAnsi="Times New Roman" w:hint="eastAsia"/>
              </w:rPr>
              <w:t>，</w:t>
            </w:r>
            <w:r w:rsidRPr="00B209FB">
              <w:rPr>
                <w:rFonts w:ascii="Times New Roman" w:eastAsia="標楷體" w:hAnsi="Times New Roman" w:hint="eastAsia"/>
                <w:b/>
                <w:u w:val="single"/>
              </w:rPr>
              <w:t>自公布日起實施，修正時亦同。</w:t>
            </w:r>
          </w:p>
        </w:tc>
      </w:tr>
    </w:tbl>
    <w:p w:rsidR="00B209FB" w:rsidRPr="00B209FB" w:rsidRDefault="00B209FB">
      <w:pPr>
        <w:widowControl/>
      </w:pPr>
    </w:p>
    <w:p w:rsidR="00B209FB" w:rsidRPr="00B209FB" w:rsidRDefault="00B209FB">
      <w:pPr>
        <w:widowControl/>
      </w:pPr>
      <w:r w:rsidRPr="00B209FB">
        <w:br w:type="page"/>
      </w:r>
    </w:p>
    <w:p w:rsidR="00B209FB" w:rsidRPr="00B209FB" w:rsidRDefault="00B209FB" w:rsidP="00B209FB">
      <w:pPr>
        <w:pStyle w:val="a3"/>
        <w:spacing w:beforeLines="50" w:before="180" w:line="44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B209FB">
        <w:rPr>
          <w:rFonts w:ascii="標楷體" w:eastAsia="標楷體" w:hint="eastAsia"/>
          <w:b/>
          <w:bCs/>
          <w:noProof/>
          <w:sz w:val="32"/>
          <w:szCs w:val="36"/>
        </w:rPr>
        <w:lastRenderedPageBreak/>
        <w:t>高雄醫學大學學生選課辦法</w:t>
      </w:r>
      <w:r w:rsidRPr="00B209FB">
        <w:rPr>
          <w:rFonts w:ascii="標楷體" w:eastAsia="標楷體" w:hAnsi="標楷體" w:hint="eastAsia"/>
          <w:b/>
          <w:sz w:val="32"/>
          <w:szCs w:val="32"/>
        </w:rPr>
        <w:t>（修正條文對照表）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95.11.14</w:t>
      </w:r>
      <w:r w:rsidRPr="00B209FB">
        <w:rPr>
          <w:rFonts w:ascii="Times New Roman" w:eastAsia="標楷體" w:hAnsi="Times New Roman"/>
          <w:noProof/>
          <w:sz w:val="20"/>
        </w:rPr>
        <w:t>九十五學年度第二次教務會議通過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95.12.12</w:t>
      </w:r>
      <w:r w:rsidRPr="00B209FB">
        <w:rPr>
          <w:rFonts w:ascii="Times New Roman" w:eastAsia="標楷體" w:hAnsi="Times New Roman"/>
          <w:noProof/>
          <w:sz w:val="20"/>
        </w:rPr>
        <w:t>九十五學年度第四次法規會通過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95.12.18</w:t>
      </w:r>
      <w:r w:rsidRPr="00B209FB">
        <w:rPr>
          <w:rFonts w:ascii="Times New Roman" w:eastAsia="標楷體" w:hAnsi="Times New Roman"/>
          <w:noProof/>
          <w:sz w:val="20"/>
        </w:rPr>
        <w:t>高醫校法一字第</w:t>
      </w:r>
      <w:r w:rsidRPr="00B209FB">
        <w:rPr>
          <w:rFonts w:ascii="Times New Roman" w:eastAsia="標楷體" w:hAnsi="Times New Roman"/>
          <w:noProof/>
          <w:sz w:val="20"/>
        </w:rPr>
        <w:t>0950007776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96.05.16</w:t>
      </w:r>
      <w:r w:rsidRPr="00B209FB">
        <w:rPr>
          <w:rFonts w:ascii="Times New Roman" w:eastAsia="標楷體" w:hAnsi="Times New Roman"/>
          <w:noProof/>
          <w:sz w:val="20"/>
        </w:rPr>
        <w:t>九十五學年度第七次教務會議通過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96.07.09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0960005806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97.01.02</w:t>
      </w:r>
      <w:r w:rsidRPr="00B209FB">
        <w:rPr>
          <w:rFonts w:ascii="Times New Roman" w:eastAsia="標楷體" w:hAnsi="Times New Roman"/>
          <w:noProof/>
          <w:sz w:val="20"/>
        </w:rPr>
        <w:t>九十六學年度第四次教務會議通過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97.02.01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0971100431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100.07.25</w:t>
      </w:r>
      <w:r w:rsidRPr="00B209FB">
        <w:rPr>
          <w:rFonts w:ascii="Times New Roman" w:eastAsia="標楷體" w:hAnsi="Times New Roman"/>
          <w:noProof/>
          <w:sz w:val="20"/>
        </w:rPr>
        <w:t>九十九學年度第九次教務會議通過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100.08.24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1001102548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101.07.26</w:t>
      </w:r>
      <w:r w:rsidRPr="00B209FB">
        <w:rPr>
          <w:rFonts w:ascii="Times New Roman" w:eastAsia="標楷體" w:hAnsi="Times New Roman"/>
          <w:noProof/>
          <w:sz w:val="20"/>
        </w:rPr>
        <w:t>一</w:t>
      </w:r>
      <w:r w:rsidRPr="00B209FB">
        <w:rPr>
          <w:rFonts w:ascii="Times New Roman" w:eastAsia="標楷體" w:hAnsi="Times New Roman"/>
          <w:noProof/>
          <w:sz w:val="20"/>
        </w:rPr>
        <w:t>OO</w:t>
      </w:r>
      <w:r w:rsidRPr="00B209FB">
        <w:rPr>
          <w:rFonts w:ascii="Times New Roman" w:eastAsia="標楷體" w:hAnsi="Times New Roman"/>
          <w:noProof/>
          <w:sz w:val="20"/>
        </w:rPr>
        <w:t>學年度第七次教務會議通過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101.09.05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1011102268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101.12.04</w:t>
      </w:r>
      <w:r w:rsidRPr="00B209FB">
        <w:rPr>
          <w:rFonts w:ascii="Times New Roman" w:eastAsia="標楷體" w:hAnsi="Times New Roman"/>
          <w:noProof/>
          <w:sz w:val="20"/>
        </w:rPr>
        <w:t>一</w:t>
      </w:r>
      <w:r w:rsidRPr="00B209FB">
        <w:rPr>
          <w:rFonts w:ascii="Times New Roman" w:eastAsia="標楷體" w:hAnsi="Times New Roman"/>
          <w:noProof/>
          <w:sz w:val="20"/>
        </w:rPr>
        <w:t>O</w:t>
      </w:r>
      <w:r w:rsidRPr="00B209FB">
        <w:rPr>
          <w:rFonts w:ascii="Times New Roman" w:eastAsia="標楷體" w:hAnsi="Times New Roman"/>
          <w:noProof/>
          <w:sz w:val="20"/>
        </w:rPr>
        <w:t>一學年度第二次教務會議通過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101.12.22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1011103562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104.02.16</w:t>
      </w:r>
      <w:r w:rsidRPr="00B209FB">
        <w:rPr>
          <w:rFonts w:ascii="Times New Roman" w:eastAsia="標楷體" w:hAnsi="Times New Roman"/>
          <w:noProof/>
          <w:sz w:val="20"/>
        </w:rPr>
        <w:t>一</w:t>
      </w:r>
      <w:r w:rsidRPr="00B209FB">
        <w:rPr>
          <w:rFonts w:ascii="Times New Roman" w:eastAsia="標楷體" w:hAnsi="Times New Roman"/>
          <w:noProof/>
          <w:sz w:val="20"/>
        </w:rPr>
        <w:t>O</w:t>
      </w:r>
      <w:r w:rsidRPr="00B209FB">
        <w:rPr>
          <w:rFonts w:ascii="Times New Roman" w:eastAsia="標楷體" w:hAnsi="Times New Roman"/>
          <w:noProof/>
          <w:sz w:val="20"/>
        </w:rPr>
        <w:t>三學年度第三次教務會議通過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104.04.20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1041101153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104.07.23</w:t>
      </w:r>
      <w:r w:rsidRPr="00B209FB">
        <w:rPr>
          <w:rFonts w:ascii="Times New Roman" w:eastAsia="標楷體" w:hAnsi="Times New Roman"/>
          <w:noProof/>
          <w:sz w:val="20"/>
        </w:rPr>
        <w:t>一</w:t>
      </w:r>
      <w:r w:rsidRPr="00B209FB">
        <w:rPr>
          <w:rFonts w:ascii="Times New Roman" w:eastAsia="標楷體" w:hAnsi="Times New Roman"/>
          <w:noProof/>
          <w:sz w:val="20"/>
        </w:rPr>
        <w:t>O</w:t>
      </w:r>
      <w:r w:rsidRPr="00B209FB">
        <w:rPr>
          <w:rFonts w:ascii="Times New Roman" w:eastAsia="標楷體" w:hAnsi="Times New Roman"/>
          <w:noProof/>
          <w:sz w:val="20"/>
        </w:rPr>
        <w:t>三學年度第六次教務會議通過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104.08.28</w:t>
      </w:r>
      <w:r w:rsidRPr="00B209FB">
        <w:rPr>
          <w:rFonts w:ascii="Times New Roman" w:eastAsia="標楷體" w:hAnsi="Times New Roman"/>
          <w:noProof/>
          <w:sz w:val="20"/>
        </w:rPr>
        <w:t>高醫教字第</w:t>
      </w:r>
      <w:r w:rsidRPr="00B209FB">
        <w:rPr>
          <w:rFonts w:ascii="Times New Roman" w:eastAsia="標楷體" w:hAnsi="Times New Roman"/>
          <w:noProof/>
          <w:sz w:val="20"/>
        </w:rPr>
        <w:t>1041102741</w:t>
      </w:r>
      <w:r w:rsidRPr="00B209FB">
        <w:rPr>
          <w:rFonts w:ascii="Times New Roman" w:eastAsia="標楷體" w:hAnsi="Times New Roman"/>
          <w:noProof/>
          <w:sz w:val="20"/>
        </w:rPr>
        <w:t>號函公布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105.05.20</w:t>
      </w:r>
      <w:r w:rsidRPr="00B209FB">
        <w:rPr>
          <w:rFonts w:ascii="Times New Roman" w:eastAsia="標楷體" w:hAnsi="Times New Roman"/>
          <w:noProof/>
          <w:sz w:val="20"/>
        </w:rPr>
        <w:t>一</w:t>
      </w:r>
      <w:r w:rsidRPr="00B209FB">
        <w:rPr>
          <w:rFonts w:ascii="Times New Roman" w:eastAsia="標楷體" w:hAnsi="Times New Roman"/>
          <w:noProof/>
          <w:sz w:val="20"/>
        </w:rPr>
        <w:t>O</w:t>
      </w:r>
      <w:r w:rsidRPr="00B209FB">
        <w:rPr>
          <w:rFonts w:ascii="Times New Roman" w:eastAsia="標楷體" w:hAnsi="Times New Roman"/>
          <w:noProof/>
          <w:sz w:val="20"/>
        </w:rPr>
        <w:t>四學年度第五次教務會議通過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106.02.13</w:t>
      </w:r>
      <w:r w:rsidRPr="00B209FB">
        <w:rPr>
          <w:rFonts w:ascii="Times New Roman" w:eastAsia="標楷體" w:hAnsi="Times New Roman"/>
          <w:noProof/>
          <w:sz w:val="20"/>
        </w:rPr>
        <w:t>一</w:t>
      </w:r>
      <w:r w:rsidRPr="00B209FB">
        <w:rPr>
          <w:rFonts w:ascii="Times New Roman" w:eastAsia="標楷體" w:hAnsi="Times New Roman"/>
          <w:noProof/>
          <w:sz w:val="20"/>
        </w:rPr>
        <w:t>O</w:t>
      </w:r>
      <w:r w:rsidRPr="00B209FB">
        <w:rPr>
          <w:rFonts w:ascii="Times New Roman" w:eastAsia="標楷體" w:hAnsi="Times New Roman"/>
          <w:noProof/>
          <w:sz w:val="20"/>
        </w:rPr>
        <w:t>五學年度第四次教務會議通過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106.05.25</w:t>
      </w:r>
      <w:r w:rsidRPr="00B209FB">
        <w:rPr>
          <w:rFonts w:ascii="Times New Roman" w:eastAsia="標楷體" w:hAnsi="Times New Roman"/>
          <w:noProof/>
          <w:sz w:val="20"/>
        </w:rPr>
        <w:t>一</w:t>
      </w:r>
      <w:r w:rsidRPr="00B209FB">
        <w:rPr>
          <w:rFonts w:ascii="Times New Roman" w:eastAsia="標楷體" w:hAnsi="Times New Roman"/>
          <w:noProof/>
          <w:sz w:val="20"/>
        </w:rPr>
        <w:t>O</w:t>
      </w:r>
      <w:r w:rsidRPr="00B209FB">
        <w:rPr>
          <w:rFonts w:ascii="Times New Roman" w:eastAsia="標楷體" w:hAnsi="Times New Roman"/>
          <w:noProof/>
          <w:sz w:val="20"/>
        </w:rPr>
        <w:t>五學年度第六次教務會議通過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106.12.22</w:t>
      </w:r>
      <w:r w:rsidRPr="00B209FB">
        <w:rPr>
          <w:rFonts w:ascii="Times New Roman" w:eastAsia="標楷體" w:hAnsi="Times New Roman"/>
          <w:noProof/>
          <w:sz w:val="20"/>
        </w:rPr>
        <w:t>一</w:t>
      </w:r>
      <w:r w:rsidRPr="00B209FB">
        <w:rPr>
          <w:rFonts w:ascii="Times New Roman" w:eastAsia="標楷體" w:hAnsi="Times New Roman"/>
          <w:noProof/>
          <w:sz w:val="20"/>
        </w:rPr>
        <w:t>O</w:t>
      </w:r>
      <w:r w:rsidRPr="00B209FB">
        <w:rPr>
          <w:rFonts w:ascii="Times New Roman" w:eastAsia="標楷體" w:hAnsi="Times New Roman"/>
          <w:noProof/>
          <w:sz w:val="20"/>
        </w:rPr>
        <w:t>六學年度第二次教務會議通過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noProof/>
          <w:sz w:val="20"/>
        </w:rPr>
        <w:t>107.12.12</w:t>
      </w:r>
      <w:r w:rsidRPr="00B209FB">
        <w:rPr>
          <w:rFonts w:ascii="Times New Roman" w:eastAsia="標楷體" w:hAnsi="Times New Roman"/>
          <w:noProof/>
          <w:sz w:val="20"/>
        </w:rPr>
        <w:t>一</w:t>
      </w:r>
      <w:r w:rsidRPr="00B209FB">
        <w:rPr>
          <w:rFonts w:ascii="Times New Roman" w:eastAsia="標楷體" w:hAnsi="Times New Roman"/>
          <w:noProof/>
          <w:sz w:val="20"/>
        </w:rPr>
        <w:t>O</w:t>
      </w:r>
      <w:r w:rsidRPr="00B209FB">
        <w:rPr>
          <w:rFonts w:ascii="Times New Roman" w:eastAsia="標楷體" w:hAnsi="Times New Roman"/>
          <w:noProof/>
          <w:sz w:val="20"/>
        </w:rPr>
        <w:t>七學年度第二次教務會議通過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kern w:val="0"/>
          <w:sz w:val="20"/>
          <w:szCs w:val="16"/>
        </w:rPr>
      </w:pPr>
      <w:r w:rsidRPr="00B209FB">
        <w:rPr>
          <w:rFonts w:ascii="Times New Roman" w:eastAsia="標楷體" w:hAnsi="Times New Roman"/>
          <w:kern w:val="0"/>
          <w:sz w:val="20"/>
          <w:szCs w:val="16"/>
        </w:rPr>
        <w:t>108.0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2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.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13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一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O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七學年度第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三</w:t>
      </w:r>
      <w:r w:rsidRPr="00B209FB">
        <w:rPr>
          <w:rFonts w:ascii="Times New Roman" w:eastAsia="標楷體" w:hAnsi="Times New Roman"/>
          <w:kern w:val="0"/>
          <w:sz w:val="20"/>
          <w:szCs w:val="16"/>
        </w:rPr>
        <w:t>次教務會議通過</w:t>
      </w:r>
    </w:p>
    <w:p w:rsidR="00B209FB" w:rsidRPr="00B209FB" w:rsidRDefault="00B209FB" w:rsidP="00B209FB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B209FB">
        <w:rPr>
          <w:rFonts w:ascii="Times New Roman" w:eastAsia="標楷體" w:hAnsi="Times New Roman"/>
          <w:kern w:val="0"/>
          <w:sz w:val="20"/>
          <w:szCs w:val="16"/>
        </w:rPr>
        <w:t>108.03.20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高醫教字第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1081100960</w:t>
      </w:r>
      <w:r w:rsidRPr="00B209FB">
        <w:rPr>
          <w:rFonts w:ascii="Times New Roman" w:eastAsia="標楷體" w:hAnsi="Times New Roman" w:hint="eastAsia"/>
          <w:kern w:val="0"/>
          <w:sz w:val="20"/>
          <w:szCs w:val="16"/>
        </w:rPr>
        <w:t>號函公布</w:t>
      </w:r>
    </w:p>
    <w:p w:rsidR="00B209FB" w:rsidRPr="00B209FB" w:rsidRDefault="00B209FB" w:rsidP="00B209FB">
      <w:pPr>
        <w:spacing w:afterLines="50" w:after="180" w:line="240" w:lineRule="exact"/>
        <w:ind w:firstLineChars="2764" w:firstLine="5528"/>
        <w:rPr>
          <w:rFonts w:ascii="Times New Roman" w:eastAsia="標楷體" w:hAnsi="Times New Roman"/>
          <w:sz w:val="20"/>
          <w:szCs w:val="20"/>
        </w:rPr>
      </w:pPr>
      <w:r w:rsidRPr="00B209FB">
        <w:rPr>
          <w:rFonts w:ascii="Times New Roman" w:eastAsia="標楷體" w:hAnsi="Times New Roman" w:hint="eastAsia"/>
          <w:sz w:val="20"/>
          <w:szCs w:val="20"/>
        </w:rPr>
        <w:t>109.02.05</w:t>
      </w:r>
      <w:r w:rsidRPr="00B209FB">
        <w:rPr>
          <w:rFonts w:ascii="Times New Roman" w:eastAsia="標楷體" w:hAnsi="Times New Roman" w:hint="eastAsia"/>
          <w:sz w:val="20"/>
          <w:szCs w:val="20"/>
        </w:rPr>
        <w:t>一</w:t>
      </w:r>
      <w:r w:rsidRPr="00B209FB">
        <w:rPr>
          <w:rFonts w:ascii="Times New Roman" w:eastAsia="標楷體" w:hAnsi="Times New Roman" w:hint="eastAsia"/>
          <w:sz w:val="20"/>
          <w:szCs w:val="20"/>
        </w:rPr>
        <w:t>O</w:t>
      </w:r>
      <w:r w:rsidRPr="00B209FB">
        <w:rPr>
          <w:rFonts w:ascii="Times New Roman" w:eastAsia="標楷體" w:hAnsi="Times New Roman" w:hint="eastAsia"/>
          <w:sz w:val="20"/>
          <w:szCs w:val="20"/>
        </w:rPr>
        <w:t>八學年度第三次教務會議通過</w:t>
      </w:r>
    </w:p>
    <w:tbl>
      <w:tblPr>
        <w:tblW w:w="1019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4160"/>
        <w:gridCol w:w="1871"/>
      </w:tblGrid>
      <w:tr w:rsidR="00B209FB" w:rsidRPr="00B209FB" w:rsidTr="00B209FB">
        <w:trPr>
          <w:tblHeader/>
        </w:trPr>
        <w:tc>
          <w:tcPr>
            <w:tcW w:w="4160" w:type="dxa"/>
            <w:shd w:val="clear" w:color="auto" w:fill="auto"/>
            <w:vAlign w:val="center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center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修</w:t>
            </w:r>
            <w:r w:rsidRPr="00B209FB">
              <w:rPr>
                <w:rFonts w:ascii="Times New Roman" w:eastAsia="標楷體" w:hAnsi="Times New Roman"/>
              </w:rPr>
              <w:t xml:space="preserve">   </w:t>
            </w:r>
            <w:r w:rsidRPr="00B209FB">
              <w:rPr>
                <w:rFonts w:ascii="Times New Roman" w:eastAsia="標楷體" w:hAnsi="Times New Roman"/>
              </w:rPr>
              <w:t>正</w:t>
            </w:r>
            <w:r w:rsidRPr="00B209FB">
              <w:rPr>
                <w:rFonts w:ascii="Times New Roman" w:eastAsia="標楷體" w:hAnsi="Times New Roman"/>
              </w:rPr>
              <w:t xml:space="preserve">   </w:t>
            </w:r>
            <w:r w:rsidRPr="00B209FB">
              <w:rPr>
                <w:rFonts w:ascii="Times New Roman" w:eastAsia="標楷體" w:hAnsi="Times New Roman"/>
              </w:rPr>
              <w:t>條</w:t>
            </w:r>
            <w:r w:rsidRPr="00B209FB">
              <w:rPr>
                <w:rFonts w:ascii="Times New Roman" w:eastAsia="標楷體" w:hAnsi="Times New Roman"/>
              </w:rPr>
              <w:t xml:space="preserve">   </w:t>
            </w:r>
            <w:r w:rsidRPr="00B209FB">
              <w:rPr>
                <w:rFonts w:ascii="Times New Roman" w:eastAsia="標楷體" w:hAnsi="Times New Roman"/>
              </w:rPr>
              <w:t>文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ind w:leftChars="-8" w:left="-19" w:right="24" w:firstLineChars="100" w:firstLine="240"/>
              <w:contextualSpacing/>
              <w:jc w:val="center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現</w:t>
            </w:r>
            <w:r w:rsidRPr="00B209FB">
              <w:rPr>
                <w:rFonts w:ascii="Times New Roman" w:eastAsia="標楷體" w:hAnsi="Times New Roman"/>
              </w:rPr>
              <w:t xml:space="preserve">   </w:t>
            </w:r>
            <w:r w:rsidRPr="00B209FB">
              <w:rPr>
                <w:rFonts w:ascii="Times New Roman" w:eastAsia="標楷體" w:hAnsi="Times New Roman"/>
              </w:rPr>
              <w:t>行</w:t>
            </w:r>
            <w:r w:rsidRPr="00B209FB">
              <w:rPr>
                <w:rFonts w:ascii="Times New Roman" w:eastAsia="標楷體" w:hAnsi="Times New Roman"/>
              </w:rPr>
              <w:t xml:space="preserve">   </w:t>
            </w:r>
            <w:r w:rsidRPr="00B209FB">
              <w:rPr>
                <w:rFonts w:ascii="Times New Roman" w:eastAsia="標楷體" w:hAnsi="Times New Roman"/>
              </w:rPr>
              <w:t>條</w:t>
            </w:r>
            <w:r w:rsidRPr="00B209FB">
              <w:rPr>
                <w:rFonts w:ascii="Times New Roman" w:eastAsia="標楷體" w:hAnsi="Times New Roman"/>
              </w:rPr>
              <w:t xml:space="preserve">   </w:t>
            </w:r>
            <w:r w:rsidRPr="00B209FB">
              <w:rPr>
                <w:rFonts w:ascii="Times New Roman" w:eastAsia="標楷體" w:hAnsi="Times New Roman"/>
              </w:rPr>
              <w:t>文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ind w:leftChars="-8" w:left="-19" w:right="24" w:firstLineChars="100" w:firstLine="240"/>
              <w:contextualSpacing/>
              <w:jc w:val="center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說</w:t>
            </w:r>
            <w:r w:rsidRPr="00B209FB">
              <w:rPr>
                <w:rFonts w:ascii="Times New Roman" w:eastAsia="標楷體" w:hAnsi="Times New Roman"/>
              </w:rPr>
              <w:t xml:space="preserve">      </w:t>
            </w:r>
            <w:r w:rsidRPr="00B209FB">
              <w:rPr>
                <w:rFonts w:ascii="Times New Roman" w:eastAsia="標楷體" w:hAnsi="Times New Roman"/>
              </w:rPr>
              <w:t>明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u w:val="single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依據本校學則第</w:t>
            </w:r>
            <w:r w:rsidRPr="00B209FB">
              <w:rPr>
                <w:rFonts w:ascii="Times New Roman" w:eastAsia="標楷體" w:hAnsi="Times New Roman"/>
              </w:rPr>
              <w:t>15</w:t>
            </w:r>
            <w:r w:rsidRPr="00B209FB">
              <w:rPr>
                <w:rFonts w:ascii="Times New Roman" w:eastAsia="標楷體" w:hAnsi="Times New Roman"/>
              </w:rPr>
              <w:t>條規定，訂定本辦法。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2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u w:val="single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2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學生選課分為預選及加退選，預選於每學期開學前及加退選依學校公告期間內辦理，除本</w:t>
            </w:r>
            <w:r w:rsidRPr="00B209FB">
              <w:rPr>
                <w:rFonts w:ascii="Times New Roman" w:eastAsia="標楷體" w:hAnsi="Times New Roman"/>
                <w:kern w:val="0"/>
              </w:rPr>
              <w:t>辦法</w:t>
            </w:r>
            <w:r w:rsidRPr="00B209FB">
              <w:rPr>
                <w:rFonts w:ascii="Times New Roman" w:eastAsia="標楷體" w:hAnsi="Times New Roman"/>
              </w:rPr>
              <w:t>第八條情形外，逾期不予受理。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3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u w:val="single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3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學生選課以所屬系、所、學位學程開設之必修課程、英文課程、體育課程為主，學士班如因重修或補修課程而致衝堂者，不在此限。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4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  <w:kern w:val="0"/>
                <w:sz w:val="23"/>
                <w:szCs w:val="23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4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學生修習他系、所、學位學程開設之課程，視為本系、所、學位學程之選修課程。</w:t>
            </w:r>
          </w:p>
          <w:p w:rsidR="00B209FB" w:rsidRPr="00B209FB" w:rsidRDefault="00B209FB" w:rsidP="00AB49D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kern w:val="2"/>
              </w:rPr>
            </w:pPr>
            <w:r w:rsidRPr="00B209FB">
              <w:rPr>
                <w:rFonts w:ascii="Times New Roman" w:hAnsi="Times New Roman" w:cs="Times New Roman"/>
                <w:color w:val="auto"/>
                <w:kern w:val="2"/>
              </w:rPr>
              <w:t>研究生修讀學士班課程成績以六十分為及格，不及格者，不得補考，學士班課程之學分及成績不列入學期、畢業平均成績及學分數內計算。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若修習課程為雙主修、輔系、重修或補</w:t>
            </w:r>
            <w:r w:rsidRPr="00B209FB">
              <w:rPr>
                <w:rFonts w:ascii="Times New Roman" w:eastAsia="標楷體" w:hAnsi="Times New Roman"/>
              </w:rPr>
              <w:lastRenderedPageBreak/>
              <w:t>修因衝堂而修習他系、所、學位學程課程者，需於網路選課時自行於「選、必修」及「課程別」項目上勾選正確類別。</w:t>
            </w:r>
          </w:p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  <w:kern w:val="0"/>
                <w:sz w:val="23"/>
                <w:szCs w:val="23"/>
              </w:rPr>
            </w:pPr>
            <w:r w:rsidRPr="00B209FB">
              <w:rPr>
                <w:rFonts w:ascii="Times New Roman" w:eastAsia="標楷體" w:hAnsi="Times New Roman"/>
              </w:rPr>
              <w:t>學生欲上修高年級課程</w:t>
            </w:r>
            <w:r w:rsidRPr="00B209FB">
              <w:rPr>
                <w:rFonts w:ascii="Times New Roman" w:eastAsia="標楷體" w:hAnsi="Times New Roman"/>
                <w:kern w:val="0"/>
              </w:rPr>
              <w:t>或碩</w:t>
            </w:r>
            <w:r w:rsidRPr="00B209FB">
              <w:rPr>
                <w:rFonts w:ascii="Times New Roman" w:eastAsia="標楷體" w:hAnsi="Times New Roman"/>
              </w:rPr>
              <w:t>（博）士班</w:t>
            </w:r>
            <w:r w:rsidRPr="00B209FB">
              <w:rPr>
                <w:rFonts w:ascii="Times New Roman" w:eastAsia="標楷體" w:hAnsi="Times New Roman"/>
                <w:kern w:val="0"/>
              </w:rPr>
              <w:t>課程</w:t>
            </w:r>
            <w:r w:rsidRPr="00B209FB">
              <w:rPr>
                <w:rFonts w:ascii="Times New Roman" w:eastAsia="標楷體" w:hAnsi="Times New Roman"/>
              </w:rPr>
              <w:t>，研究生修讀學士班課程</w:t>
            </w:r>
            <w:r w:rsidRPr="00B209FB">
              <w:rPr>
                <w:rFonts w:ascii="Times New Roman" w:eastAsia="標楷體" w:hAnsi="Times New Roman"/>
                <w:kern w:val="0"/>
              </w:rPr>
              <w:t>，須填寫加退選申請單，並經任課教師、系所主任及學院院長同意後，送交教務處進行人工加退選作業。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lastRenderedPageBreak/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5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u w:val="single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5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加退選結束後，若未達選課人數下限標準者不予開班，不開班課程由教務處公告，原選修不開班課程者，應於公告期間內至教務處改選修其他課程。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6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u w:val="single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6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學生不得修讀與上課時間互相衝堂之科目，否則衝突各科目之成績均以零分登錄，惟各學系若有特殊情形，其衝堂時數不超過該課程總時數之四分之一，且須事先申請調課或徵求授課教師同意補課，以一門學科為限，並報教務處核定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7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u w:val="single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7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學生應由系、所、學位學程輔導選課，依教務處公告時程，學生至資訊系統線上確認選課內容，並由導師或指導教授、系（學位學程）主任、所長於資訊系統線上審核選課清單，並送交教務處備查。學生選課資料皆以網路選課系統內容為準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8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學生在學習上因適應不良或其他特殊原因，</w:t>
            </w:r>
            <w:r w:rsidRPr="00B209FB">
              <w:rPr>
                <w:rFonts w:ascii="Times New Roman" w:eastAsia="標楷體" w:hAnsi="Times New Roman"/>
              </w:rPr>
              <w:t>請依規定於該學期第</w:t>
            </w:r>
            <w:r w:rsidRPr="00B209FB">
              <w:rPr>
                <w:rFonts w:ascii="Times New Roman" w:eastAsia="標楷體" w:hAnsi="Times New Roman"/>
              </w:rPr>
              <w:t>12</w:t>
            </w:r>
            <w:r w:rsidRPr="00B209FB">
              <w:rPr>
                <w:rFonts w:ascii="Times New Roman" w:eastAsia="標楷體" w:hAnsi="Times New Roman"/>
              </w:rPr>
              <w:t>週開始申請並於第</w:t>
            </w:r>
            <w:r w:rsidRPr="00B209FB">
              <w:rPr>
                <w:rFonts w:ascii="Times New Roman" w:eastAsia="標楷體" w:hAnsi="Times New Roman"/>
              </w:rPr>
              <w:t>13</w:t>
            </w:r>
            <w:r w:rsidRPr="00B209FB">
              <w:rPr>
                <w:rFonts w:ascii="Times New Roman" w:eastAsia="標楷體" w:hAnsi="Times New Roman"/>
              </w:rPr>
              <w:t>週結束前，</w:t>
            </w:r>
            <w:r w:rsidRPr="00B209FB">
              <w:rPr>
                <w:rFonts w:ascii="Times New Roman" w:eastAsia="標楷體" w:hAnsi="Times New Roman"/>
                <w:kern w:val="0"/>
              </w:rPr>
              <w:t>填寫「停修課程申請單」辦理至多兩門課程之停修，逾時不予受理。停修課程申請單經任課教師及系所主管簽核同意後送教務處備查，並於成績欄上註記。</w:t>
            </w:r>
          </w:p>
          <w:p w:rsidR="00B209FB" w:rsidRPr="00B209FB" w:rsidRDefault="00B209FB" w:rsidP="00AB49DF">
            <w:pPr>
              <w:widowControl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kern w:val="0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申請停修課程後，當學期所修學分總數仍應符合本校最低修習學分之規定，停修課程學分數不列計於學期及</w:t>
            </w:r>
            <w:r w:rsidRPr="00B209FB">
              <w:rPr>
                <w:rFonts w:ascii="Times New Roman" w:eastAsia="標楷體" w:hAnsi="Times New Roman"/>
                <w:kern w:val="0"/>
              </w:rPr>
              <w:lastRenderedPageBreak/>
              <w:t>歷年修習學分總數計算，停修之科目一律不予退費。</w:t>
            </w:r>
          </w:p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辦理停修退選後，同一學期不得再以任何理由申請加選。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lastRenderedPageBreak/>
              <w:t>第</w:t>
            </w:r>
            <w:r w:rsidRPr="00B209FB">
              <w:rPr>
                <w:rFonts w:ascii="Times New Roman" w:eastAsia="標楷體" w:hAnsi="Times New Roman"/>
              </w:rPr>
              <w:t>8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r w:rsidRPr="00B209FB">
              <w:rPr>
                <w:rFonts w:ascii="Times New Roman" w:eastAsia="標楷體" w:hAnsi="Times New Roman"/>
                <w:b/>
                <w:kern w:val="0"/>
                <w:u w:val="single"/>
              </w:rPr>
              <w:t>學士班</w:t>
            </w:r>
            <w:r w:rsidRPr="00B209FB">
              <w:rPr>
                <w:rFonts w:ascii="Times New Roman" w:eastAsia="標楷體" w:hAnsi="Times New Roman"/>
                <w:kern w:val="0"/>
              </w:rPr>
              <w:t>學生在學習上因適應不良或其他特殊原因，</w:t>
            </w:r>
            <w:r w:rsidRPr="00B209FB">
              <w:rPr>
                <w:rFonts w:ascii="Times New Roman" w:eastAsia="標楷體" w:hAnsi="Times New Roman"/>
              </w:rPr>
              <w:t>請依規定於該學期第</w:t>
            </w:r>
            <w:r w:rsidRPr="00B209FB">
              <w:rPr>
                <w:rFonts w:ascii="Times New Roman" w:eastAsia="標楷體" w:hAnsi="Times New Roman"/>
              </w:rPr>
              <w:t>12</w:t>
            </w:r>
            <w:r w:rsidRPr="00B209FB">
              <w:rPr>
                <w:rFonts w:ascii="Times New Roman" w:eastAsia="標楷體" w:hAnsi="Times New Roman"/>
              </w:rPr>
              <w:t>週開始申請並於第</w:t>
            </w:r>
            <w:r w:rsidRPr="00B209FB">
              <w:rPr>
                <w:rFonts w:ascii="Times New Roman" w:eastAsia="標楷體" w:hAnsi="Times New Roman"/>
              </w:rPr>
              <w:t>13</w:t>
            </w:r>
            <w:r w:rsidRPr="00B209FB">
              <w:rPr>
                <w:rFonts w:ascii="Times New Roman" w:eastAsia="標楷體" w:hAnsi="Times New Roman"/>
              </w:rPr>
              <w:t>週結束前，</w:t>
            </w:r>
            <w:r w:rsidRPr="00B209FB">
              <w:rPr>
                <w:rFonts w:ascii="Times New Roman" w:eastAsia="標楷體" w:hAnsi="Times New Roman"/>
                <w:kern w:val="0"/>
              </w:rPr>
              <w:t>填寫「停修課程申請單」辦理至多兩門課程之停修，逾時不予受理。停修課程申請單經任課教師及系所主管簽核同意後送教務處備查，並於成績欄上註記。</w:t>
            </w:r>
          </w:p>
          <w:p w:rsidR="00B209FB" w:rsidRPr="00B209FB" w:rsidRDefault="00B209FB" w:rsidP="00AB49DF">
            <w:pPr>
              <w:widowControl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kern w:val="0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申請停修課程後，當學期所修學分總數仍應符合本校最低修習學分之規定，停修課程學分數不列計於學期及</w:t>
            </w:r>
            <w:r w:rsidRPr="00B209FB">
              <w:rPr>
                <w:rFonts w:ascii="Times New Roman" w:eastAsia="標楷體" w:hAnsi="Times New Roman"/>
                <w:kern w:val="0"/>
              </w:rPr>
              <w:lastRenderedPageBreak/>
              <w:t>歷年修習學分總數計算，停修之科目一律不予退費。</w:t>
            </w:r>
          </w:p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辦理停修退選後，同一學期不得再以任何理由申請加選。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right="24"/>
              <w:contextualSpacing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B209FB">
              <w:rPr>
                <w:rFonts w:ascii="Times New Roman" w:eastAsia="標楷體" w:hAnsi="Times New Roman" w:hint="eastAsia"/>
                <w:b/>
                <w:kern w:val="0"/>
              </w:rPr>
              <w:lastRenderedPageBreak/>
              <w:t>修正條文內容</w:t>
            </w:r>
            <w:r w:rsidRPr="00B209FB">
              <w:rPr>
                <w:rFonts w:ascii="Times New Roman" w:eastAsia="標楷體" w:hAnsi="Times New Roman"/>
                <w:kern w:val="0"/>
              </w:rPr>
              <w:br/>
            </w:r>
            <w:r w:rsidRPr="00B209FB">
              <w:rPr>
                <w:rFonts w:ascii="Times New Roman" w:eastAsia="標楷體" w:hAnsi="Times New Roman" w:hint="eastAsia"/>
                <w:b/>
                <w:kern w:val="0"/>
              </w:rPr>
              <w:t>依據</w:t>
            </w:r>
            <w:r w:rsidRPr="00B209FB">
              <w:rPr>
                <w:rFonts w:ascii="Times New Roman" w:eastAsia="標楷體" w:hAnsi="Times New Roman" w:hint="eastAsia"/>
                <w:b/>
                <w:kern w:val="0"/>
              </w:rPr>
              <w:t>108.12.09108</w:t>
            </w:r>
            <w:r w:rsidRPr="00B209FB">
              <w:rPr>
                <w:rFonts w:ascii="Times New Roman" w:eastAsia="標楷體" w:hAnsi="Times New Roman" w:hint="eastAsia"/>
                <w:b/>
                <w:kern w:val="0"/>
              </w:rPr>
              <w:t>學年度第</w:t>
            </w:r>
            <w:r w:rsidRPr="00B209FB">
              <w:rPr>
                <w:rFonts w:ascii="Times New Roman" w:eastAsia="標楷體" w:hAnsi="Times New Roman" w:hint="eastAsia"/>
                <w:b/>
                <w:kern w:val="0"/>
              </w:rPr>
              <w:t>2</w:t>
            </w:r>
            <w:r w:rsidRPr="00B209FB">
              <w:rPr>
                <w:rFonts w:ascii="Times New Roman" w:eastAsia="標楷體" w:hAnsi="Times New Roman" w:hint="eastAsia"/>
                <w:b/>
                <w:kern w:val="0"/>
              </w:rPr>
              <w:t>次教務會議決議辦理。</w:t>
            </w:r>
          </w:p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 w:hint="eastAsia"/>
                <w:b/>
                <w:kern w:val="0"/>
              </w:rPr>
              <w:t>刪除學士班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9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9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各學系（二年制在職專班除外）修讀學士學位學生每學期應修學分數，各學系第四學年、牙醫學系第五學年、醫學系第五學年、第六學年、學士後醫學系第三學年、第四學年及藥學系第四</w:t>
            </w:r>
            <w:r w:rsidRPr="00B209FB">
              <w:rPr>
                <w:rFonts w:ascii="Times New Roman" w:eastAsia="標楷體" w:hAnsi="Times New Roman" w:hint="eastAsia"/>
              </w:rPr>
              <w:t>學</w:t>
            </w:r>
            <w:r w:rsidRPr="00B209FB">
              <w:rPr>
                <w:rFonts w:ascii="Times New Roman" w:eastAsia="標楷體" w:hAnsi="Times New Roman"/>
              </w:rPr>
              <w:t>年、第五</w:t>
            </w:r>
            <w:r w:rsidRPr="00B209FB">
              <w:rPr>
                <w:rFonts w:ascii="Times New Roman" w:eastAsia="標楷體" w:hAnsi="Times New Roman" w:hint="eastAsia"/>
              </w:rPr>
              <w:t>學</w:t>
            </w:r>
            <w:r w:rsidRPr="00B209FB">
              <w:rPr>
                <w:rFonts w:ascii="Times New Roman" w:eastAsia="標楷體" w:hAnsi="Times New Roman"/>
              </w:rPr>
              <w:t>年，每學期至少九學分，最多二十五學分；其餘各學系（二年制在職專班除外）每學期不得少於十六學分，不得多於二十五學分；研究生每學期選課上限，由各系所自行訂定，並在課程科目學分表中明確規範。</w:t>
            </w:r>
          </w:p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修讀二年制在職專班之學生每學期應修學分數至少九學分，最多二十五學分，惟應屆畢業學期不受每學期應修學分數最低限制。</w:t>
            </w:r>
            <w:r w:rsidRPr="00B209FB">
              <w:rPr>
                <w:rFonts w:ascii="Times New Roman" w:eastAsia="標楷體" w:hAnsi="Times New Roman"/>
              </w:rPr>
              <w:t xml:space="preserve"> </w:t>
            </w:r>
          </w:p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學生因延長修業年限、見習或實習擋修及因特殊情況經教務處核定後得減修學分者，不受每學期應修學分數最低限制。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10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u w:val="single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10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符合下列之一者，經系主任同意，可加修一至二門課目學分。</w:t>
            </w:r>
          </w:p>
          <w:p w:rsidR="00B209FB" w:rsidRPr="00B209FB" w:rsidRDefault="00B209FB" w:rsidP="00AB49DF">
            <w:pPr>
              <w:numPr>
                <w:ilvl w:val="0"/>
                <w:numId w:val="3"/>
              </w:numPr>
              <w:ind w:left="506" w:hangingChars="211" w:hanging="506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前一學期學業平均成績八十分以上。</w:t>
            </w:r>
          </w:p>
          <w:p w:rsidR="00B209FB" w:rsidRPr="00B209FB" w:rsidRDefault="00B209FB" w:rsidP="00AB49DF">
            <w:pPr>
              <w:numPr>
                <w:ilvl w:val="0"/>
                <w:numId w:val="3"/>
              </w:numPr>
              <w:ind w:left="506" w:hangingChars="211" w:hanging="506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名次在該學系該年級學生人數前百分之十以內。</w:t>
            </w:r>
          </w:p>
          <w:p w:rsidR="00B209FB" w:rsidRPr="00B209FB" w:rsidRDefault="00B209FB" w:rsidP="00AB49DF">
            <w:pPr>
              <w:numPr>
                <w:ilvl w:val="0"/>
                <w:numId w:val="3"/>
              </w:numPr>
              <w:ind w:left="506" w:hangingChars="211" w:hanging="506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修讀雙主修。</w:t>
            </w:r>
          </w:p>
          <w:p w:rsidR="00B209FB" w:rsidRPr="00B209FB" w:rsidRDefault="00B209FB" w:rsidP="00AB49DF">
            <w:pPr>
              <w:numPr>
                <w:ilvl w:val="0"/>
                <w:numId w:val="3"/>
              </w:numPr>
              <w:ind w:left="506" w:hangingChars="211" w:hanging="506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修讀學分學程學生。</w:t>
            </w:r>
          </w:p>
          <w:p w:rsidR="00B209FB" w:rsidRPr="00B209FB" w:rsidRDefault="00B209FB" w:rsidP="00AB49DF">
            <w:pPr>
              <w:numPr>
                <w:ilvl w:val="0"/>
                <w:numId w:val="3"/>
              </w:numPr>
              <w:ind w:left="506" w:hangingChars="211" w:hanging="506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通過本校各系所甄選之預研生。</w:t>
            </w:r>
          </w:p>
          <w:p w:rsidR="00B209FB" w:rsidRPr="00B209FB" w:rsidRDefault="00B209FB" w:rsidP="00AB49DF">
            <w:pPr>
              <w:numPr>
                <w:ilvl w:val="0"/>
                <w:numId w:val="3"/>
              </w:numPr>
              <w:ind w:left="506" w:hangingChars="211" w:hanging="506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轉系生。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11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u w:val="single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11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大學部延長修業年限者及研究所碩、博士班三年級以上有修習學分者（論文除外），應依教師實際授課時數另行繳交學分費，如有實習者，需加繳實習費，並於開學後</w:t>
            </w:r>
            <w:r w:rsidRPr="00B209FB">
              <w:rPr>
                <w:rFonts w:ascii="Times New Roman" w:eastAsia="標楷體" w:hAnsi="Times New Roman"/>
              </w:rPr>
              <w:t>2</w:t>
            </w:r>
            <w:r w:rsidRPr="00B209FB">
              <w:rPr>
                <w:rFonts w:ascii="Times New Roman" w:eastAsia="標楷體" w:hAnsi="Times New Roman"/>
              </w:rPr>
              <w:t>週內完成繳費作業，</w:t>
            </w:r>
            <w:r w:rsidRPr="00B209FB">
              <w:rPr>
                <w:rFonts w:ascii="Times New Roman" w:eastAsia="標楷體" w:hAnsi="Times New Roman"/>
              </w:rPr>
              <w:lastRenderedPageBreak/>
              <w:t>逾期者註銷選課。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lastRenderedPageBreak/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12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12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rightChars="20" w:right="48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課程訂定有先修條件限制者，其先修課程必須修讀且及格才能修讀後修課程。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13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13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已經修讀及格之課程，再重複修讀課程名稱或內容、性質相同者，其學分及成績概不予列計。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14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14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校際選課應依本校「校際選課辦法」規定辦理。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15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15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本校課程旁聽須符合下列各項條件：</w:t>
            </w:r>
          </w:p>
          <w:p w:rsidR="00B209FB" w:rsidRPr="00B209FB" w:rsidRDefault="00B209FB" w:rsidP="00AB49DF">
            <w:pPr>
              <w:numPr>
                <w:ilvl w:val="0"/>
                <w:numId w:val="4"/>
              </w:numPr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具本校學生身分（不含休學生）。</w:t>
            </w:r>
          </w:p>
          <w:p w:rsidR="00B209FB" w:rsidRPr="00B209FB" w:rsidRDefault="00B209FB" w:rsidP="00AB49DF">
            <w:pPr>
              <w:numPr>
                <w:ilvl w:val="0"/>
                <w:numId w:val="4"/>
              </w:numPr>
              <w:ind w:right="24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依規定提出申請，並經主負責教師同意與教務處核定通過。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符合前項旁聽課程者，不另授予學分數。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16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contextualSpacing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16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本辦法如有其他未規定事項，均依照教育部及本校相關規定辦理。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  <w:kern w:val="0"/>
              </w:rPr>
              <w:t>本條未修正</w:t>
            </w:r>
          </w:p>
        </w:tc>
      </w:tr>
      <w:tr w:rsidR="00B209FB" w:rsidRPr="00B209FB" w:rsidTr="00B209FB"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17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本辦法經教務會議通過</w:t>
            </w:r>
            <w:r w:rsidRPr="00B209FB">
              <w:rPr>
                <w:rFonts w:ascii="Times New Roman" w:eastAsia="標楷體" w:hAnsi="Times New Roman" w:hint="eastAsia"/>
              </w:rPr>
              <w:t>，</w:t>
            </w:r>
            <w:r w:rsidRPr="00B209FB">
              <w:rPr>
                <w:rFonts w:ascii="Times New Roman" w:eastAsia="標楷體" w:hAnsi="Times New Roman" w:hint="eastAsia"/>
                <w:b/>
                <w:u w:val="single"/>
              </w:rPr>
              <w:t>自公布日起實施，修正時亦同。</w:t>
            </w:r>
          </w:p>
        </w:tc>
        <w:tc>
          <w:tcPr>
            <w:tcW w:w="4160" w:type="dxa"/>
            <w:shd w:val="clear" w:color="auto" w:fill="auto"/>
          </w:tcPr>
          <w:p w:rsidR="00B209FB" w:rsidRPr="00B209FB" w:rsidRDefault="00B209FB" w:rsidP="00AB49DF">
            <w:pPr>
              <w:ind w:right="23"/>
              <w:contextualSpacing/>
              <w:jc w:val="both"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第</w:t>
            </w:r>
            <w:r w:rsidRPr="00B209FB">
              <w:rPr>
                <w:rFonts w:ascii="Times New Roman" w:eastAsia="標楷體" w:hAnsi="Times New Roman"/>
              </w:rPr>
              <w:t>17</w:t>
            </w:r>
            <w:r w:rsidRPr="00B209FB">
              <w:rPr>
                <w:rFonts w:ascii="Times New Roman" w:eastAsia="標楷體" w:hAnsi="Times New Roman"/>
              </w:rPr>
              <w:t>條</w:t>
            </w:r>
          </w:p>
          <w:p w:rsidR="00B209FB" w:rsidRPr="00B209FB" w:rsidRDefault="00B209FB" w:rsidP="00AB49DF">
            <w:pPr>
              <w:ind w:left="10" w:right="24" w:hanging="10"/>
              <w:contextualSpacing/>
              <w:rPr>
                <w:rFonts w:ascii="Times New Roman" w:eastAsia="標楷體" w:hAnsi="Times New Roman"/>
              </w:rPr>
            </w:pPr>
            <w:r w:rsidRPr="00B209FB">
              <w:rPr>
                <w:rFonts w:ascii="Times New Roman" w:eastAsia="標楷體" w:hAnsi="Times New Roman"/>
              </w:rPr>
              <w:t>本辦法經教務會議通過</w:t>
            </w:r>
            <w:r w:rsidRPr="00B209FB">
              <w:rPr>
                <w:rFonts w:ascii="Times New Roman" w:eastAsia="標楷體" w:hAnsi="Times New Roman"/>
                <w:b/>
                <w:u w:val="single"/>
              </w:rPr>
              <w:t>後實施</w:t>
            </w:r>
            <w:r w:rsidRPr="00B209FB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871" w:type="dxa"/>
            <w:shd w:val="clear" w:color="auto" w:fill="auto"/>
          </w:tcPr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B209FB">
              <w:rPr>
                <w:rFonts w:ascii="Times New Roman" w:eastAsia="標楷體" w:hAnsi="Times New Roman" w:hint="eastAsia"/>
                <w:b/>
                <w:kern w:val="0"/>
              </w:rPr>
              <w:t>修正條文內容</w:t>
            </w:r>
          </w:p>
          <w:p w:rsidR="00B209FB" w:rsidRPr="00B209FB" w:rsidRDefault="00B209FB" w:rsidP="00AB49DF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 w:rsidRPr="00B209FB">
              <w:rPr>
                <w:rFonts w:ascii="Times New Roman" w:eastAsia="標楷體" w:hAnsi="Times New Roman" w:hint="eastAsia"/>
                <w:b/>
                <w:kern w:val="0"/>
              </w:rPr>
              <w:t>酌修文字</w:t>
            </w:r>
          </w:p>
        </w:tc>
      </w:tr>
    </w:tbl>
    <w:p w:rsidR="00EC6FDF" w:rsidRPr="00B209FB" w:rsidRDefault="00EC6FDF" w:rsidP="00B209FB">
      <w:pPr>
        <w:widowControl/>
      </w:pPr>
    </w:p>
    <w:sectPr w:rsidR="00EC6FDF" w:rsidRPr="00B209FB" w:rsidSect="00B209FB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C6" w:rsidRDefault="00EF37C6" w:rsidP="00D33CF2">
      <w:r>
        <w:separator/>
      </w:r>
    </w:p>
  </w:endnote>
  <w:endnote w:type="continuationSeparator" w:id="0">
    <w:p w:rsidR="00EF37C6" w:rsidRDefault="00EF37C6" w:rsidP="00D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C6" w:rsidRDefault="00EF37C6" w:rsidP="00D33CF2">
      <w:r>
        <w:separator/>
      </w:r>
    </w:p>
  </w:footnote>
  <w:footnote w:type="continuationSeparator" w:id="0">
    <w:p w:rsidR="00EF37C6" w:rsidRDefault="00EF37C6" w:rsidP="00D3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3681"/>
    <w:multiLevelType w:val="hybridMultilevel"/>
    <w:tmpl w:val="455C6A0E"/>
    <w:lvl w:ilvl="0" w:tplc="A17A2DA8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3E39C1"/>
    <w:multiLevelType w:val="hybridMultilevel"/>
    <w:tmpl w:val="17FA4172"/>
    <w:lvl w:ilvl="0" w:tplc="2E8AC33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0756A9"/>
    <w:multiLevelType w:val="hybridMultilevel"/>
    <w:tmpl w:val="515E0334"/>
    <w:lvl w:ilvl="0" w:tplc="4392A696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352856"/>
    <w:multiLevelType w:val="hybridMultilevel"/>
    <w:tmpl w:val="5D62CD6A"/>
    <w:lvl w:ilvl="0" w:tplc="1E38CAF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39"/>
    <w:rsid w:val="001D3D17"/>
    <w:rsid w:val="00242DA4"/>
    <w:rsid w:val="00305D6E"/>
    <w:rsid w:val="003454C0"/>
    <w:rsid w:val="00386556"/>
    <w:rsid w:val="003E03D4"/>
    <w:rsid w:val="003F61A9"/>
    <w:rsid w:val="004F3C69"/>
    <w:rsid w:val="00574ABE"/>
    <w:rsid w:val="006C04F0"/>
    <w:rsid w:val="007A321C"/>
    <w:rsid w:val="00846B97"/>
    <w:rsid w:val="0086467E"/>
    <w:rsid w:val="0092298A"/>
    <w:rsid w:val="009C5E71"/>
    <w:rsid w:val="00A16130"/>
    <w:rsid w:val="00A52F7E"/>
    <w:rsid w:val="00B209FB"/>
    <w:rsid w:val="00D33CF2"/>
    <w:rsid w:val="00DD6D39"/>
    <w:rsid w:val="00E264CB"/>
    <w:rsid w:val="00E57B18"/>
    <w:rsid w:val="00EC6673"/>
    <w:rsid w:val="00EC6FDF"/>
    <w:rsid w:val="00EF37C6"/>
    <w:rsid w:val="00F4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599983-98FD-4D64-AB9A-EED0D39E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D3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D6D39"/>
    <w:pPr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DD6D39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D33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3CF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3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3CF2"/>
    <w:rPr>
      <w:rFonts w:ascii="Calibri" w:eastAsia="新細明體" w:hAnsi="Calibri" w:cs="Times New Roman"/>
      <w:sz w:val="20"/>
      <w:szCs w:val="20"/>
    </w:rPr>
  </w:style>
  <w:style w:type="paragraph" w:customStyle="1" w:styleId="1">
    <w:name w:val="內文1"/>
    <w:rsid w:val="00EC6FD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2020-02-26T06:34:00Z</dcterms:created>
  <dcterms:modified xsi:type="dcterms:W3CDTF">2020-02-26T06:34:00Z</dcterms:modified>
</cp:coreProperties>
</file>