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49" w:rsidRPr="001C5D8F" w:rsidRDefault="00ED2849" w:rsidP="00ED2849">
      <w:pP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1C5D8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高雄醫學大學盧盛德教授藥學獎學金要點</w:t>
      </w:r>
    </w:p>
    <w:p w:rsidR="00ED2849" w:rsidRPr="001C5D8F" w:rsidRDefault="00124E16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88.10.07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高醫法字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049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ED2849" w:rsidRPr="001C5D8F" w:rsidRDefault="00124E16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98.10.20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98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學年度藥學系第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次系務會議通過</w:t>
      </w:r>
    </w:p>
    <w:p w:rsidR="00ED2849" w:rsidRPr="001C5D8F" w:rsidRDefault="00124E16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99.12.21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99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次學生事務委員會通過</w:t>
      </w:r>
    </w:p>
    <w:p w:rsidR="00ED2849" w:rsidRPr="001C5D8F" w:rsidRDefault="00124E16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100.01.20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高醫學務字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1001100280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ED2849" w:rsidRPr="001C5D8F" w:rsidRDefault="00124E16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103.12.01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ED2849" w:rsidRPr="001C5D8F" w:rsidRDefault="00124E16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104.01.12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1031104348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ED2849" w:rsidRPr="001C5D8F" w:rsidRDefault="00ED2849" w:rsidP="00124E16">
      <w:pPr>
        <w:spacing w:line="0" w:lineRule="atLeast"/>
        <w:ind w:right="-1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</w:t>
      </w:r>
      <w:r w:rsidR="00124E16"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104.03.16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ED2849" w:rsidRPr="001C5D8F" w:rsidRDefault="00124E16" w:rsidP="00124E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kern w:val="0"/>
          <w:sz w:val="20"/>
          <w:szCs w:val="20"/>
        </w:rPr>
        <w:t>104.05.08</w:t>
      </w:r>
      <w:r w:rsidR="001C5D8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="00ED2849" w:rsidRPr="001C5D8F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="00ED2849" w:rsidRPr="001C5D8F">
        <w:rPr>
          <w:rFonts w:ascii="Times New Roman" w:eastAsia="標楷體" w:hAnsi="Times New Roman" w:cs="Times New Roman"/>
          <w:kern w:val="0"/>
          <w:sz w:val="20"/>
          <w:szCs w:val="20"/>
        </w:rPr>
        <w:t>1041101309</w:t>
      </w:r>
      <w:r w:rsidR="00ED2849" w:rsidRPr="001C5D8F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ED2849" w:rsidRPr="001C5D8F" w:rsidRDefault="00124E16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104.10.14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104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1C5D8F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ED2849" w:rsidRPr="001C5D8F" w:rsidRDefault="00124E16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104.11.27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1041103960</w:t>
      </w:r>
      <w:r w:rsidR="00ED2849"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F05AD" w:rsidRDefault="001F05AD" w:rsidP="00124E16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109.01.03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1C5D8F" w:rsidRPr="001C5D8F" w:rsidRDefault="001C5D8F" w:rsidP="001C5D8F">
      <w:pPr>
        <w:spacing w:line="0" w:lineRule="atLeast"/>
        <w:ind w:firstLineChars="2051" w:firstLine="4102"/>
        <w:rPr>
          <w:rFonts w:ascii="Times New Roman" w:eastAsia="標楷體" w:hAnsi="Times New Roman" w:cs="Times New Roman" w:hint="eastAsia"/>
          <w:sz w:val="20"/>
          <w:szCs w:val="20"/>
        </w:rPr>
      </w:pPr>
      <w:r w:rsidRPr="001C5D8F">
        <w:rPr>
          <w:rFonts w:ascii="Times New Roman" w:eastAsia="標楷體" w:hAnsi="Times New Roman" w:cs="Times New Roman" w:hint="eastAsia"/>
          <w:sz w:val="20"/>
          <w:szCs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ED2849" w:rsidRPr="001C5D8F" w:rsidRDefault="00ED2849" w:rsidP="001C5D8F">
      <w:pPr>
        <w:numPr>
          <w:ilvl w:val="0"/>
          <w:numId w:val="28"/>
        </w:numPr>
        <w:spacing w:beforeLines="50" w:before="180" w:line="40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為紀念故盧盛德教授，依其家屬捐贈獎學金而訂定本要點。</w:t>
      </w:r>
    </w:p>
    <w:p w:rsidR="00ED2849" w:rsidRPr="001C5D8F" w:rsidRDefault="00ED2849" w:rsidP="001C5D8F">
      <w:pPr>
        <w:numPr>
          <w:ilvl w:val="0"/>
          <w:numId w:val="28"/>
        </w:numPr>
        <w:spacing w:beforeLines="50" w:before="180" w:line="40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本獎學金設立目的為獎助本校藥學系四年級優秀學生順利完成學業，並貢獻社會。</w:t>
      </w:r>
    </w:p>
    <w:p w:rsidR="00ED2849" w:rsidRPr="001C5D8F" w:rsidRDefault="00ED2849" w:rsidP="001C5D8F">
      <w:pPr>
        <w:widowControl/>
        <w:numPr>
          <w:ilvl w:val="0"/>
          <w:numId w:val="28"/>
        </w:numPr>
        <w:spacing w:beforeLines="50" w:before="180" w:line="40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本獎學金申請時間、資格及應繳交之證件：</w:t>
      </w:r>
    </w:p>
    <w:p w:rsidR="00ED2849" w:rsidRPr="001C5D8F" w:rsidRDefault="00ED2849" w:rsidP="001C5D8F">
      <w:pPr>
        <w:widowControl/>
        <w:spacing w:line="400" w:lineRule="exact"/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（一）申請時間：每學年第一學期開學後壹個月內辦理之。</w:t>
      </w:r>
    </w:p>
    <w:p w:rsidR="00ED2849" w:rsidRPr="001C5D8F" w:rsidRDefault="00ED2849" w:rsidP="001C5D8F">
      <w:pPr>
        <w:widowControl/>
        <w:spacing w:line="400" w:lineRule="exact"/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（二）申請資格及應繳交之證件：</w:t>
      </w:r>
    </w:p>
    <w:p w:rsidR="00ED2849" w:rsidRPr="001C5D8F" w:rsidRDefault="00ED2849" w:rsidP="001C5D8F">
      <w:pPr>
        <w:pStyle w:val="a8"/>
        <w:widowControl/>
        <w:numPr>
          <w:ilvl w:val="0"/>
          <w:numId w:val="29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申請書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(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向學生事務處領取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)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ED2849" w:rsidRPr="001C5D8F" w:rsidRDefault="00ED2849" w:rsidP="001C5D8F">
      <w:pPr>
        <w:pStyle w:val="a8"/>
        <w:widowControl/>
        <w:numPr>
          <w:ilvl w:val="0"/>
          <w:numId w:val="29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藥學系學生會繳納會費收據。</w:t>
      </w:r>
    </w:p>
    <w:p w:rsidR="00ED2849" w:rsidRPr="001C5D8F" w:rsidRDefault="00ED2849" w:rsidP="001C5D8F">
      <w:pPr>
        <w:pStyle w:val="a8"/>
        <w:numPr>
          <w:ilvl w:val="0"/>
          <w:numId w:val="29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成績單：繳交前學年成績單壹份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(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學業成績達</w:t>
      </w:r>
      <w:r w:rsidRPr="001C5D8F">
        <w:rPr>
          <w:rFonts w:ascii="Times New Roman" w:eastAsia="標楷體" w:hAnsi="Times New Roman" w:cs="Times New Roman"/>
          <w:kern w:val="0"/>
          <w:szCs w:val="24"/>
          <w:u w:val="single"/>
        </w:rPr>
        <w:t>80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分以上及操行成績達</w:t>
      </w:r>
      <w:r w:rsidRPr="001C5D8F">
        <w:rPr>
          <w:rFonts w:ascii="Times New Roman" w:eastAsia="標楷體" w:hAnsi="Times New Roman" w:cs="Times New Roman"/>
          <w:kern w:val="0"/>
          <w:szCs w:val="24"/>
          <w:u w:val="single"/>
        </w:rPr>
        <w:t>85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分以上者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)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ED2849" w:rsidRPr="001C5D8F" w:rsidRDefault="00ED2849" w:rsidP="001C5D8F">
      <w:pPr>
        <w:widowControl/>
        <w:numPr>
          <w:ilvl w:val="0"/>
          <w:numId w:val="28"/>
        </w:numPr>
        <w:spacing w:line="40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獎勵標準：</w:t>
      </w:r>
    </w:p>
    <w:p w:rsidR="00ED2849" w:rsidRPr="001C5D8F" w:rsidRDefault="00ED2849" w:rsidP="001C5D8F">
      <w:pPr>
        <w:spacing w:line="400" w:lineRule="exact"/>
        <w:ind w:leftChars="235" w:left="564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依學業成績高低順序決定，學業成績相同時，以操行成績高者優先獎勵，學業及操行成績均相同時，抽籤決定。</w:t>
      </w:r>
    </w:p>
    <w:p w:rsidR="00ED2849" w:rsidRPr="001C5D8F" w:rsidRDefault="00ED2849" w:rsidP="001C5D8F">
      <w:pPr>
        <w:widowControl/>
        <w:numPr>
          <w:ilvl w:val="0"/>
          <w:numId w:val="28"/>
        </w:numPr>
        <w:spacing w:beforeLines="50" w:before="180" w:line="40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具有下列情形之一者，不得申請本獎學金。</w:t>
      </w:r>
    </w:p>
    <w:p w:rsidR="00ED2849" w:rsidRPr="001C5D8F" w:rsidRDefault="00ED2849" w:rsidP="001C5D8F">
      <w:pPr>
        <w:spacing w:line="400" w:lineRule="exact"/>
        <w:ind w:leftChars="235" w:left="564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（一）已領有校內其他獎學者。</w:t>
      </w:r>
    </w:p>
    <w:p w:rsidR="00ED2849" w:rsidRPr="001C5D8F" w:rsidRDefault="00ED2849" w:rsidP="001C5D8F">
      <w:pPr>
        <w:spacing w:line="400" w:lineRule="exact"/>
        <w:ind w:leftChars="235" w:left="564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（二）前學年內受記過以上之處分者。</w:t>
      </w:r>
    </w:p>
    <w:p w:rsidR="00ED2849" w:rsidRPr="001C5D8F" w:rsidRDefault="00ED2849" w:rsidP="001C5D8F">
      <w:pPr>
        <w:widowControl/>
        <w:numPr>
          <w:ilvl w:val="0"/>
          <w:numId w:val="28"/>
        </w:numPr>
        <w:spacing w:beforeLines="50" w:before="180" w:line="40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審查程序：</w:t>
      </w:r>
    </w:p>
    <w:p w:rsidR="00ED2849" w:rsidRPr="001C5D8F" w:rsidRDefault="00ED2849" w:rsidP="001C5D8F">
      <w:pPr>
        <w:spacing w:line="400" w:lineRule="exact"/>
        <w:ind w:firstLineChars="236" w:firstLine="566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繳交之證件經學生事務處審查後，提</w:t>
      </w:r>
      <w:r w:rsidRPr="001C5D8F">
        <w:rPr>
          <w:rFonts w:ascii="Times New Roman" w:eastAsia="標楷體" w:hAnsi="Times New Roman" w:cs="Times New Roman"/>
          <w:color w:val="000000"/>
          <w:kern w:val="0"/>
        </w:rPr>
        <w:t>學生獎助學金審查小組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會議複審後呈校長核准。</w:t>
      </w:r>
    </w:p>
    <w:p w:rsidR="00ED2849" w:rsidRPr="001C5D8F" w:rsidRDefault="00ED2849" w:rsidP="001C5D8F">
      <w:pPr>
        <w:widowControl/>
        <w:numPr>
          <w:ilvl w:val="0"/>
          <w:numId w:val="28"/>
        </w:numPr>
        <w:spacing w:beforeLines="50" w:before="180" w:line="40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獎勵名額：</w:t>
      </w:r>
    </w:p>
    <w:p w:rsidR="00ED2849" w:rsidRPr="001C5D8F" w:rsidRDefault="00ED2849" w:rsidP="001C5D8F">
      <w:pPr>
        <w:spacing w:line="400" w:lineRule="exact"/>
        <w:ind w:firstLineChars="236" w:firstLine="566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每學年度暫定壹名為原則，如未達規定資格時得從缺。</w:t>
      </w:r>
    </w:p>
    <w:p w:rsidR="00ED2849" w:rsidRPr="001C5D8F" w:rsidRDefault="00ED2849" w:rsidP="001C5D8F">
      <w:pPr>
        <w:widowControl/>
        <w:numPr>
          <w:ilvl w:val="0"/>
          <w:numId w:val="28"/>
        </w:numPr>
        <w:spacing w:beforeLines="50" w:before="180" w:line="40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獎學金金額及發放：</w:t>
      </w:r>
    </w:p>
    <w:p w:rsidR="00ED2849" w:rsidRPr="001C5D8F" w:rsidRDefault="00ED2849" w:rsidP="001C5D8F">
      <w:pPr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金額按基金孳息所得為獎學金金額之參考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(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暫定每名新臺幣伍仟元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)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。獎學金之發放由學生事務處依規定辦理。</w:t>
      </w:r>
    </w:p>
    <w:p w:rsidR="00ED2849" w:rsidRPr="001C5D8F" w:rsidRDefault="008D7B54" w:rsidP="001C5D8F">
      <w:pPr>
        <w:widowControl/>
        <w:spacing w:beforeLines="50" w:before="180"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九、本要點經學務會議</w:t>
      </w:r>
      <w:r w:rsidRPr="001C5D8F">
        <w:rPr>
          <w:rFonts w:ascii="Times New Roman" w:eastAsia="標楷體" w:hAnsi="Times New Roman" w:cs="Times New Roman"/>
          <w:kern w:val="0"/>
          <w:szCs w:val="24"/>
          <w:u w:val="single"/>
        </w:rPr>
        <w:t>審議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通過後，自公布日起實施，修正時亦同。</w:t>
      </w:r>
    </w:p>
    <w:p w:rsidR="004D0576" w:rsidRPr="001C5D8F" w:rsidRDefault="004D0576" w:rsidP="004D0576">
      <w:pPr>
        <w:widowControl/>
        <w:tabs>
          <w:tab w:val="left" w:pos="4515"/>
        </w:tabs>
        <w:spacing w:line="0" w:lineRule="atLeast"/>
        <w:ind w:leftChars="28" w:left="67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5D8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lastRenderedPageBreak/>
        <w:t>高雄醫學大學</w:t>
      </w:r>
      <w:r w:rsidRPr="001C5D8F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盧盛德教授藥學獎學金要點</w:t>
      </w:r>
      <w:r w:rsidRPr="001C5D8F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(</w:t>
      </w:r>
      <w:r w:rsidRPr="001C5D8F">
        <w:rPr>
          <w:rFonts w:ascii="Times New Roman" w:eastAsia="標楷體" w:hAnsi="Times New Roman" w:cs="Times New Roman"/>
          <w:b/>
          <w:kern w:val="0"/>
          <w:sz w:val="32"/>
          <w:szCs w:val="32"/>
        </w:rPr>
        <w:t>修正條文對照表</w:t>
      </w:r>
      <w:r w:rsidRPr="001C5D8F">
        <w:rPr>
          <w:rFonts w:ascii="Times New Roman" w:eastAsia="標楷體" w:hAnsi="Times New Roman" w:cs="Times New Roman"/>
          <w:b/>
          <w:kern w:val="0"/>
          <w:sz w:val="32"/>
          <w:szCs w:val="32"/>
        </w:rPr>
        <w:t>)</w:t>
      </w:r>
    </w:p>
    <w:p w:rsidR="001C5D8F" w:rsidRPr="001C5D8F" w:rsidRDefault="00124E16" w:rsidP="001C5D8F">
      <w:pPr>
        <w:spacing w:beforeLines="50" w:before="180" w:line="0" w:lineRule="atLeast"/>
        <w:ind w:firstLineChars="1995" w:firstLine="3990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88.10.07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高醫法字</w:t>
      </w:r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049</w:t>
      </w:r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98.10.20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98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學年度藥學系第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次系務會議通過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99.12.21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99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次學生事務委員會通過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100.01.20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高醫學務字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1001100280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103.12.01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104.01.12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1031</w:t>
      </w:r>
      <w:bookmarkStart w:id="0" w:name="_GoBack"/>
      <w:bookmarkEnd w:id="0"/>
      <w:r w:rsidRPr="001C5D8F">
        <w:rPr>
          <w:rFonts w:ascii="Times New Roman" w:eastAsia="標楷體" w:hAnsi="Times New Roman" w:cs="Times New Roman"/>
          <w:sz w:val="20"/>
          <w:szCs w:val="20"/>
        </w:rPr>
        <w:t>104348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C5D8F" w:rsidRPr="001C5D8F" w:rsidRDefault="001C5D8F" w:rsidP="001C5D8F">
      <w:pPr>
        <w:spacing w:line="0" w:lineRule="atLeast"/>
        <w:ind w:right="-1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104.03.16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1C5D8F" w:rsidRPr="001C5D8F" w:rsidRDefault="001C5D8F" w:rsidP="001C5D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104.05.08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1041101309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104.10.14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104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1041103960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109.01.03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1C5D8F" w:rsidRPr="001C5D8F" w:rsidRDefault="001C5D8F" w:rsidP="001C5D8F">
      <w:pPr>
        <w:spacing w:line="0" w:lineRule="atLeast"/>
        <w:ind w:firstLineChars="2051" w:firstLine="4102"/>
        <w:rPr>
          <w:rFonts w:ascii="Times New Roman" w:eastAsia="標楷體" w:hAnsi="Times New Roman" w:cs="Times New Roman" w:hint="eastAsia"/>
          <w:sz w:val="20"/>
          <w:szCs w:val="20"/>
        </w:rPr>
      </w:pPr>
      <w:r w:rsidRPr="001C5D8F">
        <w:rPr>
          <w:rFonts w:ascii="Times New Roman" w:eastAsia="標楷體" w:hAnsi="Times New Roman" w:cs="Times New Roman" w:hint="eastAsia"/>
          <w:sz w:val="20"/>
          <w:szCs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2F633B" w:rsidRPr="001C5D8F" w:rsidRDefault="002F633B" w:rsidP="001C5D8F">
      <w:pPr>
        <w:widowControl/>
        <w:spacing w:line="320" w:lineRule="exact"/>
        <w:jc w:val="center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275"/>
        <w:gridCol w:w="2126"/>
      </w:tblGrid>
      <w:tr w:rsidR="00371ABF" w:rsidRPr="001C5D8F" w:rsidTr="004709F0">
        <w:trPr>
          <w:tblHeader/>
          <w:jc w:val="center"/>
        </w:trPr>
        <w:tc>
          <w:tcPr>
            <w:tcW w:w="3568" w:type="dxa"/>
            <w:vAlign w:val="center"/>
          </w:tcPr>
          <w:p w:rsidR="00371ABF" w:rsidRPr="001C5D8F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275" w:type="dxa"/>
            <w:vAlign w:val="center"/>
          </w:tcPr>
          <w:p w:rsidR="00371ABF" w:rsidRPr="001C5D8F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371ABF" w:rsidRPr="001C5D8F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1C5D8F" w:rsidTr="004709F0">
        <w:trPr>
          <w:jc w:val="center"/>
        </w:trPr>
        <w:tc>
          <w:tcPr>
            <w:tcW w:w="3568" w:type="dxa"/>
          </w:tcPr>
          <w:p w:rsidR="00C213CE" w:rsidRPr="001C5D8F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為紀念故盧盛德教授，依其家屬捐</w:t>
            </w:r>
          </w:p>
          <w:p w:rsidR="00C213CE" w:rsidRPr="001C5D8F" w:rsidRDefault="00E953ED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贈獎學金而訂定本要點。</w:t>
            </w:r>
          </w:p>
        </w:tc>
        <w:tc>
          <w:tcPr>
            <w:tcW w:w="2126" w:type="dxa"/>
          </w:tcPr>
          <w:p w:rsidR="00C213CE" w:rsidRPr="001C5D8F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1C5D8F" w:rsidTr="004709F0">
        <w:trPr>
          <w:jc w:val="center"/>
        </w:trPr>
        <w:tc>
          <w:tcPr>
            <w:tcW w:w="3568" w:type="dxa"/>
          </w:tcPr>
          <w:p w:rsidR="00C213CE" w:rsidRPr="001C5D8F" w:rsidRDefault="00C213CE" w:rsidP="00C213C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本獎學金設立目的為獎助本校藥學</w:t>
            </w:r>
          </w:p>
          <w:p w:rsidR="00E953ED" w:rsidRPr="001C5D8F" w:rsidRDefault="00E953ED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系四年級優秀學生順利完成學</w:t>
            </w:r>
          </w:p>
          <w:p w:rsidR="00C213CE" w:rsidRPr="001C5D8F" w:rsidRDefault="00E953ED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業，並貢獻社會。</w:t>
            </w:r>
          </w:p>
        </w:tc>
        <w:tc>
          <w:tcPr>
            <w:tcW w:w="2126" w:type="dxa"/>
          </w:tcPr>
          <w:p w:rsidR="00C213CE" w:rsidRPr="001C5D8F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709F0" w:rsidRPr="001C5D8F" w:rsidTr="004709F0">
        <w:trPr>
          <w:jc w:val="center"/>
        </w:trPr>
        <w:tc>
          <w:tcPr>
            <w:tcW w:w="3568" w:type="dxa"/>
          </w:tcPr>
          <w:p w:rsidR="00E953ED" w:rsidRPr="001C5D8F" w:rsidRDefault="00D40899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三、</w:t>
            </w:r>
            <w:r w:rsidR="00E953ED"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本獎學金申請時間、資格及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應繳交之證件：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（一）申請時間：每學年第一學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期開學後壹個月內辦理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之。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（二）申請資格及應繳交之證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件：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向學生事務處領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取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藥學系學生會繳納會費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收據。</w:t>
            </w:r>
          </w:p>
          <w:p w:rsidR="00E953ED" w:rsidRPr="001C5D8F" w:rsidRDefault="00E953ED" w:rsidP="007F46E2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成績單：繳交前學年成績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單壹份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學業成績達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80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分</w:t>
            </w:r>
          </w:p>
          <w:p w:rsidR="00E953ED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以上及操行成績達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分</w:t>
            </w:r>
          </w:p>
          <w:p w:rsidR="004709F0" w:rsidRPr="001C5D8F" w:rsidRDefault="00E953ED" w:rsidP="00E953E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以上者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4275" w:type="dxa"/>
          </w:tcPr>
          <w:p w:rsidR="00E953ED" w:rsidRPr="001C5D8F" w:rsidRDefault="006B7EFA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本獎學金申請時間、資格及應繳交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之證件：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（一）申請時間：每學年第一學期開學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後壹個月內辦理之。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（二）申請資格及應繳交之證件：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申請書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向學生事務處領取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藥學系學生會繳納會費收據。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成績單：繳交前學年成績單壹份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(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學業成績達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分以上及操行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成績達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八十二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分以上者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4709F0" w:rsidRPr="001C5D8F" w:rsidRDefault="004709F0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</w:tcPr>
          <w:p w:rsidR="004709F0" w:rsidRPr="001C5D8F" w:rsidRDefault="00B91C00" w:rsidP="0037662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依本校學生操行成績基本分為</w:t>
            </w:r>
            <w:r w:rsidR="00E167DA"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85</w:t>
            </w: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分修訂之</w:t>
            </w:r>
          </w:p>
        </w:tc>
      </w:tr>
      <w:tr w:rsidR="004709F0" w:rsidRPr="001C5D8F" w:rsidTr="004709F0">
        <w:trPr>
          <w:jc w:val="center"/>
        </w:trPr>
        <w:tc>
          <w:tcPr>
            <w:tcW w:w="3568" w:type="dxa"/>
          </w:tcPr>
          <w:p w:rsidR="004709F0" w:rsidRPr="001C5D8F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6B7EFA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獎勵標準：</w:t>
            </w:r>
          </w:p>
          <w:p w:rsidR="00E953ED" w:rsidRPr="001C5D8F" w:rsidRDefault="00E953ED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依學業成績高低順序決定，學業成</w:t>
            </w:r>
          </w:p>
          <w:p w:rsidR="00E953ED" w:rsidRPr="001C5D8F" w:rsidRDefault="00E953ED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績相同時，以操行成績高者優先獎</w:t>
            </w:r>
          </w:p>
          <w:p w:rsidR="00E953ED" w:rsidRPr="001C5D8F" w:rsidRDefault="00E953ED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勵，學業及操行成績均相同時，抽</w:t>
            </w:r>
          </w:p>
          <w:p w:rsidR="004709F0" w:rsidRPr="001C5D8F" w:rsidRDefault="00E953ED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籤決定。</w:t>
            </w:r>
          </w:p>
        </w:tc>
        <w:tc>
          <w:tcPr>
            <w:tcW w:w="2126" w:type="dxa"/>
          </w:tcPr>
          <w:p w:rsidR="004709F0" w:rsidRPr="001C5D8F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1C5D8F" w:rsidTr="004709F0">
        <w:trPr>
          <w:jc w:val="center"/>
        </w:trPr>
        <w:tc>
          <w:tcPr>
            <w:tcW w:w="3568" w:type="dxa"/>
          </w:tcPr>
          <w:p w:rsidR="004430B1" w:rsidRPr="001C5D8F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4430B1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五、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具有下列情形之一者，不得申請本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獎學金。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（一）已領有校內其他獎學者。</w:t>
            </w:r>
          </w:p>
          <w:p w:rsidR="004430B1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（二）前學年內受記過以上之處分者。</w:t>
            </w:r>
          </w:p>
        </w:tc>
        <w:tc>
          <w:tcPr>
            <w:tcW w:w="2126" w:type="dxa"/>
          </w:tcPr>
          <w:p w:rsidR="004430B1" w:rsidRPr="001C5D8F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1C5D8F" w:rsidTr="004709F0">
        <w:trPr>
          <w:jc w:val="center"/>
        </w:trPr>
        <w:tc>
          <w:tcPr>
            <w:tcW w:w="3568" w:type="dxa"/>
          </w:tcPr>
          <w:p w:rsidR="004430B1" w:rsidRPr="001C5D8F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4430B1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六、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E953ED" w:rsidRPr="001C5D8F" w:rsidRDefault="00E953ED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</w:t>
            </w:r>
          </w:p>
          <w:p w:rsidR="00E953ED" w:rsidRPr="001C5D8F" w:rsidRDefault="00E953ED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後，提學生獎助學金審查小組會議</w:t>
            </w:r>
          </w:p>
          <w:p w:rsidR="004430B1" w:rsidRPr="001C5D8F" w:rsidRDefault="00E953ED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複審後呈校長核准。</w:t>
            </w:r>
          </w:p>
        </w:tc>
        <w:tc>
          <w:tcPr>
            <w:tcW w:w="2126" w:type="dxa"/>
          </w:tcPr>
          <w:p w:rsidR="004430B1" w:rsidRPr="001C5D8F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本條未修正。</w:t>
            </w:r>
          </w:p>
        </w:tc>
      </w:tr>
      <w:tr w:rsidR="004430B1" w:rsidRPr="001C5D8F" w:rsidTr="004709F0">
        <w:trPr>
          <w:jc w:val="center"/>
        </w:trPr>
        <w:tc>
          <w:tcPr>
            <w:tcW w:w="3568" w:type="dxa"/>
          </w:tcPr>
          <w:p w:rsidR="004430B1" w:rsidRPr="001C5D8F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4430B1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七、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獎勵名額：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每學年度暫定壹名為原則，如未達</w:t>
            </w:r>
          </w:p>
          <w:p w:rsidR="004430B1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規定資格時得從缺。</w:t>
            </w:r>
          </w:p>
        </w:tc>
        <w:tc>
          <w:tcPr>
            <w:tcW w:w="2126" w:type="dxa"/>
          </w:tcPr>
          <w:p w:rsidR="004430B1" w:rsidRPr="001C5D8F" w:rsidRDefault="00B34B34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1C5D8F" w:rsidTr="004709F0">
        <w:trPr>
          <w:jc w:val="center"/>
        </w:trPr>
        <w:tc>
          <w:tcPr>
            <w:tcW w:w="3568" w:type="dxa"/>
          </w:tcPr>
          <w:p w:rsidR="004430B1" w:rsidRPr="001C5D8F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4430B1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八、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獎學金金額及發放：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金額按基金孳息所得為獎學金金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額之參考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暫定每名新臺幣伍仟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。獎學金之發放由學生事務處</w:t>
            </w:r>
          </w:p>
          <w:p w:rsidR="004430B1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依規定辦理。</w:t>
            </w:r>
          </w:p>
        </w:tc>
        <w:tc>
          <w:tcPr>
            <w:tcW w:w="2126" w:type="dxa"/>
          </w:tcPr>
          <w:p w:rsidR="004430B1" w:rsidRPr="001C5D8F" w:rsidRDefault="00B34B34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0C6FD8" w:rsidRPr="001C5D8F" w:rsidTr="004709F0">
        <w:trPr>
          <w:jc w:val="center"/>
        </w:trPr>
        <w:tc>
          <w:tcPr>
            <w:tcW w:w="3568" w:type="dxa"/>
          </w:tcPr>
          <w:p w:rsidR="000C6FD8" w:rsidRPr="001C5D8F" w:rsidRDefault="000C6FD8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審議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通過</w:t>
            </w:r>
          </w:p>
          <w:p w:rsidR="000C6FD8" w:rsidRPr="001C5D8F" w:rsidRDefault="000C6FD8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0C6FD8" w:rsidRPr="001C5D8F" w:rsidRDefault="000C6FD8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4275" w:type="dxa"/>
          </w:tcPr>
          <w:p w:rsidR="000C6FD8" w:rsidRPr="001C5D8F" w:rsidRDefault="000C6FD8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九、本要點經學務會議通過，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陳請校</w:t>
            </w:r>
          </w:p>
          <w:p w:rsidR="000C6FD8" w:rsidRPr="001C5D8F" w:rsidRDefault="000C6FD8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長核定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0C6FD8" w:rsidRPr="001C5D8F" w:rsidRDefault="000C6FD8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2126" w:type="dxa"/>
          </w:tcPr>
          <w:p w:rsidR="000C6FD8" w:rsidRPr="001C5D8F" w:rsidRDefault="000C6FD8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</w:tbl>
    <w:p w:rsidR="00DA585D" w:rsidRPr="001C5D8F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sectPr w:rsidR="00DA585D" w:rsidRPr="001C5D8F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C2" w:rsidRDefault="007B3FC2" w:rsidP="00A327D0">
      <w:r>
        <w:separator/>
      </w:r>
    </w:p>
  </w:endnote>
  <w:endnote w:type="continuationSeparator" w:id="0">
    <w:p w:rsidR="007B3FC2" w:rsidRDefault="007B3FC2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C2" w:rsidRDefault="007B3FC2" w:rsidP="00A327D0">
      <w:r>
        <w:separator/>
      </w:r>
    </w:p>
  </w:footnote>
  <w:footnote w:type="continuationSeparator" w:id="0">
    <w:p w:rsidR="007B3FC2" w:rsidRDefault="007B3FC2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38703D"/>
    <w:multiLevelType w:val="hybridMultilevel"/>
    <w:tmpl w:val="AB988398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0E92542"/>
    <w:multiLevelType w:val="hybridMultilevel"/>
    <w:tmpl w:val="40F2E486"/>
    <w:lvl w:ilvl="0" w:tplc="B1F2395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22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28"/>
  </w:num>
  <w:num w:numId="10">
    <w:abstractNumId w:val="6"/>
  </w:num>
  <w:num w:numId="11">
    <w:abstractNumId w:val="9"/>
  </w:num>
  <w:num w:numId="12">
    <w:abstractNumId w:val="23"/>
  </w:num>
  <w:num w:numId="13">
    <w:abstractNumId w:val="2"/>
  </w:num>
  <w:num w:numId="14">
    <w:abstractNumId w:val="4"/>
  </w:num>
  <w:num w:numId="15">
    <w:abstractNumId w:val="11"/>
  </w:num>
  <w:num w:numId="16">
    <w:abstractNumId w:val="27"/>
  </w:num>
  <w:num w:numId="17">
    <w:abstractNumId w:val="10"/>
  </w:num>
  <w:num w:numId="18">
    <w:abstractNumId w:val="7"/>
  </w:num>
  <w:num w:numId="19">
    <w:abstractNumId w:val="18"/>
  </w:num>
  <w:num w:numId="20">
    <w:abstractNumId w:val="26"/>
  </w:num>
  <w:num w:numId="21">
    <w:abstractNumId w:val="24"/>
  </w:num>
  <w:num w:numId="22">
    <w:abstractNumId w:val="0"/>
  </w:num>
  <w:num w:numId="23">
    <w:abstractNumId w:val="12"/>
  </w:num>
  <w:num w:numId="24">
    <w:abstractNumId w:val="21"/>
  </w:num>
  <w:num w:numId="25">
    <w:abstractNumId w:val="5"/>
  </w:num>
  <w:num w:numId="26">
    <w:abstractNumId w:val="14"/>
  </w:num>
  <w:num w:numId="27">
    <w:abstractNumId w:val="16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1"/>
    <w:rsid w:val="000C6FD8"/>
    <w:rsid w:val="0012211C"/>
    <w:rsid w:val="00124E16"/>
    <w:rsid w:val="001273D6"/>
    <w:rsid w:val="00133047"/>
    <w:rsid w:val="00184704"/>
    <w:rsid w:val="001C5D8F"/>
    <w:rsid w:val="001D58BF"/>
    <w:rsid w:val="001F05AD"/>
    <w:rsid w:val="001F7AB7"/>
    <w:rsid w:val="00232007"/>
    <w:rsid w:val="00242DF8"/>
    <w:rsid w:val="0024581F"/>
    <w:rsid w:val="002B1F97"/>
    <w:rsid w:val="002C4E8F"/>
    <w:rsid w:val="002D599E"/>
    <w:rsid w:val="002F633B"/>
    <w:rsid w:val="003236F2"/>
    <w:rsid w:val="003409D9"/>
    <w:rsid w:val="003501A2"/>
    <w:rsid w:val="00371ABF"/>
    <w:rsid w:val="00376626"/>
    <w:rsid w:val="003B3263"/>
    <w:rsid w:val="00427014"/>
    <w:rsid w:val="004430B1"/>
    <w:rsid w:val="00446B99"/>
    <w:rsid w:val="004709F0"/>
    <w:rsid w:val="00487EBA"/>
    <w:rsid w:val="004A54AE"/>
    <w:rsid w:val="004B4B85"/>
    <w:rsid w:val="004B74F9"/>
    <w:rsid w:val="004D0576"/>
    <w:rsid w:val="004D4AAD"/>
    <w:rsid w:val="00563F00"/>
    <w:rsid w:val="00584281"/>
    <w:rsid w:val="005A6C50"/>
    <w:rsid w:val="00650A52"/>
    <w:rsid w:val="00652D6E"/>
    <w:rsid w:val="0067209E"/>
    <w:rsid w:val="006B7EFA"/>
    <w:rsid w:val="006C34F5"/>
    <w:rsid w:val="006C6CFF"/>
    <w:rsid w:val="007336EE"/>
    <w:rsid w:val="00791B96"/>
    <w:rsid w:val="007B3FC2"/>
    <w:rsid w:val="007F46E2"/>
    <w:rsid w:val="007F65E0"/>
    <w:rsid w:val="008D7B54"/>
    <w:rsid w:val="00936873"/>
    <w:rsid w:val="009508CA"/>
    <w:rsid w:val="00984AAE"/>
    <w:rsid w:val="009E4EA2"/>
    <w:rsid w:val="00A179E2"/>
    <w:rsid w:val="00A327D0"/>
    <w:rsid w:val="00A3677E"/>
    <w:rsid w:val="00A57E10"/>
    <w:rsid w:val="00A6116B"/>
    <w:rsid w:val="00AA5FCE"/>
    <w:rsid w:val="00AF57C3"/>
    <w:rsid w:val="00B01250"/>
    <w:rsid w:val="00B04307"/>
    <w:rsid w:val="00B34B34"/>
    <w:rsid w:val="00B55CF8"/>
    <w:rsid w:val="00B70071"/>
    <w:rsid w:val="00B91C00"/>
    <w:rsid w:val="00B97778"/>
    <w:rsid w:val="00BA1E33"/>
    <w:rsid w:val="00BB01AB"/>
    <w:rsid w:val="00BF507E"/>
    <w:rsid w:val="00C12BD1"/>
    <w:rsid w:val="00C16211"/>
    <w:rsid w:val="00C213CE"/>
    <w:rsid w:val="00C446F4"/>
    <w:rsid w:val="00C72AF9"/>
    <w:rsid w:val="00CB7695"/>
    <w:rsid w:val="00CD1011"/>
    <w:rsid w:val="00CD637D"/>
    <w:rsid w:val="00D40899"/>
    <w:rsid w:val="00D505F1"/>
    <w:rsid w:val="00D74056"/>
    <w:rsid w:val="00D84547"/>
    <w:rsid w:val="00DA585D"/>
    <w:rsid w:val="00DB3CDA"/>
    <w:rsid w:val="00DE0194"/>
    <w:rsid w:val="00DF4228"/>
    <w:rsid w:val="00E11F4B"/>
    <w:rsid w:val="00E167DA"/>
    <w:rsid w:val="00E17374"/>
    <w:rsid w:val="00E70E74"/>
    <w:rsid w:val="00E953ED"/>
    <w:rsid w:val="00EB4F74"/>
    <w:rsid w:val="00EC4F72"/>
    <w:rsid w:val="00ED2849"/>
    <w:rsid w:val="00F31BEB"/>
    <w:rsid w:val="00F8509C"/>
    <w:rsid w:val="00F93A7B"/>
    <w:rsid w:val="00FB6E22"/>
    <w:rsid w:val="00FC4B16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575BF-E24B-4B4A-9303-8EA73171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54</cp:revision>
  <dcterms:created xsi:type="dcterms:W3CDTF">2019-12-17T00:54:00Z</dcterms:created>
  <dcterms:modified xsi:type="dcterms:W3CDTF">2020-02-03T03:39:00Z</dcterms:modified>
</cp:coreProperties>
</file>