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8A" w:rsidRPr="002E7B2C" w:rsidRDefault="00DA7A8A" w:rsidP="00E16317">
      <w:pPr>
        <w:pStyle w:val="1"/>
        <w:rPr>
          <w:rFonts w:eastAsia="標楷體" w:hAnsi="標楷體"/>
          <w:b w:val="0"/>
          <w:bCs w:val="0"/>
          <w:color w:val="000000"/>
          <w:sz w:val="32"/>
          <w:szCs w:val="32"/>
        </w:rPr>
      </w:pPr>
      <w:r w:rsidRPr="002E7B2C">
        <w:rPr>
          <w:rFonts w:eastAsia="標楷體" w:hAnsi="標楷體" w:hint="eastAsia"/>
          <w:color w:val="000000"/>
          <w:sz w:val="32"/>
          <w:szCs w:val="32"/>
        </w:rPr>
        <w:t>高雄醫學大學遠距教學辦法</w:t>
      </w:r>
      <w:r>
        <w:rPr>
          <w:rFonts w:eastAsia="標楷體" w:hAnsi="標楷體" w:hint="eastAsia"/>
          <w:color w:val="000000"/>
          <w:sz w:val="32"/>
          <w:szCs w:val="32"/>
        </w:rPr>
        <w:t>（</w:t>
      </w:r>
      <w:r w:rsidR="00E108E1">
        <w:rPr>
          <w:rFonts w:eastAsia="標楷體" w:hAnsi="標楷體" w:hint="eastAsia"/>
          <w:color w:val="000000"/>
          <w:sz w:val="32"/>
          <w:szCs w:val="32"/>
        </w:rPr>
        <w:t>全文</w:t>
      </w:r>
      <w:r w:rsidRPr="00407E92">
        <w:rPr>
          <w:rFonts w:eastAsia="標楷體" w:hAnsi="標楷體" w:hint="eastAsia"/>
          <w:color w:val="000000"/>
          <w:sz w:val="32"/>
          <w:szCs w:val="32"/>
        </w:rPr>
        <w:t>）</w:t>
      </w:r>
    </w:p>
    <w:p w:rsidR="00DA7A8A" w:rsidRPr="002E7B2C" w:rsidRDefault="00DA7A8A" w:rsidP="00FD7A32">
      <w:pPr>
        <w:spacing w:line="240" w:lineRule="exact"/>
        <w:ind w:left="6" w:right="23" w:hanging="6"/>
        <w:jc w:val="right"/>
        <w:rPr>
          <w:rFonts w:eastAsia="標楷體"/>
          <w:noProof/>
          <w:color w:val="000000"/>
          <w:sz w:val="20"/>
        </w:rPr>
      </w:pPr>
      <w:r w:rsidRPr="002E7B2C">
        <w:rPr>
          <w:rFonts w:eastAsia="標楷體"/>
          <w:noProof/>
          <w:color w:val="000000"/>
          <w:sz w:val="20"/>
        </w:rPr>
        <w:t>105.02.19</w:t>
      </w:r>
      <w:r w:rsidRPr="002E7B2C">
        <w:rPr>
          <w:rFonts w:eastAsia="標楷體"/>
          <w:noProof/>
          <w:color w:val="000000"/>
          <w:sz w:val="20"/>
        </w:rPr>
        <w:t>一</w:t>
      </w:r>
      <w:r w:rsidRPr="002E7B2C">
        <w:rPr>
          <w:rFonts w:eastAsia="標楷體"/>
          <w:noProof/>
          <w:color w:val="000000"/>
          <w:sz w:val="20"/>
        </w:rPr>
        <w:t>O</w:t>
      </w:r>
      <w:r w:rsidRPr="002E7B2C">
        <w:rPr>
          <w:rFonts w:eastAsia="標楷體"/>
          <w:noProof/>
          <w:color w:val="000000"/>
          <w:sz w:val="20"/>
        </w:rPr>
        <w:t>四學年度第三次教務會議通過</w:t>
      </w:r>
    </w:p>
    <w:p w:rsidR="00DA7A8A" w:rsidRDefault="00DA7A8A" w:rsidP="00FD7A32">
      <w:pPr>
        <w:spacing w:line="240" w:lineRule="exact"/>
        <w:ind w:left="6" w:right="23" w:hanging="6"/>
        <w:jc w:val="right"/>
        <w:rPr>
          <w:rFonts w:eastAsia="標楷體"/>
          <w:noProof/>
          <w:color w:val="000000"/>
          <w:sz w:val="20"/>
        </w:rPr>
      </w:pPr>
      <w:r w:rsidRPr="002E7B2C">
        <w:rPr>
          <w:rFonts w:eastAsia="標楷體"/>
          <w:noProof/>
          <w:color w:val="000000"/>
          <w:sz w:val="20"/>
        </w:rPr>
        <w:t>10</w:t>
      </w:r>
      <w:r w:rsidRPr="002E7B2C">
        <w:rPr>
          <w:rFonts w:eastAsia="標楷體" w:hint="eastAsia"/>
          <w:noProof/>
          <w:color w:val="000000"/>
          <w:sz w:val="20"/>
        </w:rPr>
        <w:t>5</w:t>
      </w:r>
      <w:r w:rsidRPr="002E7B2C">
        <w:rPr>
          <w:rFonts w:eastAsia="標楷體"/>
          <w:noProof/>
          <w:color w:val="000000"/>
          <w:sz w:val="20"/>
        </w:rPr>
        <w:t>.</w:t>
      </w:r>
      <w:r w:rsidRPr="002E7B2C">
        <w:rPr>
          <w:rFonts w:eastAsia="標楷體" w:hint="eastAsia"/>
          <w:noProof/>
          <w:color w:val="000000"/>
          <w:sz w:val="20"/>
        </w:rPr>
        <w:t>09</w:t>
      </w:r>
      <w:r w:rsidRPr="002E7B2C">
        <w:rPr>
          <w:rFonts w:eastAsia="標楷體"/>
          <w:noProof/>
          <w:color w:val="000000"/>
          <w:sz w:val="20"/>
        </w:rPr>
        <w:t>.</w:t>
      </w:r>
      <w:r w:rsidRPr="002E7B2C">
        <w:rPr>
          <w:rFonts w:eastAsia="標楷體" w:hint="eastAsia"/>
          <w:noProof/>
          <w:color w:val="000000"/>
          <w:sz w:val="20"/>
        </w:rPr>
        <w:t>08</w:t>
      </w:r>
      <w:r w:rsidRPr="002E7B2C">
        <w:rPr>
          <w:rFonts w:eastAsia="標楷體"/>
          <w:noProof/>
          <w:color w:val="000000"/>
          <w:sz w:val="20"/>
        </w:rPr>
        <w:t>一</w:t>
      </w:r>
      <w:r w:rsidRPr="002E7B2C">
        <w:rPr>
          <w:rFonts w:eastAsia="標楷體"/>
          <w:noProof/>
          <w:color w:val="000000"/>
          <w:sz w:val="20"/>
        </w:rPr>
        <w:t>O</w:t>
      </w:r>
      <w:r w:rsidRPr="002E7B2C">
        <w:rPr>
          <w:rFonts w:eastAsia="標楷體" w:hint="eastAsia"/>
          <w:noProof/>
          <w:color w:val="000000"/>
          <w:sz w:val="20"/>
        </w:rPr>
        <w:t>五</w:t>
      </w:r>
      <w:r w:rsidRPr="002E7B2C">
        <w:rPr>
          <w:rFonts w:eastAsia="標楷體"/>
          <w:noProof/>
          <w:color w:val="000000"/>
          <w:sz w:val="20"/>
        </w:rPr>
        <w:t>學年度第</w:t>
      </w:r>
      <w:r w:rsidRPr="002E7B2C">
        <w:rPr>
          <w:rFonts w:eastAsia="標楷體" w:hint="eastAsia"/>
          <w:noProof/>
          <w:color w:val="000000"/>
          <w:sz w:val="20"/>
        </w:rPr>
        <w:t>一</w:t>
      </w:r>
      <w:r w:rsidRPr="002E7B2C">
        <w:rPr>
          <w:rFonts w:eastAsia="標楷體"/>
          <w:noProof/>
          <w:color w:val="000000"/>
          <w:sz w:val="20"/>
        </w:rPr>
        <w:t>次教務會議通過</w:t>
      </w:r>
    </w:p>
    <w:p w:rsidR="00DA7A8A" w:rsidRDefault="00DA7A8A" w:rsidP="00FD7A32">
      <w:pPr>
        <w:spacing w:line="240" w:lineRule="exact"/>
        <w:ind w:left="6" w:right="23" w:hanging="6"/>
        <w:jc w:val="right"/>
        <w:rPr>
          <w:rFonts w:eastAsia="標楷體" w:hAnsi="標楷體"/>
          <w:bCs/>
          <w:noProof/>
          <w:color w:val="000000"/>
          <w:sz w:val="20"/>
          <w:szCs w:val="32"/>
        </w:rPr>
      </w:pPr>
      <w:r w:rsidRPr="0016655C">
        <w:rPr>
          <w:rFonts w:eastAsia="標楷體" w:hAnsi="標楷體"/>
          <w:bCs/>
          <w:noProof/>
          <w:color w:val="000000"/>
          <w:sz w:val="20"/>
          <w:szCs w:val="32"/>
        </w:rPr>
        <w:t>10</w:t>
      </w:r>
      <w:r w:rsidRPr="0016655C">
        <w:rPr>
          <w:rFonts w:eastAsia="標楷體" w:hAnsi="標楷體" w:hint="eastAsia"/>
          <w:bCs/>
          <w:noProof/>
          <w:color w:val="000000"/>
          <w:sz w:val="20"/>
          <w:szCs w:val="32"/>
        </w:rPr>
        <w:t>6</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02</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13</w:t>
      </w:r>
      <w:r w:rsidRPr="0016655C">
        <w:rPr>
          <w:rFonts w:eastAsia="標楷體" w:hAnsi="標楷體"/>
          <w:bCs/>
          <w:noProof/>
          <w:color w:val="000000"/>
          <w:sz w:val="20"/>
          <w:szCs w:val="32"/>
        </w:rPr>
        <w:t>一</w:t>
      </w:r>
      <w:r w:rsidRPr="0016655C">
        <w:rPr>
          <w:rFonts w:eastAsia="標楷體" w:hAnsi="標楷體"/>
          <w:bCs/>
          <w:noProof/>
          <w:color w:val="000000"/>
          <w:sz w:val="20"/>
          <w:szCs w:val="32"/>
        </w:rPr>
        <w:t>O</w:t>
      </w:r>
      <w:r w:rsidRPr="0016655C">
        <w:rPr>
          <w:rFonts w:eastAsia="標楷體" w:hAnsi="標楷體" w:hint="eastAsia"/>
          <w:bCs/>
          <w:noProof/>
          <w:color w:val="000000"/>
          <w:sz w:val="20"/>
          <w:szCs w:val="32"/>
        </w:rPr>
        <w:t>五</w:t>
      </w:r>
      <w:r w:rsidRPr="0016655C">
        <w:rPr>
          <w:rFonts w:eastAsia="標楷體" w:hAnsi="標楷體"/>
          <w:bCs/>
          <w:noProof/>
          <w:color w:val="000000"/>
          <w:sz w:val="20"/>
          <w:szCs w:val="32"/>
        </w:rPr>
        <w:t>學年度第</w:t>
      </w:r>
      <w:r w:rsidRPr="0016655C">
        <w:rPr>
          <w:rFonts w:eastAsia="標楷體" w:hAnsi="標楷體" w:hint="eastAsia"/>
          <w:bCs/>
          <w:noProof/>
          <w:color w:val="000000"/>
          <w:sz w:val="20"/>
          <w:szCs w:val="32"/>
        </w:rPr>
        <w:t>四</w:t>
      </w:r>
      <w:r w:rsidRPr="0016655C">
        <w:rPr>
          <w:rFonts w:eastAsia="標楷體" w:hAnsi="標楷體"/>
          <w:bCs/>
          <w:noProof/>
          <w:color w:val="000000"/>
          <w:sz w:val="20"/>
          <w:szCs w:val="32"/>
        </w:rPr>
        <w:t>次教務會議通過</w:t>
      </w:r>
    </w:p>
    <w:p w:rsidR="00DA7A8A" w:rsidRDefault="00DA7A8A" w:rsidP="00600C5A">
      <w:pPr>
        <w:spacing w:line="240" w:lineRule="exact"/>
        <w:ind w:left="6" w:right="23" w:hanging="6"/>
        <w:jc w:val="right"/>
        <w:rPr>
          <w:rFonts w:eastAsia="標楷體" w:hAnsi="標楷體"/>
          <w:bCs/>
          <w:noProof/>
          <w:color w:val="000000"/>
          <w:sz w:val="20"/>
          <w:szCs w:val="32"/>
        </w:rPr>
      </w:pPr>
      <w:r w:rsidRPr="0016655C">
        <w:rPr>
          <w:rFonts w:eastAsia="標楷體" w:hAnsi="標楷體"/>
          <w:bCs/>
          <w:noProof/>
          <w:color w:val="000000"/>
          <w:sz w:val="20"/>
          <w:szCs w:val="32"/>
        </w:rPr>
        <w:t>1</w:t>
      </w:r>
      <w:r>
        <w:rPr>
          <w:rFonts w:eastAsia="標楷體" w:hAnsi="標楷體" w:hint="eastAsia"/>
          <w:bCs/>
          <w:noProof/>
          <w:color w:val="000000"/>
          <w:sz w:val="20"/>
          <w:szCs w:val="32"/>
        </w:rPr>
        <w:t>11</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0</w:t>
      </w:r>
      <w:r>
        <w:rPr>
          <w:rFonts w:eastAsia="標楷體" w:hAnsi="標楷體" w:hint="eastAsia"/>
          <w:bCs/>
          <w:noProof/>
          <w:color w:val="000000"/>
          <w:sz w:val="20"/>
          <w:szCs w:val="32"/>
        </w:rPr>
        <w:t>7</w:t>
      </w:r>
      <w:r w:rsidRPr="0016655C">
        <w:rPr>
          <w:rFonts w:eastAsia="標楷體" w:hAnsi="標楷體"/>
          <w:bCs/>
          <w:noProof/>
          <w:color w:val="000000"/>
          <w:sz w:val="20"/>
          <w:szCs w:val="32"/>
        </w:rPr>
        <w:t>.</w:t>
      </w:r>
      <w:r>
        <w:rPr>
          <w:rFonts w:eastAsia="標楷體" w:hAnsi="標楷體" w:hint="eastAsia"/>
          <w:bCs/>
          <w:noProof/>
          <w:color w:val="000000"/>
          <w:sz w:val="20"/>
          <w:szCs w:val="32"/>
        </w:rPr>
        <w:t>20</w:t>
      </w:r>
      <w:r w:rsidRPr="0016655C">
        <w:rPr>
          <w:rFonts w:eastAsia="標楷體" w:hAnsi="標楷體"/>
          <w:bCs/>
          <w:noProof/>
          <w:color w:val="000000"/>
          <w:sz w:val="20"/>
          <w:szCs w:val="32"/>
        </w:rPr>
        <w:t>一</w:t>
      </w:r>
      <w:r>
        <w:rPr>
          <w:rFonts w:eastAsia="標楷體" w:hAnsi="標楷體" w:hint="eastAsia"/>
          <w:bCs/>
          <w:noProof/>
          <w:color w:val="000000"/>
          <w:sz w:val="20"/>
          <w:szCs w:val="32"/>
        </w:rPr>
        <w:t>一</w:t>
      </w:r>
      <w:r w:rsidRPr="0016655C">
        <w:rPr>
          <w:rFonts w:eastAsia="標楷體" w:hAnsi="標楷體"/>
          <w:bCs/>
          <w:noProof/>
          <w:color w:val="000000"/>
          <w:sz w:val="20"/>
          <w:szCs w:val="32"/>
        </w:rPr>
        <w:t>O</w:t>
      </w:r>
      <w:r w:rsidRPr="0016655C">
        <w:rPr>
          <w:rFonts w:eastAsia="標楷體" w:hAnsi="標楷體"/>
          <w:bCs/>
          <w:noProof/>
          <w:color w:val="000000"/>
          <w:sz w:val="20"/>
          <w:szCs w:val="32"/>
        </w:rPr>
        <w:t>學年度第</w:t>
      </w:r>
      <w:r>
        <w:rPr>
          <w:rFonts w:eastAsia="標楷體" w:hAnsi="標楷體" w:hint="eastAsia"/>
          <w:bCs/>
          <w:noProof/>
          <w:color w:val="000000"/>
          <w:sz w:val="20"/>
          <w:szCs w:val="32"/>
        </w:rPr>
        <w:t>三</w:t>
      </w:r>
      <w:r w:rsidRPr="0016655C">
        <w:rPr>
          <w:rFonts w:eastAsia="標楷體" w:hAnsi="標楷體"/>
          <w:bCs/>
          <w:noProof/>
          <w:color w:val="000000"/>
          <w:sz w:val="20"/>
          <w:szCs w:val="32"/>
        </w:rPr>
        <w:t>次教務會議通過</w:t>
      </w:r>
    </w:p>
    <w:p w:rsidR="002254E2" w:rsidRPr="002254E2" w:rsidRDefault="002254E2" w:rsidP="00600C5A">
      <w:pPr>
        <w:spacing w:line="240" w:lineRule="exact"/>
        <w:ind w:left="6" w:right="23" w:hanging="6"/>
        <w:jc w:val="right"/>
        <w:rPr>
          <w:rFonts w:eastAsia="標楷體" w:hAnsi="標楷體"/>
          <w:bCs/>
          <w:noProof/>
          <w:color w:val="000000"/>
          <w:sz w:val="20"/>
          <w:szCs w:val="32"/>
        </w:rPr>
      </w:pPr>
      <w:r w:rsidRPr="002254E2">
        <w:rPr>
          <w:rFonts w:eastAsia="標楷體" w:hAnsi="標楷體"/>
          <w:bCs/>
          <w:noProof/>
          <w:color w:val="000000"/>
          <w:sz w:val="20"/>
          <w:szCs w:val="32"/>
        </w:rPr>
        <w:t xml:space="preserve">111.08.29  </w:t>
      </w:r>
      <w:r w:rsidRPr="002254E2">
        <w:rPr>
          <w:rFonts w:eastAsia="標楷體" w:hAnsi="標楷體" w:hint="eastAsia"/>
          <w:bCs/>
          <w:noProof/>
          <w:color w:val="000000"/>
          <w:sz w:val="20"/>
          <w:szCs w:val="32"/>
        </w:rPr>
        <w:t>高醫教字第</w:t>
      </w:r>
      <w:bookmarkStart w:id="0" w:name="_GoBack"/>
      <w:r w:rsidRPr="002254E2">
        <w:rPr>
          <w:rFonts w:eastAsia="標楷體" w:hAnsi="標楷體"/>
          <w:bCs/>
          <w:noProof/>
          <w:color w:val="000000"/>
          <w:sz w:val="20"/>
          <w:szCs w:val="32"/>
        </w:rPr>
        <w:t>1111103402</w:t>
      </w:r>
      <w:bookmarkEnd w:id="0"/>
      <w:r w:rsidRPr="002254E2">
        <w:rPr>
          <w:rFonts w:eastAsia="標楷體" w:hAnsi="標楷體" w:hint="eastAsia"/>
          <w:bCs/>
          <w:noProof/>
          <w:color w:val="000000"/>
          <w:sz w:val="20"/>
          <w:szCs w:val="32"/>
        </w:rPr>
        <w:t>號函公布</w:t>
      </w:r>
    </w:p>
    <w:p w:rsidR="00DA7A8A" w:rsidRPr="0016655C" w:rsidRDefault="00DA7A8A" w:rsidP="00FD7A32">
      <w:pPr>
        <w:spacing w:line="240" w:lineRule="exact"/>
        <w:ind w:left="6" w:right="23" w:hanging="6"/>
        <w:jc w:val="right"/>
        <w:rPr>
          <w:rFonts w:eastAsia="標楷體" w:hAnsi="標楷體"/>
          <w:bCs/>
          <w:noProof/>
          <w:color w:val="000000"/>
          <w:sz w:val="20"/>
          <w:szCs w:val="32"/>
        </w:rPr>
      </w:pPr>
    </w:p>
    <w:tbl>
      <w:tblPr>
        <w:tblW w:w="10188" w:type="dxa"/>
        <w:jc w:val="center"/>
        <w:tblLook w:val="04A0" w:firstRow="1" w:lastRow="0" w:firstColumn="1" w:lastColumn="0" w:noHBand="0" w:noVBand="1"/>
      </w:tblPr>
      <w:tblGrid>
        <w:gridCol w:w="1216"/>
        <w:gridCol w:w="8972"/>
      </w:tblGrid>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1</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為全面推動遠距教學，建構多元化學習環境，並促進學術交流及資源共享，依據教育部「專科以上學校遠距教學實施辦法」，訂定本辦法。</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2</w:t>
            </w:r>
            <w:r w:rsidRPr="002E7B2C">
              <w:rPr>
                <w:rFonts w:eastAsia="標楷體"/>
                <w:color w:val="000000"/>
              </w:rPr>
              <w:t>條</w:t>
            </w:r>
          </w:p>
        </w:tc>
        <w:tc>
          <w:tcPr>
            <w:tcW w:w="8972" w:type="dxa"/>
          </w:tcPr>
          <w:p w:rsidR="00DA7A8A" w:rsidRPr="00C875C8" w:rsidRDefault="00DA7A8A" w:rsidP="00C875C8">
            <w:pPr>
              <w:autoSpaceDE w:val="0"/>
              <w:autoSpaceDN w:val="0"/>
              <w:adjustRightInd w:val="0"/>
              <w:spacing w:line="380" w:lineRule="exact"/>
              <w:ind w:left="10" w:right="24" w:firstLine="4"/>
              <w:jc w:val="both"/>
              <w:rPr>
                <w:rFonts w:eastAsia="標楷體"/>
                <w:color w:val="000000"/>
              </w:rPr>
            </w:pPr>
            <w:r w:rsidRPr="00C875C8">
              <w:rPr>
                <w:rFonts w:eastAsia="標楷體"/>
                <w:color w:val="000000"/>
              </w:rPr>
              <w:t>本辦法所稱遠距教學，指師生透過通訊網路、電腦網路、視訊頻道等傳輸媒體，以互動方式進行之教學。其方式包括同步遠距教學、非同步遠距教學及同步與非同步混合式遠距教學。</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3</w:t>
            </w:r>
            <w:r w:rsidRPr="002E7B2C">
              <w:rPr>
                <w:rFonts w:eastAsia="標楷體"/>
                <w:color w:val="000000"/>
              </w:rPr>
              <w:t>條</w:t>
            </w:r>
          </w:p>
        </w:tc>
        <w:tc>
          <w:tcPr>
            <w:tcW w:w="8972" w:type="dxa"/>
          </w:tcPr>
          <w:p w:rsidR="00DA7A8A" w:rsidRPr="00C875C8" w:rsidRDefault="00DA7A8A" w:rsidP="00C875C8">
            <w:pPr>
              <w:autoSpaceDE w:val="0"/>
              <w:autoSpaceDN w:val="0"/>
              <w:adjustRightInd w:val="0"/>
              <w:spacing w:line="380" w:lineRule="exact"/>
              <w:ind w:left="10" w:right="24" w:firstLine="4"/>
              <w:jc w:val="both"/>
              <w:rPr>
                <w:rFonts w:eastAsia="標楷體"/>
                <w:color w:val="000000"/>
              </w:rPr>
            </w:pPr>
            <w:r w:rsidRPr="00C875C8">
              <w:rPr>
                <w:rFonts w:eastAsia="標楷體"/>
                <w:color w:val="000000"/>
              </w:rPr>
              <w:t>本辦法所稱遠距教學課程，指課程時數二分之一以上以遠距教學方式進行之課程。</w:t>
            </w:r>
          </w:p>
          <w:p w:rsidR="00DA7A8A" w:rsidRPr="00C875C8" w:rsidRDefault="00DA7A8A" w:rsidP="00C875C8">
            <w:pPr>
              <w:autoSpaceDE w:val="0"/>
              <w:autoSpaceDN w:val="0"/>
              <w:adjustRightInd w:val="0"/>
              <w:spacing w:line="380" w:lineRule="exact"/>
              <w:ind w:left="10" w:right="24" w:firstLine="4"/>
              <w:jc w:val="both"/>
              <w:rPr>
                <w:rFonts w:eastAsia="標楷體"/>
                <w:color w:val="000000"/>
              </w:rPr>
            </w:pPr>
            <w:r w:rsidRPr="00C875C8">
              <w:rPr>
                <w:rFonts w:eastAsia="標楷體" w:hint="eastAsia"/>
                <w:color w:val="000000"/>
              </w:rPr>
              <w:t>前項遠距教學課程授課時數，包括課程講授、師生互動討論、測驗及其他學習活動之時數。</w:t>
            </w:r>
          </w:p>
        </w:tc>
      </w:tr>
      <w:tr w:rsidR="00DA7A8A" w:rsidRPr="002E7B2C" w:rsidTr="00FD7A32">
        <w:trPr>
          <w:trHeight w:val="502"/>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4</w:t>
            </w:r>
            <w:r w:rsidRPr="002E7B2C">
              <w:rPr>
                <w:rFonts w:eastAsia="標楷體"/>
                <w:color w:val="000000"/>
              </w:rPr>
              <w:t>條</w:t>
            </w:r>
          </w:p>
        </w:tc>
        <w:tc>
          <w:tcPr>
            <w:tcW w:w="8972" w:type="dxa"/>
          </w:tcPr>
          <w:p w:rsidR="00DA7A8A" w:rsidRPr="007033ED" w:rsidRDefault="00DA7A8A" w:rsidP="00C875C8">
            <w:pPr>
              <w:autoSpaceDE w:val="0"/>
              <w:autoSpaceDN w:val="0"/>
              <w:adjustRightInd w:val="0"/>
              <w:spacing w:line="380" w:lineRule="exact"/>
              <w:ind w:left="10" w:right="24" w:firstLine="4"/>
              <w:jc w:val="both"/>
              <w:rPr>
                <w:rFonts w:eastAsia="標楷體"/>
                <w:b/>
                <w:color w:val="FF0000"/>
                <w:u w:val="single"/>
              </w:rPr>
            </w:pPr>
            <w:r w:rsidRPr="00C875C8">
              <w:rPr>
                <w:rFonts w:eastAsia="標楷體"/>
                <w:color w:val="000000"/>
              </w:rPr>
              <w:t>為推動遠距教學，成立遠距教學委員會，負責遠距教學</w:t>
            </w:r>
            <w:r w:rsidRPr="00C875C8">
              <w:rPr>
                <w:rFonts w:eastAsia="標楷體" w:hint="eastAsia"/>
                <w:color w:val="000000"/>
              </w:rPr>
              <w:t>發展方向</w:t>
            </w:r>
            <w:r w:rsidRPr="00C875C8">
              <w:rPr>
                <w:rFonts w:eastAsia="標楷體" w:hint="eastAsia"/>
                <w:color w:val="000000"/>
                <w:u w:val="single"/>
              </w:rPr>
              <w:t>研議</w:t>
            </w:r>
            <w:r w:rsidRPr="00C875C8">
              <w:rPr>
                <w:rFonts w:eastAsia="標楷體"/>
                <w:color w:val="000000"/>
              </w:rPr>
              <w:t>、遠距教學</w:t>
            </w:r>
            <w:r w:rsidRPr="00C875C8">
              <w:rPr>
                <w:rFonts w:eastAsia="標楷體" w:hint="eastAsia"/>
                <w:color w:val="000000"/>
              </w:rPr>
              <w:t>課程</w:t>
            </w:r>
            <w:r w:rsidRPr="00C875C8">
              <w:rPr>
                <w:rFonts w:eastAsia="標楷體" w:hint="eastAsia"/>
                <w:color w:val="000000"/>
                <w:u w:val="single"/>
              </w:rPr>
              <w:t>規劃</w:t>
            </w:r>
            <w:r w:rsidRPr="00C875C8">
              <w:rPr>
                <w:rFonts w:eastAsia="標楷體" w:hint="eastAsia"/>
                <w:color w:val="000000"/>
              </w:rPr>
              <w:t>、</w:t>
            </w:r>
            <w:r w:rsidRPr="00C875C8">
              <w:rPr>
                <w:rFonts w:eastAsia="標楷體" w:hint="eastAsia"/>
                <w:color w:val="000000"/>
                <w:u w:val="single"/>
              </w:rPr>
              <w:t>推動</w:t>
            </w:r>
            <w:r w:rsidRPr="00C875C8">
              <w:rPr>
                <w:rFonts w:eastAsia="標楷體" w:hint="eastAsia"/>
                <w:color w:val="000000"/>
              </w:rPr>
              <w:t>、</w:t>
            </w:r>
            <w:r w:rsidRPr="00C875C8">
              <w:rPr>
                <w:rFonts w:eastAsia="標楷體" w:hint="eastAsia"/>
                <w:color w:val="000000"/>
                <w:u w:val="single"/>
              </w:rPr>
              <w:t>審查</w:t>
            </w:r>
            <w:r w:rsidRPr="00C875C8">
              <w:rPr>
                <w:rFonts w:eastAsia="標楷體" w:hint="eastAsia"/>
                <w:color w:val="000000"/>
              </w:rPr>
              <w:t>、評鑑</w:t>
            </w:r>
            <w:r w:rsidRPr="00C875C8">
              <w:rPr>
                <w:rFonts w:eastAsia="標楷體"/>
                <w:color w:val="000000"/>
              </w:rPr>
              <w:t>等事宜。委員會置</w:t>
            </w:r>
            <w:r w:rsidRPr="00C875C8">
              <w:rPr>
                <w:rFonts w:eastAsia="標楷體" w:hint="eastAsia"/>
                <w:color w:val="000000"/>
              </w:rPr>
              <w:t>委員</w:t>
            </w:r>
            <w:r w:rsidRPr="00C875C8">
              <w:rPr>
                <w:rFonts w:eastAsia="標楷體"/>
                <w:color w:val="000000"/>
              </w:rPr>
              <w:t>若干人，由教務長擔任召集人，其設置辦法另訂之。</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5</w:t>
            </w:r>
            <w:r w:rsidRPr="002E7B2C">
              <w:rPr>
                <w:rFonts w:eastAsia="標楷體"/>
                <w:color w:val="000000"/>
              </w:rPr>
              <w:t>條</w:t>
            </w:r>
          </w:p>
        </w:tc>
        <w:tc>
          <w:tcPr>
            <w:tcW w:w="8972" w:type="dxa"/>
          </w:tcPr>
          <w:p w:rsidR="00DA7A8A" w:rsidRPr="00C875C8" w:rsidRDefault="00DA7A8A" w:rsidP="00B5480D">
            <w:pPr>
              <w:spacing w:line="380" w:lineRule="exact"/>
              <w:ind w:left="10" w:right="24" w:hanging="10"/>
              <w:jc w:val="both"/>
              <w:rPr>
                <w:rFonts w:eastAsia="標楷體"/>
                <w:color w:val="000000"/>
              </w:rPr>
            </w:pPr>
            <w:r w:rsidRPr="00C875C8">
              <w:rPr>
                <w:rFonts w:eastAsia="標楷體"/>
                <w:color w:val="000000"/>
              </w:rPr>
              <w:t>教師</w:t>
            </w:r>
            <w:r w:rsidRPr="00C875C8">
              <w:rPr>
                <w:rFonts w:eastAsia="標楷體" w:hint="eastAsia"/>
                <w:color w:val="000000"/>
                <w:u w:val="single"/>
              </w:rPr>
              <w:t>首次</w:t>
            </w:r>
            <w:r w:rsidRPr="00C875C8">
              <w:rPr>
                <w:rFonts w:eastAsia="標楷體"/>
                <w:color w:val="000000"/>
              </w:rPr>
              <w:t>開授遠距教學課程，應於前一學期填具教學計畫書，明定教學目標、適合修讀對象、課程大綱、上課方式、師生互動討論、作業繳交、成績評量方式及上課注意事項，</w:t>
            </w:r>
            <w:r w:rsidRPr="00C875C8">
              <w:rPr>
                <w:rFonts w:eastAsia="標楷體" w:hint="eastAsia"/>
                <w:color w:val="000000"/>
              </w:rPr>
              <w:t>經</w:t>
            </w:r>
            <w:r w:rsidRPr="00B5480D">
              <w:rPr>
                <w:rFonts w:eastAsia="標楷體" w:hint="eastAsia"/>
                <w:color w:val="000000"/>
                <w:u w:val="single"/>
              </w:rPr>
              <w:t>系級（含系、所、中心及學位學程）、院級（含通識教育中心）之課程委員會、</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hint="eastAsia"/>
                <w:color w:val="000000"/>
                <w:u w:val="single"/>
              </w:rPr>
              <w:t>後</w:t>
            </w:r>
            <w:r w:rsidRPr="00C875C8">
              <w:rPr>
                <w:rFonts w:eastAsia="標楷體"/>
                <w:color w:val="000000"/>
              </w:rPr>
              <w:t>，始得開設。</w:t>
            </w:r>
          </w:p>
          <w:p w:rsidR="00DA7A8A" w:rsidRPr="00FD7A32" w:rsidRDefault="00DA7A8A" w:rsidP="00B5480D">
            <w:pPr>
              <w:autoSpaceDE w:val="0"/>
              <w:autoSpaceDN w:val="0"/>
              <w:adjustRightInd w:val="0"/>
              <w:spacing w:line="380" w:lineRule="exact"/>
              <w:ind w:left="10" w:right="24" w:firstLine="4"/>
              <w:jc w:val="both"/>
              <w:rPr>
                <w:rFonts w:eastAsia="標楷體"/>
                <w:color w:val="000000"/>
              </w:rPr>
            </w:pPr>
            <w:r w:rsidRPr="00C875C8">
              <w:rPr>
                <w:rFonts w:eastAsia="標楷體"/>
                <w:color w:val="000000"/>
              </w:rPr>
              <w:t>前項遠距教學計畫書需公告於網路上供查詢。</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6</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遠距教學課程授課教師得依課程需要，於教室實地舉行期中及期末考試，或以繳交報告、作業方式，評量學生成績，並得不定期舉行平常考試。</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7</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同步遠距教學於上課期間遇通信系統中斷或其他因素無法繼續上課時，主播端應提供上課影像檔，送至收播端或以視訊隨選方式另行安排補課。</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8</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C875C8">
              <w:rPr>
                <w:rFonts w:eastAsia="標楷體" w:hint="eastAsia"/>
                <w:color w:val="000000"/>
              </w:rPr>
              <w:t>教師</w:t>
            </w:r>
            <w:r w:rsidRPr="00C875C8">
              <w:rPr>
                <w:rFonts w:eastAsia="標楷體" w:hint="eastAsia"/>
                <w:color w:val="000000"/>
                <w:u w:val="single"/>
              </w:rPr>
              <w:t>實施</w:t>
            </w:r>
            <w:r w:rsidRPr="00C875C8">
              <w:rPr>
                <w:rFonts w:eastAsia="標楷體" w:hint="eastAsia"/>
                <w:color w:val="000000"/>
              </w:rPr>
              <w:t>遠距教學</w:t>
            </w:r>
            <w:r w:rsidRPr="00C875C8">
              <w:rPr>
                <w:rFonts w:eastAsia="標楷體" w:hint="eastAsia"/>
                <w:color w:val="000000"/>
                <w:u w:val="single"/>
              </w:rPr>
              <w:t>課程，授課時數應符合大學法施行細則之學分計算規定</w:t>
            </w:r>
            <w:r w:rsidRPr="00C875C8">
              <w:rPr>
                <w:rFonts w:eastAsia="標楷體"/>
                <w:color w:val="000000"/>
                <w:u w:val="single"/>
              </w:rPr>
              <w:t>（</w:t>
            </w:r>
            <w:r w:rsidRPr="00C875C8">
              <w:rPr>
                <w:rFonts w:eastAsia="標楷體" w:hint="eastAsia"/>
                <w:color w:val="000000"/>
                <w:u w:val="single"/>
              </w:rPr>
              <w:t>以每學分應授課十八小時為原則</w:t>
            </w:r>
            <w:r w:rsidRPr="00C875C8">
              <w:rPr>
                <w:rFonts w:eastAsia="標楷體"/>
                <w:color w:val="000000"/>
                <w:u w:val="single"/>
              </w:rPr>
              <w:t>）</w:t>
            </w:r>
            <w:r w:rsidRPr="00C875C8">
              <w:rPr>
                <w:rFonts w:eastAsia="標楷體" w:hint="eastAsia"/>
                <w:color w:val="000000"/>
              </w:rPr>
              <w:t>，</w:t>
            </w:r>
            <w:r w:rsidRPr="00C875C8">
              <w:rPr>
                <w:rFonts w:eastAsia="標楷體"/>
                <w:color w:val="000000"/>
              </w:rPr>
              <w:t>全學期教學內容大綱、教師、教生互動紀錄、評量紀錄、學生全程上課紀錄及作業報告，於課程結束後做成教學成效報告，</w:t>
            </w:r>
            <w:r w:rsidRPr="00C875C8">
              <w:rPr>
                <w:rFonts w:eastAsia="標楷體" w:hint="eastAsia"/>
                <w:color w:val="000000"/>
              </w:rPr>
              <w:t>經</w:t>
            </w:r>
            <w:r w:rsidRPr="00B5480D">
              <w:rPr>
                <w:rFonts w:eastAsia="標楷體" w:hint="eastAsia"/>
                <w:color w:val="000000"/>
                <w:u w:val="single"/>
              </w:rPr>
              <w:t>系級</w:t>
            </w:r>
            <w:r w:rsidRPr="00B5480D">
              <w:rPr>
                <w:rFonts w:eastAsia="標楷體" w:hint="eastAsia"/>
                <w:color w:val="000000"/>
                <w:u w:val="single"/>
              </w:rPr>
              <w:t>(</w:t>
            </w:r>
            <w:r w:rsidRPr="00B5480D">
              <w:rPr>
                <w:rFonts w:eastAsia="標楷體" w:hint="eastAsia"/>
                <w:color w:val="000000"/>
                <w:u w:val="single"/>
              </w:rPr>
              <w:t>含系、所、中心及學位學程</w:t>
            </w:r>
            <w:r w:rsidRPr="00B5480D">
              <w:rPr>
                <w:rFonts w:eastAsia="標楷體" w:hint="eastAsia"/>
                <w:color w:val="000000"/>
                <w:u w:val="single"/>
              </w:rPr>
              <w:t>)</w:t>
            </w:r>
            <w:r w:rsidRPr="00B5480D">
              <w:rPr>
                <w:rFonts w:eastAsia="標楷體" w:hint="eastAsia"/>
                <w:color w:val="000000"/>
                <w:u w:val="single"/>
              </w:rPr>
              <w:t>、院級（含通識教育中心）之課程委員會、</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color w:val="000000"/>
              </w:rPr>
              <w:t>，相關教學成效報告資料至少保存六年，供日後成績查詢、教學評鑑或接受訪視時之參考。</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9</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本校教師開授遠距教學課程，相關數位教材製作補助依據教務處規定辦理。</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10</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學生修讀遠距教學課程，其選課及成績考核等事宜，悉依本校學則及相關法規辦理。修習遠距教學之課程，每學期以不超過二門課程為原則；其修習學分（含抵免學分）總數，以畢業總學分數之二分之一為限。</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11</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本校師生對於網路教材之製作及使用，均應遵守智慧財產權相關規定。</w:t>
            </w:r>
          </w:p>
        </w:tc>
      </w:tr>
      <w:tr w:rsidR="00DA7A8A" w:rsidRPr="002E7B2C" w:rsidTr="00FD7A32">
        <w:trPr>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t>第</w:t>
            </w:r>
            <w:r>
              <w:rPr>
                <w:rFonts w:eastAsia="標楷體" w:hint="eastAsia"/>
                <w:color w:val="000000"/>
              </w:rPr>
              <w:t>12</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2E7B2C">
              <w:rPr>
                <w:rFonts w:eastAsia="標楷體"/>
                <w:color w:val="000000"/>
              </w:rPr>
              <w:t>本辦法如有其他未規定事項，均依照教育部及本校相關規定辦理。</w:t>
            </w:r>
          </w:p>
        </w:tc>
      </w:tr>
      <w:tr w:rsidR="00DA7A8A" w:rsidRPr="002E7B2C" w:rsidTr="00626D9E">
        <w:trPr>
          <w:trHeight w:val="423"/>
          <w:jc w:val="center"/>
        </w:trPr>
        <w:tc>
          <w:tcPr>
            <w:tcW w:w="1216" w:type="dxa"/>
            <w:shd w:val="clear" w:color="auto" w:fill="auto"/>
          </w:tcPr>
          <w:p w:rsidR="00DA7A8A" w:rsidRPr="002E7B2C" w:rsidRDefault="00DA7A8A" w:rsidP="00FD7A32">
            <w:pPr>
              <w:spacing w:line="380" w:lineRule="exact"/>
              <w:ind w:left="10" w:right="24" w:hanging="10"/>
              <w:jc w:val="both"/>
              <w:rPr>
                <w:rFonts w:eastAsia="標楷體"/>
                <w:color w:val="000000"/>
              </w:rPr>
            </w:pPr>
            <w:r w:rsidRPr="002E7B2C">
              <w:rPr>
                <w:rFonts w:eastAsia="標楷體"/>
                <w:color w:val="000000"/>
              </w:rPr>
              <w:lastRenderedPageBreak/>
              <w:t>第</w:t>
            </w:r>
            <w:r>
              <w:rPr>
                <w:rFonts w:eastAsia="標楷體" w:hint="eastAsia"/>
                <w:color w:val="000000"/>
              </w:rPr>
              <w:t>13</w:t>
            </w:r>
            <w:r w:rsidRPr="002E7B2C">
              <w:rPr>
                <w:rFonts w:eastAsia="標楷體"/>
                <w:color w:val="000000"/>
              </w:rPr>
              <w:t>條</w:t>
            </w:r>
          </w:p>
        </w:tc>
        <w:tc>
          <w:tcPr>
            <w:tcW w:w="8972" w:type="dxa"/>
          </w:tcPr>
          <w:p w:rsidR="00DA7A8A" w:rsidRPr="002E7B2C" w:rsidRDefault="00DA7A8A" w:rsidP="00C875C8">
            <w:pPr>
              <w:autoSpaceDE w:val="0"/>
              <w:autoSpaceDN w:val="0"/>
              <w:adjustRightInd w:val="0"/>
              <w:spacing w:line="380" w:lineRule="exact"/>
              <w:ind w:left="10" w:right="24" w:firstLine="4"/>
              <w:jc w:val="both"/>
              <w:rPr>
                <w:rFonts w:eastAsia="標楷體"/>
                <w:color w:val="000000"/>
              </w:rPr>
            </w:pPr>
            <w:r w:rsidRPr="00C875C8">
              <w:rPr>
                <w:rFonts w:eastAsia="標楷體"/>
                <w:color w:val="000000"/>
              </w:rPr>
              <w:t>本辦法經教務會議審議通過後</w:t>
            </w:r>
            <w:r w:rsidRPr="00C875C8">
              <w:rPr>
                <w:rFonts w:eastAsia="標楷體"/>
                <w:color w:val="000000"/>
                <w:u w:val="single"/>
              </w:rPr>
              <w:t>，自公布日起實施，修正時亦同</w:t>
            </w:r>
            <w:r w:rsidRPr="00C875C8">
              <w:rPr>
                <w:rFonts w:eastAsia="標楷體"/>
                <w:color w:val="000000"/>
              </w:rPr>
              <w:t>。</w:t>
            </w:r>
          </w:p>
        </w:tc>
      </w:tr>
    </w:tbl>
    <w:p w:rsidR="00DA7A8A" w:rsidRDefault="00DA7A8A" w:rsidP="00FD7A32">
      <w:pPr>
        <w:rPr>
          <w:color w:val="000000"/>
        </w:rPr>
        <w:sectPr w:rsidR="00DA7A8A" w:rsidSect="00E16317">
          <w:type w:val="continuous"/>
          <w:pgSz w:w="11906" w:h="16838"/>
          <w:pgMar w:top="851" w:right="851" w:bottom="851" w:left="851" w:header="851" w:footer="992" w:gutter="0"/>
          <w:cols w:space="425"/>
          <w:docGrid w:type="linesAndChars" w:linePitch="360"/>
        </w:sectPr>
      </w:pPr>
    </w:p>
    <w:p w:rsidR="00841DA8" w:rsidRPr="00FD7A32" w:rsidRDefault="00841DA8" w:rsidP="00E16317">
      <w:pPr>
        <w:pStyle w:val="1"/>
        <w:rPr>
          <w:color w:val="000000"/>
        </w:rPr>
      </w:pPr>
      <w:r w:rsidRPr="002E7B2C">
        <w:rPr>
          <w:rFonts w:eastAsia="標楷體" w:hAnsi="標楷體" w:hint="eastAsia"/>
          <w:color w:val="000000"/>
          <w:sz w:val="32"/>
          <w:szCs w:val="32"/>
        </w:rPr>
        <w:lastRenderedPageBreak/>
        <w:t>高雄醫學大學遠距教學辦法</w:t>
      </w:r>
      <w:r w:rsidRPr="002E7B2C">
        <w:rPr>
          <w:rFonts w:ascii="標楷體" w:eastAsia="標楷體" w:hAnsi="標楷體" w:hint="eastAsia"/>
          <w:color w:val="000000"/>
          <w:sz w:val="32"/>
          <w:szCs w:val="36"/>
        </w:rPr>
        <w:t>（修正條文對照表）</w:t>
      </w:r>
    </w:p>
    <w:p w:rsidR="00841DA8" w:rsidRPr="001E4D70" w:rsidRDefault="00841DA8" w:rsidP="00FD7A32">
      <w:pPr>
        <w:spacing w:line="240" w:lineRule="exact"/>
        <w:ind w:left="6" w:right="23" w:hanging="6"/>
        <w:jc w:val="right"/>
        <w:rPr>
          <w:rFonts w:eastAsia="標楷體" w:hAnsi="標楷體"/>
          <w:bCs/>
          <w:noProof/>
          <w:color w:val="000000"/>
          <w:sz w:val="20"/>
          <w:szCs w:val="32"/>
        </w:rPr>
      </w:pPr>
      <w:r w:rsidRPr="001E4D70">
        <w:rPr>
          <w:rFonts w:eastAsia="標楷體" w:hAnsi="標楷體"/>
          <w:bCs/>
          <w:noProof/>
          <w:color w:val="000000"/>
          <w:sz w:val="20"/>
          <w:szCs w:val="32"/>
        </w:rPr>
        <w:t>105.02.19</w:t>
      </w:r>
      <w:r w:rsidRPr="001E4D70">
        <w:rPr>
          <w:rFonts w:eastAsia="標楷體" w:hAnsi="標楷體"/>
          <w:bCs/>
          <w:noProof/>
          <w:color w:val="000000"/>
          <w:sz w:val="20"/>
          <w:szCs w:val="32"/>
        </w:rPr>
        <w:t>一</w:t>
      </w:r>
      <w:r w:rsidRPr="001E4D70">
        <w:rPr>
          <w:rFonts w:eastAsia="標楷體" w:hAnsi="標楷體"/>
          <w:bCs/>
          <w:noProof/>
          <w:color w:val="000000"/>
          <w:sz w:val="20"/>
          <w:szCs w:val="32"/>
        </w:rPr>
        <w:t>O</w:t>
      </w:r>
      <w:r w:rsidRPr="001E4D70">
        <w:rPr>
          <w:rFonts w:eastAsia="標楷體" w:hAnsi="標楷體"/>
          <w:bCs/>
          <w:noProof/>
          <w:color w:val="000000"/>
          <w:sz w:val="20"/>
          <w:szCs w:val="32"/>
        </w:rPr>
        <w:t>四學年度第三次教務會議通過</w:t>
      </w:r>
    </w:p>
    <w:p w:rsidR="00841DA8" w:rsidRPr="001E4D70" w:rsidRDefault="00841DA8" w:rsidP="00FD7A32">
      <w:pPr>
        <w:spacing w:line="240" w:lineRule="exact"/>
        <w:ind w:left="6" w:right="23" w:hanging="6"/>
        <w:jc w:val="right"/>
        <w:rPr>
          <w:rFonts w:eastAsia="標楷體" w:hAnsi="標楷體"/>
          <w:bCs/>
          <w:noProof/>
          <w:color w:val="000000"/>
          <w:sz w:val="20"/>
          <w:szCs w:val="32"/>
        </w:rPr>
      </w:pPr>
      <w:r w:rsidRPr="001E4D70">
        <w:rPr>
          <w:rFonts w:eastAsia="標楷體" w:hAnsi="標楷體"/>
          <w:bCs/>
          <w:noProof/>
          <w:color w:val="000000"/>
          <w:sz w:val="20"/>
          <w:szCs w:val="32"/>
        </w:rPr>
        <w:t>10</w:t>
      </w:r>
      <w:r w:rsidRPr="001E4D70">
        <w:rPr>
          <w:rFonts w:eastAsia="標楷體" w:hAnsi="標楷體" w:hint="eastAsia"/>
          <w:bCs/>
          <w:noProof/>
          <w:color w:val="000000"/>
          <w:sz w:val="20"/>
          <w:szCs w:val="32"/>
        </w:rPr>
        <w:t>5</w:t>
      </w:r>
      <w:r w:rsidRPr="001E4D70">
        <w:rPr>
          <w:rFonts w:eastAsia="標楷體" w:hAnsi="標楷體"/>
          <w:bCs/>
          <w:noProof/>
          <w:color w:val="000000"/>
          <w:sz w:val="20"/>
          <w:szCs w:val="32"/>
        </w:rPr>
        <w:t>.</w:t>
      </w:r>
      <w:r w:rsidRPr="001E4D70">
        <w:rPr>
          <w:rFonts w:eastAsia="標楷體" w:hAnsi="標楷體" w:hint="eastAsia"/>
          <w:bCs/>
          <w:noProof/>
          <w:color w:val="000000"/>
          <w:sz w:val="20"/>
          <w:szCs w:val="32"/>
        </w:rPr>
        <w:t>09</w:t>
      </w:r>
      <w:r w:rsidRPr="001E4D70">
        <w:rPr>
          <w:rFonts w:eastAsia="標楷體" w:hAnsi="標楷體"/>
          <w:bCs/>
          <w:noProof/>
          <w:color w:val="000000"/>
          <w:sz w:val="20"/>
          <w:szCs w:val="32"/>
        </w:rPr>
        <w:t>.</w:t>
      </w:r>
      <w:r w:rsidRPr="001E4D70">
        <w:rPr>
          <w:rFonts w:eastAsia="標楷體" w:hAnsi="標楷體" w:hint="eastAsia"/>
          <w:bCs/>
          <w:noProof/>
          <w:color w:val="000000"/>
          <w:sz w:val="20"/>
          <w:szCs w:val="32"/>
        </w:rPr>
        <w:t>08</w:t>
      </w:r>
      <w:r w:rsidRPr="001E4D70">
        <w:rPr>
          <w:rFonts w:eastAsia="標楷體" w:hAnsi="標楷體"/>
          <w:bCs/>
          <w:noProof/>
          <w:color w:val="000000"/>
          <w:sz w:val="20"/>
          <w:szCs w:val="32"/>
        </w:rPr>
        <w:t>一</w:t>
      </w:r>
      <w:r w:rsidRPr="001E4D70">
        <w:rPr>
          <w:rFonts w:eastAsia="標楷體" w:hAnsi="標楷體"/>
          <w:bCs/>
          <w:noProof/>
          <w:color w:val="000000"/>
          <w:sz w:val="20"/>
          <w:szCs w:val="32"/>
        </w:rPr>
        <w:t>O</w:t>
      </w:r>
      <w:r w:rsidRPr="001E4D70">
        <w:rPr>
          <w:rFonts w:eastAsia="標楷體" w:hAnsi="標楷體" w:hint="eastAsia"/>
          <w:bCs/>
          <w:noProof/>
          <w:color w:val="000000"/>
          <w:sz w:val="20"/>
          <w:szCs w:val="32"/>
        </w:rPr>
        <w:t>五</w:t>
      </w:r>
      <w:r w:rsidRPr="001E4D70">
        <w:rPr>
          <w:rFonts w:eastAsia="標楷體" w:hAnsi="標楷體"/>
          <w:bCs/>
          <w:noProof/>
          <w:color w:val="000000"/>
          <w:sz w:val="20"/>
          <w:szCs w:val="32"/>
        </w:rPr>
        <w:t>學年度第</w:t>
      </w:r>
      <w:r w:rsidRPr="001E4D70">
        <w:rPr>
          <w:rFonts w:eastAsia="標楷體" w:hAnsi="標楷體" w:hint="eastAsia"/>
          <w:bCs/>
          <w:noProof/>
          <w:color w:val="000000"/>
          <w:sz w:val="20"/>
          <w:szCs w:val="32"/>
        </w:rPr>
        <w:t>一</w:t>
      </w:r>
      <w:r w:rsidRPr="001E4D70">
        <w:rPr>
          <w:rFonts w:eastAsia="標楷體" w:hAnsi="標楷體"/>
          <w:bCs/>
          <w:noProof/>
          <w:color w:val="000000"/>
          <w:sz w:val="20"/>
          <w:szCs w:val="32"/>
        </w:rPr>
        <w:t>次教務會議通過</w:t>
      </w:r>
    </w:p>
    <w:p w:rsidR="00841DA8" w:rsidRDefault="00841DA8" w:rsidP="00FD7A32">
      <w:pPr>
        <w:spacing w:line="240" w:lineRule="exact"/>
        <w:ind w:left="6" w:right="23" w:hanging="6"/>
        <w:jc w:val="right"/>
        <w:rPr>
          <w:rFonts w:eastAsia="標楷體" w:hAnsi="標楷體"/>
          <w:bCs/>
          <w:noProof/>
          <w:color w:val="000000"/>
          <w:sz w:val="20"/>
          <w:szCs w:val="32"/>
        </w:rPr>
      </w:pPr>
      <w:r w:rsidRPr="0016655C">
        <w:rPr>
          <w:rFonts w:eastAsia="標楷體" w:hAnsi="標楷體"/>
          <w:bCs/>
          <w:noProof/>
          <w:color w:val="000000"/>
          <w:sz w:val="20"/>
          <w:szCs w:val="32"/>
        </w:rPr>
        <w:t>10</w:t>
      </w:r>
      <w:r w:rsidRPr="0016655C">
        <w:rPr>
          <w:rFonts w:eastAsia="標楷體" w:hAnsi="標楷體" w:hint="eastAsia"/>
          <w:bCs/>
          <w:noProof/>
          <w:color w:val="000000"/>
          <w:sz w:val="20"/>
          <w:szCs w:val="32"/>
        </w:rPr>
        <w:t>6</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02</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13</w:t>
      </w:r>
      <w:r w:rsidRPr="0016655C">
        <w:rPr>
          <w:rFonts w:eastAsia="標楷體" w:hAnsi="標楷體"/>
          <w:bCs/>
          <w:noProof/>
          <w:color w:val="000000"/>
          <w:sz w:val="20"/>
          <w:szCs w:val="32"/>
        </w:rPr>
        <w:t>一</w:t>
      </w:r>
      <w:r w:rsidRPr="0016655C">
        <w:rPr>
          <w:rFonts w:eastAsia="標楷體" w:hAnsi="標楷體"/>
          <w:bCs/>
          <w:noProof/>
          <w:color w:val="000000"/>
          <w:sz w:val="20"/>
          <w:szCs w:val="32"/>
        </w:rPr>
        <w:t>O</w:t>
      </w:r>
      <w:r w:rsidRPr="0016655C">
        <w:rPr>
          <w:rFonts w:eastAsia="標楷體" w:hAnsi="標楷體" w:hint="eastAsia"/>
          <w:bCs/>
          <w:noProof/>
          <w:color w:val="000000"/>
          <w:sz w:val="20"/>
          <w:szCs w:val="32"/>
        </w:rPr>
        <w:t>五</w:t>
      </w:r>
      <w:r w:rsidRPr="0016655C">
        <w:rPr>
          <w:rFonts w:eastAsia="標楷體" w:hAnsi="標楷體"/>
          <w:bCs/>
          <w:noProof/>
          <w:color w:val="000000"/>
          <w:sz w:val="20"/>
          <w:szCs w:val="32"/>
        </w:rPr>
        <w:t>學年度第</w:t>
      </w:r>
      <w:r w:rsidRPr="0016655C">
        <w:rPr>
          <w:rFonts w:eastAsia="標楷體" w:hAnsi="標楷體" w:hint="eastAsia"/>
          <w:bCs/>
          <w:noProof/>
          <w:color w:val="000000"/>
          <w:sz w:val="20"/>
          <w:szCs w:val="32"/>
        </w:rPr>
        <w:t>四</w:t>
      </w:r>
      <w:r w:rsidRPr="0016655C">
        <w:rPr>
          <w:rFonts w:eastAsia="標楷體" w:hAnsi="標楷體"/>
          <w:bCs/>
          <w:noProof/>
          <w:color w:val="000000"/>
          <w:sz w:val="20"/>
          <w:szCs w:val="32"/>
        </w:rPr>
        <w:t>次教務會議通過</w:t>
      </w:r>
    </w:p>
    <w:p w:rsidR="00841DA8" w:rsidRDefault="00841DA8" w:rsidP="00FD7A32">
      <w:pPr>
        <w:spacing w:line="240" w:lineRule="exact"/>
        <w:ind w:left="6" w:right="23" w:hanging="6"/>
        <w:jc w:val="right"/>
        <w:rPr>
          <w:rFonts w:eastAsia="標楷體" w:hAnsi="標楷體"/>
          <w:bCs/>
          <w:noProof/>
          <w:color w:val="000000"/>
          <w:sz w:val="20"/>
          <w:szCs w:val="32"/>
        </w:rPr>
      </w:pPr>
      <w:r w:rsidRPr="0016655C">
        <w:rPr>
          <w:rFonts w:eastAsia="標楷體" w:hAnsi="標楷體"/>
          <w:bCs/>
          <w:noProof/>
          <w:color w:val="000000"/>
          <w:sz w:val="20"/>
          <w:szCs w:val="32"/>
        </w:rPr>
        <w:t>1</w:t>
      </w:r>
      <w:r>
        <w:rPr>
          <w:rFonts w:eastAsia="標楷體" w:hAnsi="標楷體" w:hint="eastAsia"/>
          <w:bCs/>
          <w:noProof/>
          <w:color w:val="000000"/>
          <w:sz w:val="20"/>
          <w:szCs w:val="32"/>
        </w:rPr>
        <w:t>11</w:t>
      </w:r>
      <w:r w:rsidRPr="0016655C">
        <w:rPr>
          <w:rFonts w:eastAsia="標楷體" w:hAnsi="標楷體"/>
          <w:bCs/>
          <w:noProof/>
          <w:color w:val="000000"/>
          <w:sz w:val="20"/>
          <w:szCs w:val="32"/>
        </w:rPr>
        <w:t>.</w:t>
      </w:r>
      <w:r w:rsidRPr="0016655C">
        <w:rPr>
          <w:rFonts w:eastAsia="標楷體" w:hAnsi="標楷體" w:hint="eastAsia"/>
          <w:bCs/>
          <w:noProof/>
          <w:color w:val="000000"/>
          <w:sz w:val="20"/>
          <w:szCs w:val="32"/>
        </w:rPr>
        <w:t>0</w:t>
      </w:r>
      <w:r>
        <w:rPr>
          <w:rFonts w:eastAsia="標楷體" w:hAnsi="標楷體" w:hint="eastAsia"/>
          <w:bCs/>
          <w:noProof/>
          <w:color w:val="000000"/>
          <w:sz w:val="20"/>
          <w:szCs w:val="32"/>
        </w:rPr>
        <w:t>7</w:t>
      </w:r>
      <w:r w:rsidRPr="0016655C">
        <w:rPr>
          <w:rFonts w:eastAsia="標楷體" w:hAnsi="標楷體"/>
          <w:bCs/>
          <w:noProof/>
          <w:color w:val="000000"/>
          <w:sz w:val="20"/>
          <w:szCs w:val="32"/>
        </w:rPr>
        <w:t>.</w:t>
      </w:r>
      <w:r>
        <w:rPr>
          <w:rFonts w:eastAsia="標楷體" w:hAnsi="標楷體" w:hint="eastAsia"/>
          <w:bCs/>
          <w:noProof/>
          <w:color w:val="000000"/>
          <w:sz w:val="20"/>
          <w:szCs w:val="32"/>
        </w:rPr>
        <w:t>20</w:t>
      </w:r>
      <w:r w:rsidRPr="0016655C">
        <w:rPr>
          <w:rFonts w:eastAsia="標楷體" w:hAnsi="標楷體"/>
          <w:bCs/>
          <w:noProof/>
          <w:color w:val="000000"/>
          <w:sz w:val="20"/>
          <w:szCs w:val="32"/>
        </w:rPr>
        <w:t>一</w:t>
      </w:r>
      <w:r>
        <w:rPr>
          <w:rFonts w:eastAsia="標楷體" w:hAnsi="標楷體" w:hint="eastAsia"/>
          <w:bCs/>
          <w:noProof/>
          <w:color w:val="000000"/>
          <w:sz w:val="20"/>
          <w:szCs w:val="32"/>
        </w:rPr>
        <w:t>一</w:t>
      </w:r>
      <w:r w:rsidRPr="0016655C">
        <w:rPr>
          <w:rFonts w:eastAsia="標楷體" w:hAnsi="標楷體"/>
          <w:bCs/>
          <w:noProof/>
          <w:color w:val="000000"/>
          <w:sz w:val="20"/>
          <w:szCs w:val="32"/>
        </w:rPr>
        <w:t>O</w:t>
      </w:r>
      <w:r w:rsidRPr="0016655C">
        <w:rPr>
          <w:rFonts w:eastAsia="標楷體" w:hAnsi="標楷體"/>
          <w:bCs/>
          <w:noProof/>
          <w:color w:val="000000"/>
          <w:sz w:val="20"/>
          <w:szCs w:val="32"/>
        </w:rPr>
        <w:t>學年度第</w:t>
      </w:r>
      <w:r>
        <w:rPr>
          <w:rFonts w:eastAsia="標楷體" w:hAnsi="標楷體" w:hint="eastAsia"/>
          <w:bCs/>
          <w:noProof/>
          <w:color w:val="000000"/>
          <w:sz w:val="20"/>
          <w:szCs w:val="32"/>
        </w:rPr>
        <w:t>三</w:t>
      </w:r>
      <w:r w:rsidRPr="0016655C">
        <w:rPr>
          <w:rFonts w:eastAsia="標楷體" w:hAnsi="標楷體"/>
          <w:bCs/>
          <w:noProof/>
          <w:color w:val="000000"/>
          <w:sz w:val="20"/>
          <w:szCs w:val="32"/>
        </w:rPr>
        <w:t>次教務會議通過</w:t>
      </w:r>
    </w:p>
    <w:p w:rsidR="00841DA8" w:rsidRPr="001E4D70" w:rsidRDefault="00841DA8" w:rsidP="001E4D70">
      <w:pPr>
        <w:spacing w:line="240" w:lineRule="exact"/>
        <w:ind w:left="6" w:right="23" w:hanging="6"/>
        <w:jc w:val="right"/>
        <w:rPr>
          <w:rFonts w:eastAsia="標楷體" w:hAnsi="標楷體"/>
          <w:bCs/>
          <w:noProof/>
          <w:color w:val="000000"/>
          <w:sz w:val="20"/>
          <w:szCs w:val="32"/>
        </w:rPr>
      </w:pPr>
      <w:r>
        <w:rPr>
          <w:rFonts w:eastAsia="標楷體" w:hAnsi="標楷體" w:hint="eastAsia"/>
          <w:bCs/>
          <w:noProof/>
          <w:color w:val="000000"/>
          <w:sz w:val="20"/>
          <w:szCs w:val="32"/>
        </w:rPr>
        <w:t xml:space="preserve">        </w:t>
      </w:r>
      <w:r w:rsidRPr="001E4D70">
        <w:rPr>
          <w:rFonts w:eastAsia="標楷體" w:hAnsi="標楷體" w:hint="eastAsia"/>
          <w:bCs/>
          <w:noProof/>
          <w:color w:val="000000"/>
          <w:sz w:val="20"/>
          <w:szCs w:val="32"/>
        </w:rPr>
        <w:t xml:space="preserve">111.08.29  </w:t>
      </w:r>
      <w:r w:rsidRPr="001E4D70">
        <w:rPr>
          <w:rFonts w:eastAsia="標楷體" w:hAnsi="標楷體" w:hint="eastAsia"/>
          <w:bCs/>
          <w:noProof/>
          <w:color w:val="000000"/>
          <w:sz w:val="20"/>
          <w:szCs w:val="32"/>
        </w:rPr>
        <w:t>高醫教字第</w:t>
      </w:r>
      <w:r w:rsidRPr="001E4D70">
        <w:rPr>
          <w:rFonts w:eastAsia="標楷體" w:hAnsi="標楷體" w:hint="eastAsia"/>
          <w:bCs/>
          <w:noProof/>
          <w:color w:val="000000"/>
          <w:sz w:val="20"/>
          <w:szCs w:val="32"/>
        </w:rPr>
        <w:t>111110340</w:t>
      </w:r>
      <w:r>
        <w:rPr>
          <w:rFonts w:eastAsia="標楷體" w:hAnsi="標楷體" w:hint="eastAsia"/>
          <w:bCs/>
          <w:noProof/>
          <w:color w:val="000000"/>
          <w:sz w:val="20"/>
          <w:szCs w:val="32"/>
        </w:rPr>
        <w:t>2</w:t>
      </w:r>
      <w:r w:rsidRPr="001E4D70">
        <w:rPr>
          <w:rFonts w:eastAsia="標楷體" w:hAnsi="標楷體" w:hint="eastAsia"/>
          <w:bCs/>
          <w:noProof/>
          <w:color w:val="000000"/>
          <w:sz w:val="20"/>
          <w:szCs w:val="32"/>
        </w:rPr>
        <w:t>號函公布</w:t>
      </w:r>
    </w:p>
    <w:p w:rsidR="00841DA8" w:rsidRPr="001E4D70" w:rsidRDefault="00841DA8" w:rsidP="00FD7A32">
      <w:pPr>
        <w:spacing w:line="240" w:lineRule="exact"/>
        <w:ind w:left="6" w:right="23" w:hanging="6"/>
        <w:jc w:val="right"/>
        <w:rPr>
          <w:rFonts w:eastAsia="標楷體" w:hAnsi="標楷體"/>
          <w:bCs/>
          <w:noProof/>
          <w:color w:val="000000"/>
          <w:sz w:val="20"/>
          <w:szCs w:val="32"/>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24"/>
        <w:gridCol w:w="1981"/>
      </w:tblGrid>
      <w:tr w:rsidR="00841DA8" w:rsidRPr="00C875C8" w:rsidTr="007033ED">
        <w:trPr>
          <w:tblHeader/>
          <w:jc w:val="center"/>
        </w:trPr>
        <w:tc>
          <w:tcPr>
            <w:tcW w:w="4323" w:type="dxa"/>
            <w:vAlign w:val="center"/>
          </w:tcPr>
          <w:p w:rsidR="00841DA8" w:rsidRPr="00C875C8" w:rsidRDefault="00841DA8" w:rsidP="001E6960">
            <w:pPr>
              <w:tabs>
                <w:tab w:val="center" w:pos="4153"/>
                <w:tab w:val="right" w:pos="8306"/>
              </w:tabs>
              <w:snapToGrid w:val="0"/>
              <w:spacing w:line="360" w:lineRule="exact"/>
              <w:jc w:val="center"/>
              <w:rPr>
                <w:rFonts w:eastAsia="標楷體"/>
                <w:b/>
                <w:color w:val="000000"/>
              </w:rPr>
            </w:pPr>
            <w:r w:rsidRPr="00C875C8">
              <w:rPr>
                <w:rFonts w:eastAsia="標楷體" w:hAnsi="標楷體"/>
                <w:b/>
                <w:color w:val="000000"/>
              </w:rPr>
              <w:t>修</w:t>
            </w:r>
            <w:r w:rsidRPr="00C875C8">
              <w:rPr>
                <w:rFonts w:eastAsia="標楷體"/>
                <w:b/>
                <w:color w:val="000000"/>
              </w:rPr>
              <w:t xml:space="preserve">   </w:t>
            </w:r>
            <w:r w:rsidRPr="00C875C8">
              <w:rPr>
                <w:rFonts w:eastAsia="標楷體" w:hAnsi="標楷體"/>
                <w:b/>
                <w:color w:val="000000"/>
              </w:rPr>
              <w:t>正</w:t>
            </w:r>
            <w:r w:rsidRPr="00C875C8">
              <w:rPr>
                <w:rFonts w:eastAsia="標楷體"/>
                <w:b/>
                <w:color w:val="000000"/>
              </w:rPr>
              <w:t xml:space="preserve">   </w:t>
            </w:r>
            <w:r w:rsidRPr="00C875C8">
              <w:rPr>
                <w:rFonts w:eastAsia="標楷體" w:hAnsi="標楷體"/>
                <w:b/>
                <w:color w:val="000000"/>
              </w:rPr>
              <w:t>條</w:t>
            </w:r>
            <w:r w:rsidRPr="00C875C8">
              <w:rPr>
                <w:rFonts w:eastAsia="標楷體"/>
                <w:b/>
                <w:color w:val="000000"/>
              </w:rPr>
              <w:t xml:space="preserve">    </w:t>
            </w:r>
            <w:r w:rsidRPr="00C875C8">
              <w:rPr>
                <w:rFonts w:eastAsia="標楷體" w:hAnsi="標楷體"/>
                <w:b/>
                <w:color w:val="000000"/>
              </w:rPr>
              <w:t>文</w:t>
            </w:r>
          </w:p>
        </w:tc>
        <w:tc>
          <w:tcPr>
            <w:tcW w:w="4324" w:type="dxa"/>
            <w:vAlign w:val="center"/>
          </w:tcPr>
          <w:p w:rsidR="00841DA8" w:rsidRPr="00C875C8" w:rsidRDefault="00841DA8" w:rsidP="001E6960">
            <w:pPr>
              <w:tabs>
                <w:tab w:val="center" w:pos="4153"/>
                <w:tab w:val="right" w:pos="8306"/>
              </w:tabs>
              <w:snapToGrid w:val="0"/>
              <w:spacing w:line="360" w:lineRule="exact"/>
              <w:ind w:leftChars="-8" w:left="-19" w:firstLineChars="100" w:firstLine="240"/>
              <w:jc w:val="center"/>
              <w:rPr>
                <w:rFonts w:eastAsia="標楷體"/>
                <w:b/>
                <w:color w:val="000000"/>
              </w:rPr>
            </w:pPr>
            <w:r w:rsidRPr="00C875C8">
              <w:rPr>
                <w:rFonts w:eastAsia="標楷體" w:hAnsi="標楷體" w:hint="eastAsia"/>
                <w:b/>
                <w:color w:val="000000"/>
              </w:rPr>
              <w:t>現</w:t>
            </w:r>
            <w:r w:rsidRPr="00C875C8">
              <w:rPr>
                <w:rFonts w:eastAsia="標楷體" w:hAnsi="標楷體" w:hint="eastAsia"/>
                <w:b/>
                <w:color w:val="000000"/>
              </w:rPr>
              <w:t xml:space="preserve">      </w:t>
            </w:r>
            <w:r w:rsidRPr="00C875C8">
              <w:rPr>
                <w:rFonts w:eastAsia="標楷體" w:hAnsi="標楷體" w:hint="eastAsia"/>
                <w:b/>
                <w:color w:val="000000"/>
              </w:rPr>
              <w:t>行</w:t>
            </w:r>
            <w:r w:rsidRPr="00C875C8">
              <w:rPr>
                <w:rFonts w:eastAsia="標楷體"/>
                <w:b/>
                <w:color w:val="000000"/>
              </w:rPr>
              <w:t xml:space="preserve">      </w:t>
            </w:r>
            <w:r w:rsidRPr="00C875C8">
              <w:rPr>
                <w:rFonts w:eastAsia="標楷體" w:hAnsi="標楷體"/>
                <w:b/>
                <w:color w:val="000000"/>
              </w:rPr>
              <w:t>條</w:t>
            </w:r>
            <w:r w:rsidRPr="00C875C8">
              <w:rPr>
                <w:rFonts w:eastAsia="標楷體"/>
                <w:b/>
                <w:color w:val="000000"/>
              </w:rPr>
              <w:t xml:space="preserve">      </w:t>
            </w:r>
            <w:r w:rsidRPr="00C875C8">
              <w:rPr>
                <w:rFonts w:eastAsia="標楷體" w:hAnsi="標楷體"/>
                <w:b/>
                <w:color w:val="000000"/>
              </w:rPr>
              <w:t>文</w:t>
            </w:r>
          </w:p>
        </w:tc>
        <w:tc>
          <w:tcPr>
            <w:tcW w:w="1981" w:type="dxa"/>
          </w:tcPr>
          <w:p w:rsidR="00841DA8" w:rsidRPr="00C875C8" w:rsidRDefault="00841DA8" w:rsidP="001E6960">
            <w:pPr>
              <w:tabs>
                <w:tab w:val="center" w:pos="4153"/>
                <w:tab w:val="right" w:pos="8306"/>
              </w:tabs>
              <w:snapToGrid w:val="0"/>
              <w:spacing w:line="360" w:lineRule="exact"/>
              <w:ind w:leftChars="-8" w:left="-19" w:firstLineChars="100" w:firstLine="240"/>
              <w:jc w:val="center"/>
              <w:rPr>
                <w:rFonts w:eastAsia="標楷體"/>
                <w:b/>
                <w:color w:val="000000"/>
              </w:rPr>
            </w:pPr>
            <w:r w:rsidRPr="00C875C8">
              <w:rPr>
                <w:rFonts w:eastAsia="標楷體" w:hAnsi="標楷體"/>
                <w:b/>
                <w:color w:val="000000"/>
              </w:rPr>
              <w:t>說</w:t>
            </w:r>
            <w:r w:rsidRPr="00C875C8">
              <w:rPr>
                <w:rFonts w:eastAsia="標楷體"/>
                <w:b/>
                <w:color w:val="000000"/>
              </w:rPr>
              <w:t xml:space="preserve">      </w:t>
            </w:r>
            <w:r w:rsidRPr="00C875C8">
              <w:rPr>
                <w:rFonts w:eastAsia="標楷體" w:hAnsi="標楷體"/>
                <w:b/>
                <w:color w:val="000000"/>
              </w:rPr>
              <w:t>明</w:t>
            </w:r>
          </w:p>
        </w:tc>
      </w:tr>
      <w:tr w:rsidR="00841DA8" w:rsidRPr="00C875C8" w:rsidTr="007033ED">
        <w:trPr>
          <w:jc w:val="center"/>
        </w:trPr>
        <w:tc>
          <w:tcPr>
            <w:tcW w:w="4323"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color w:val="000000"/>
              </w:rPr>
              <w:t>1</w:t>
            </w:r>
            <w:r w:rsidRPr="00C875C8">
              <w:rPr>
                <w:rFonts w:eastAsia="標楷體"/>
                <w:color w:val="000000"/>
              </w:rPr>
              <w:t>條</w:t>
            </w:r>
          </w:p>
          <w:p w:rsidR="00841DA8" w:rsidRPr="00C875C8" w:rsidRDefault="00841DA8" w:rsidP="007033ED">
            <w:pPr>
              <w:autoSpaceDE w:val="0"/>
              <w:autoSpaceDN w:val="0"/>
              <w:adjustRightInd w:val="0"/>
              <w:spacing w:line="360" w:lineRule="exact"/>
              <w:ind w:left="10" w:right="24" w:hanging="10"/>
              <w:jc w:val="both"/>
              <w:rPr>
                <w:rFonts w:eastAsia="標楷體"/>
                <w:color w:val="000000"/>
              </w:rPr>
            </w:pPr>
            <w:r w:rsidRPr="00C875C8">
              <w:rPr>
                <w:rFonts w:eastAsia="標楷體"/>
                <w:color w:val="000000"/>
              </w:rPr>
              <w:t>同現行條文</w:t>
            </w:r>
          </w:p>
        </w:tc>
        <w:tc>
          <w:tcPr>
            <w:tcW w:w="4324"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color w:val="000000"/>
              </w:rPr>
              <w:t>1</w:t>
            </w:r>
            <w:r w:rsidRPr="00C875C8">
              <w:rPr>
                <w:rFonts w:eastAsia="標楷體"/>
                <w:color w:val="000000"/>
              </w:rPr>
              <w:t>條</w:t>
            </w:r>
          </w:p>
          <w:p w:rsidR="00841DA8" w:rsidRPr="00C875C8" w:rsidRDefault="00841DA8" w:rsidP="007033ED">
            <w:pPr>
              <w:autoSpaceDE w:val="0"/>
              <w:autoSpaceDN w:val="0"/>
              <w:adjustRightInd w:val="0"/>
              <w:spacing w:line="380" w:lineRule="exact"/>
              <w:ind w:left="10" w:right="24" w:hanging="10"/>
              <w:jc w:val="both"/>
              <w:rPr>
                <w:rFonts w:eastAsia="標楷體"/>
                <w:color w:val="000000"/>
              </w:rPr>
            </w:pPr>
            <w:r w:rsidRPr="00C875C8">
              <w:rPr>
                <w:rFonts w:eastAsia="標楷體"/>
                <w:color w:val="000000"/>
              </w:rPr>
              <w:t>為全面推動遠距教學，建構多元化學習環境，並促進學術交流及資源共享，依據教育部「專科以上學校遠距教學實施辦法」，訂定本辦法。</w:t>
            </w:r>
          </w:p>
        </w:tc>
        <w:tc>
          <w:tcPr>
            <w:tcW w:w="1981" w:type="dxa"/>
          </w:tcPr>
          <w:p w:rsidR="00841DA8" w:rsidRPr="00C875C8" w:rsidRDefault="00841DA8" w:rsidP="00B5480D">
            <w:pPr>
              <w:autoSpaceDE w:val="0"/>
              <w:autoSpaceDN w:val="0"/>
              <w:adjustRightInd w:val="0"/>
              <w:spacing w:line="360" w:lineRule="exact"/>
              <w:ind w:right="24"/>
              <w:jc w:val="both"/>
              <w:rPr>
                <w:rFonts w:eastAsia="標楷體"/>
                <w:color w:val="000000"/>
              </w:rPr>
            </w:pPr>
            <w:r w:rsidRPr="004343E4">
              <w:rPr>
                <w:rFonts w:eastAsia="標楷體" w:hint="eastAsia"/>
                <w:b/>
                <w:color w:val="000000" w:themeColor="text1"/>
              </w:rPr>
              <w:t>本條未修正</w:t>
            </w:r>
          </w:p>
        </w:tc>
      </w:tr>
      <w:tr w:rsidR="00841DA8" w:rsidRPr="00C875C8" w:rsidTr="007033ED">
        <w:trPr>
          <w:jc w:val="center"/>
        </w:trPr>
        <w:tc>
          <w:tcPr>
            <w:tcW w:w="4323"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2</w:t>
            </w:r>
            <w:r w:rsidRPr="00C875C8">
              <w:rPr>
                <w:rFonts w:eastAsia="標楷體"/>
                <w:color w:val="000000"/>
              </w:rPr>
              <w:t>條</w:t>
            </w:r>
          </w:p>
          <w:p w:rsidR="00841DA8" w:rsidRPr="00C875C8" w:rsidRDefault="00841DA8" w:rsidP="007033ED">
            <w:pPr>
              <w:autoSpaceDE w:val="0"/>
              <w:autoSpaceDN w:val="0"/>
              <w:adjustRightInd w:val="0"/>
              <w:spacing w:line="360" w:lineRule="exact"/>
              <w:ind w:left="10" w:right="24" w:hanging="10"/>
              <w:jc w:val="both"/>
              <w:rPr>
                <w:rFonts w:eastAsia="標楷體"/>
                <w:color w:val="000000"/>
              </w:rPr>
            </w:pPr>
            <w:r w:rsidRPr="00C875C8">
              <w:rPr>
                <w:rFonts w:eastAsia="標楷體"/>
                <w:color w:val="000000"/>
              </w:rPr>
              <w:t>本辦法所稱遠距教學，指師生透過通訊網路、電腦網路、視訊頻道等傳輸媒體，以互動方式進行之教學。其方式包括同步遠距教學、非同步遠距教學及同步與非同步混合式遠距教學。</w:t>
            </w:r>
          </w:p>
        </w:tc>
        <w:tc>
          <w:tcPr>
            <w:tcW w:w="4324"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2</w:t>
            </w:r>
            <w:r w:rsidRPr="00C875C8">
              <w:rPr>
                <w:rFonts w:eastAsia="標楷體"/>
                <w:color w:val="000000"/>
              </w:rPr>
              <w:t>條</w:t>
            </w:r>
          </w:p>
          <w:p w:rsidR="00841DA8" w:rsidRPr="00C875C8" w:rsidRDefault="00841DA8" w:rsidP="007033ED">
            <w:pPr>
              <w:autoSpaceDE w:val="0"/>
              <w:autoSpaceDN w:val="0"/>
              <w:adjustRightInd w:val="0"/>
              <w:spacing w:line="380" w:lineRule="exact"/>
              <w:ind w:left="10" w:right="24" w:hanging="10"/>
              <w:jc w:val="both"/>
              <w:rPr>
                <w:rFonts w:eastAsia="標楷體"/>
                <w:color w:val="000000"/>
              </w:rPr>
            </w:pPr>
            <w:r w:rsidRPr="00C875C8">
              <w:rPr>
                <w:rFonts w:eastAsia="標楷體"/>
                <w:color w:val="000000"/>
              </w:rPr>
              <w:t>本辦法所稱</w:t>
            </w:r>
            <w:r w:rsidRPr="00C875C8">
              <w:rPr>
                <w:rFonts w:eastAsia="標楷體"/>
                <w:color w:val="000000"/>
                <w:u w:val="single"/>
              </w:rPr>
              <w:t>之</w:t>
            </w:r>
            <w:r w:rsidRPr="00C875C8">
              <w:rPr>
                <w:rFonts w:eastAsia="標楷體"/>
                <w:color w:val="000000"/>
              </w:rPr>
              <w:t>遠距教學，指師生透過通訊網路、電腦網路、視訊頻道等傳輸媒體，以互動方式進行之教學。其方式包括同步</w:t>
            </w:r>
            <w:r w:rsidRPr="00C875C8">
              <w:rPr>
                <w:rFonts w:eastAsia="標楷體"/>
                <w:color w:val="000000"/>
                <w:u w:val="single"/>
              </w:rPr>
              <w:t>（即時群播）</w:t>
            </w:r>
            <w:r w:rsidRPr="00C875C8">
              <w:rPr>
                <w:rFonts w:eastAsia="標楷體"/>
                <w:color w:val="000000"/>
              </w:rPr>
              <w:t>遠距教學、非同步</w:t>
            </w:r>
            <w:r w:rsidRPr="00C875C8">
              <w:rPr>
                <w:rFonts w:eastAsia="標楷體"/>
                <w:color w:val="000000"/>
                <w:u w:val="single"/>
              </w:rPr>
              <w:t>（網路）</w:t>
            </w:r>
            <w:r w:rsidRPr="00C875C8">
              <w:rPr>
                <w:rFonts w:eastAsia="標楷體"/>
                <w:color w:val="000000"/>
              </w:rPr>
              <w:t>遠距教學及同步與非同步混合式遠距教學。</w:t>
            </w:r>
          </w:p>
        </w:tc>
        <w:tc>
          <w:tcPr>
            <w:tcW w:w="1981" w:type="dxa"/>
          </w:tcPr>
          <w:p w:rsidR="00841DA8" w:rsidRPr="00B5480D" w:rsidRDefault="00841DA8" w:rsidP="007033ED">
            <w:pPr>
              <w:autoSpaceDE w:val="0"/>
              <w:autoSpaceDN w:val="0"/>
              <w:adjustRightInd w:val="0"/>
              <w:spacing w:line="360" w:lineRule="exact"/>
              <w:ind w:left="10" w:right="24" w:hanging="10"/>
              <w:jc w:val="both"/>
              <w:rPr>
                <w:rFonts w:eastAsia="標楷體"/>
                <w:color w:val="000000"/>
              </w:rPr>
            </w:pPr>
            <w:r w:rsidRPr="00B5480D">
              <w:rPr>
                <w:rFonts w:eastAsia="標楷體" w:hint="eastAsia"/>
                <w:color w:val="000000"/>
              </w:rPr>
              <w:t>依</w:t>
            </w:r>
            <w:r w:rsidRPr="00C875C8">
              <w:rPr>
                <w:rFonts w:eastAsia="標楷體"/>
                <w:color w:val="000000"/>
              </w:rPr>
              <w:t>據教育部「專科以上學校遠距教學實施辦法」</w:t>
            </w:r>
            <w:r w:rsidRPr="00B5480D">
              <w:rPr>
                <w:rFonts w:eastAsia="標楷體" w:hint="eastAsia"/>
                <w:color w:val="000000"/>
              </w:rPr>
              <w:t>第二條第一項規定並參考國立高雄大學「遠距教學實施辦法」及中國醫藥大學「遠距教學辦法」修正。</w:t>
            </w:r>
          </w:p>
        </w:tc>
      </w:tr>
      <w:tr w:rsidR="00841DA8" w:rsidRPr="00C875C8" w:rsidTr="007033ED">
        <w:trPr>
          <w:jc w:val="center"/>
        </w:trPr>
        <w:tc>
          <w:tcPr>
            <w:tcW w:w="4323"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3</w:t>
            </w:r>
            <w:r w:rsidRPr="00C875C8">
              <w:rPr>
                <w:rFonts w:eastAsia="標楷體"/>
                <w:color w:val="000000"/>
              </w:rPr>
              <w:t>條</w:t>
            </w:r>
          </w:p>
          <w:p w:rsidR="00841DA8" w:rsidRPr="00C875C8" w:rsidRDefault="00841DA8" w:rsidP="007033ED">
            <w:pPr>
              <w:autoSpaceDE w:val="0"/>
              <w:autoSpaceDN w:val="0"/>
              <w:adjustRightInd w:val="0"/>
              <w:spacing w:line="360" w:lineRule="exact"/>
              <w:jc w:val="both"/>
              <w:rPr>
                <w:rFonts w:eastAsia="標楷體"/>
                <w:color w:val="000000"/>
              </w:rPr>
            </w:pPr>
            <w:r w:rsidRPr="00C875C8">
              <w:rPr>
                <w:rFonts w:eastAsia="標楷體"/>
                <w:color w:val="000000"/>
              </w:rPr>
              <w:t>本辦法所稱遠距教學課程，指課程時數二分之一以上以遠距教學方式進行之課程。</w:t>
            </w:r>
          </w:p>
          <w:p w:rsidR="00841DA8" w:rsidRPr="00C875C8" w:rsidRDefault="00841DA8" w:rsidP="007033ED">
            <w:pPr>
              <w:autoSpaceDE w:val="0"/>
              <w:autoSpaceDN w:val="0"/>
              <w:adjustRightInd w:val="0"/>
              <w:spacing w:line="360" w:lineRule="exact"/>
              <w:jc w:val="both"/>
              <w:rPr>
                <w:rFonts w:eastAsia="標楷體"/>
                <w:color w:val="000000"/>
              </w:rPr>
            </w:pPr>
            <w:r w:rsidRPr="00C875C8">
              <w:rPr>
                <w:rFonts w:eastAsia="標楷體" w:hint="eastAsia"/>
                <w:color w:val="000000"/>
              </w:rPr>
              <w:t>前項遠距教學課程授課時數，包括課程講授、師生互動討論、測驗及其他學習活動之時數。</w:t>
            </w:r>
          </w:p>
        </w:tc>
        <w:tc>
          <w:tcPr>
            <w:tcW w:w="4324"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3</w:t>
            </w:r>
            <w:r w:rsidRPr="00C875C8">
              <w:rPr>
                <w:rFonts w:eastAsia="標楷體"/>
                <w:color w:val="000000"/>
              </w:rPr>
              <w:t>條</w:t>
            </w:r>
          </w:p>
          <w:p w:rsidR="00841DA8" w:rsidRPr="00C875C8" w:rsidRDefault="00841DA8" w:rsidP="007033ED">
            <w:pPr>
              <w:autoSpaceDE w:val="0"/>
              <w:autoSpaceDN w:val="0"/>
              <w:adjustRightInd w:val="0"/>
              <w:spacing w:line="380" w:lineRule="exact"/>
              <w:jc w:val="both"/>
              <w:rPr>
                <w:rFonts w:eastAsia="標楷體"/>
                <w:color w:val="000000"/>
              </w:rPr>
            </w:pPr>
            <w:r w:rsidRPr="00C875C8">
              <w:rPr>
                <w:rFonts w:eastAsia="標楷體"/>
                <w:color w:val="000000"/>
              </w:rPr>
              <w:t>本辦法所稱遠距教學課程，指課程時數二分之一以上以遠距教學方式進行之課程</w:t>
            </w:r>
            <w:r w:rsidRPr="00C875C8">
              <w:rPr>
                <w:rFonts w:eastAsia="標楷體"/>
                <w:color w:val="000000"/>
                <w:u w:val="single"/>
              </w:rPr>
              <w:t>，包括同步視訊遠距教學及非同步（網路）遠距教學</w:t>
            </w:r>
            <w:r w:rsidRPr="00C875C8">
              <w:rPr>
                <w:rFonts w:eastAsia="標楷體"/>
                <w:color w:val="000000"/>
              </w:rPr>
              <w:t>。</w:t>
            </w:r>
          </w:p>
          <w:p w:rsidR="00841DA8" w:rsidRPr="00C875C8" w:rsidRDefault="00841DA8" w:rsidP="00F0297A">
            <w:pPr>
              <w:numPr>
                <w:ilvl w:val="0"/>
                <w:numId w:val="1"/>
              </w:numPr>
              <w:autoSpaceDE w:val="0"/>
              <w:autoSpaceDN w:val="0"/>
              <w:adjustRightInd w:val="0"/>
              <w:spacing w:line="380" w:lineRule="exact"/>
              <w:ind w:left="579" w:hanging="546"/>
              <w:jc w:val="both"/>
              <w:rPr>
                <w:rFonts w:eastAsia="標楷體"/>
                <w:color w:val="000000"/>
                <w:u w:val="single"/>
              </w:rPr>
            </w:pPr>
            <w:r w:rsidRPr="00C875C8">
              <w:rPr>
                <w:rFonts w:eastAsia="標楷體"/>
                <w:color w:val="000000"/>
                <w:u w:val="single"/>
              </w:rPr>
              <w:t>同步（即時群播）視訊遠距教學：同步視訊方式授課之本校主播及收播國內公立或政府立案之私立大專校院、教育部公告之國外大專校院、中央研究院、國家衛生研究院、或經當地國政府學校權責機換或其他認定之教育專業評鑑團體認可之課程。</w:t>
            </w:r>
          </w:p>
          <w:p w:rsidR="00841DA8" w:rsidRPr="00C875C8" w:rsidRDefault="00841DA8" w:rsidP="00F0297A">
            <w:pPr>
              <w:numPr>
                <w:ilvl w:val="0"/>
                <w:numId w:val="1"/>
              </w:numPr>
              <w:autoSpaceDE w:val="0"/>
              <w:autoSpaceDN w:val="0"/>
              <w:adjustRightInd w:val="0"/>
              <w:spacing w:line="380" w:lineRule="exact"/>
              <w:ind w:left="579" w:hanging="546"/>
              <w:jc w:val="both"/>
              <w:rPr>
                <w:rFonts w:eastAsia="標楷體"/>
                <w:color w:val="000000"/>
                <w:u w:val="single"/>
              </w:rPr>
            </w:pPr>
            <w:r w:rsidRPr="00C875C8">
              <w:rPr>
                <w:rFonts w:eastAsia="標楷體"/>
                <w:color w:val="000000"/>
                <w:u w:val="single"/>
              </w:rPr>
              <w:lastRenderedPageBreak/>
              <w:t>非同步（網路）遠距教學：係指使用本校網路教學平台，開設非同步網路教學課程，平台應包括教學、課程內容、進度時程、師生交流、教學系統使用說明、紀錄學生學習情形及其他支援學習等功能，全學期面授課程至少二次以上。</w:t>
            </w:r>
          </w:p>
          <w:p w:rsidR="00841DA8" w:rsidRPr="00C875C8" w:rsidRDefault="00841DA8" w:rsidP="007033ED">
            <w:pPr>
              <w:autoSpaceDE w:val="0"/>
              <w:autoSpaceDN w:val="0"/>
              <w:adjustRightInd w:val="0"/>
              <w:spacing w:line="380" w:lineRule="exact"/>
              <w:ind w:left="34"/>
              <w:jc w:val="both"/>
              <w:rPr>
                <w:rFonts w:eastAsia="標楷體"/>
                <w:color w:val="000000"/>
              </w:rPr>
            </w:pPr>
            <w:r w:rsidRPr="00C875C8">
              <w:rPr>
                <w:rFonts w:eastAsia="標楷體"/>
                <w:color w:val="000000"/>
              </w:rPr>
              <w:t>前項遠距教學之課程時數包括課程講授、師生互動討論、測驗及其他學習活動之時數。</w:t>
            </w:r>
          </w:p>
        </w:tc>
        <w:tc>
          <w:tcPr>
            <w:tcW w:w="1981" w:type="dxa"/>
          </w:tcPr>
          <w:p w:rsidR="00841DA8" w:rsidRPr="00C875C8" w:rsidRDefault="00841DA8" w:rsidP="007033ED">
            <w:pPr>
              <w:autoSpaceDE w:val="0"/>
              <w:autoSpaceDN w:val="0"/>
              <w:adjustRightInd w:val="0"/>
              <w:spacing w:line="360" w:lineRule="exact"/>
              <w:jc w:val="both"/>
              <w:rPr>
                <w:rFonts w:eastAsia="標楷體"/>
                <w:color w:val="000000"/>
              </w:rPr>
            </w:pPr>
            <w:r w:rsidRPr="00C875C8">
              <w:rPr>
                <w:rFonts w:eastAsia="標楷體"/>
                <w:color w:val="000000"/>
              </w:rPr>
              <w:lastRenderedPageBreak/>
              <w:t>依據教育部「專科以上學校遠距教學實施辦法」</w:t>
            </w:r>
            <w:r w:rsidRPr="00C875C8">
              <w:rPr>
                <w:rFonts w:eastAsia="標楷體" w:hint="eastAsia"/>
                <w:color w:val="000000"/>
              </w:rPr>
              <w:t>第</w:t>
            </w:r>
            <w:r w:rsidRPr="00C875C8">
              <w:rPr>
                <w:rFonts w:eastAsia="標楷體" w:hint="eastAsia"/>
                <w:color w:val="000000"/>
              </w:rPr>
              <w:t>2</w:t>
            </w:r>
            <w:r w:rsidRPr="00C875C8">
              <w:rPr>
                <w:rFonts w:eastAsia="標楷體" w:hint="eastAsia"/>
                <w:color w:val="000000"/>
              </w:rPr>
              <w:t>條</w:t>
            </w:r>
            <w:r>
              <w:rPr>
                <w:rFonts w:eastAsia="標楷體" w:hint="eastAsia"/>
                <w:color w:val="000000"/>
              </w:rPr>
              <w:t>第二、第三項</w:t>
            </w:r>
            <w:r w:rsidRPr="00C875C8">
              <w:rPr>
                <w:rFonts w:eastAsia="標楷體" w:hint="eastAsia"/>
                <w:color w:val="000000"/>
              </w:rPr>
              <w:t>規定，修正條文內容。</w:t>
            </w:r>
          </w:p>
        </w:tc>
      </w:tr>
      <w:tr w:rsidR="00841DA8" w:rsidRPr="00C875C8" w:rsidTr="007033ED">
        <w:trPr>
          <w:trHeight w:val="502"/>
          <w:jc w:val="center"/>
        </w:trPr>
        <w:tc>
          <w:tcPr>
            <w:tcW w:w="4323"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lastRenderedPageBreak/>
              <w:t>第</w:t>
            </w:r>
            <w:r w:rsidRPr="00C875C8">
              <w:rPr>
                <w:rFonts w:eastAsia="標楷體" w:hint="eastAsia"/>
                <w:color w:val="000000"/>
              </w:rPr>
              <w:t>4</w:t>
            </w:r>
            <w:r w:rsidRPr="00C875C8">
              <w:rPr>
                <w:rFonts w:eastAsia="標楷體"/>
                <w:color w:val="000000"/>
              </w:rPr>
              <w:t>條</w:t>
            </w:r>
          </w:p>
          <w:p w:rsidR="00841DA8" w:rsidRPr="00C875C8" w:rsidRDefault="00841DA8" w:rsidP="007033ED">
            <w:pPr>
              <w:autoSpaceDE w:val="0"/>
              <w:autoSpaceDN w:val="0"/>
              <w:adjustRightInd w:val="0"/>
              <w:spacing w:line="360" w:lineRule="exact"/>
              <w:ind w:left="10" w:right="24" w:hanging="10"/>
              <w:jc w:val="both"/>
              <w:rPr>
                <w:rFonts w:eastAsia="標楷體"/>
                <w:b/>
                <w:color w:val="000000"/>
                <w:u w:val="single"/>
              </w:rPr>
            </w:pPr>
            <w:r w:rsidRPr="00C875C8">
              <w:rPr>
                <w:rFonts w:eastAsia="標楷體"/>
                <w:color w:val="000000"/>
              </w:rPr>
              <w:t>為推動遠距教學，成立遠距教學委員會，負責遠距教學</w:t>
            </w:r>
            <w:r w:rsidRPr="00C875C8">
              <w:rPr>
                <w:rFonts w:eastAsia="標楷體" w:hint="eastAsia"/>
                <w:color w:val="000000"/>
              </w:rPr>
              <w:t>發展方向</w:t>
            </w:r>
            <w:r w:rsidRPr="00C875C8">
              <w:rPr>
                <w:rFonts w:eastAsia="標楷體" w:hint="eastAsia"/>
                <w:color w:val="000000"/>
                <w:u w:val="single"/>
              </w:rPr>
              <w:t>研議</w:t>
            </w:r>
            <w:r w:rsidRPr="00C875C8">
              <w:rPr>
                <w:rFonts w:eastAsia="標楷體"/>
                <w:color w:val="000000"/>
              </w:rPr>
              <w:t>、遠距教學</w:t>
            </w:r>
            <w:r w:rsidRPr="00C875C8">
              <w:rPr>
                <w:rFonts w:eastAsia="標楷體" w:hint="eastAsia"/>
                <w:color w:val="000000"/>
              </w:rPr>
              <w:t>課程</w:t>
            </w:r>
            <w:r w:rsidRPr="00C875C8">
              <w:rPr>
                <w:rFonts w:eastAsia="標楷體" w:hint="eastAsia"/>
                <w:color w:val="000000"/>
                <w:u w:val="single"/>
              </w:rPr>
              <w:t>規劃</w:t>
            </w:r>
            <w:r w:rsidRPr="00C875C8">
              <w:rPr>
                <w:rFonts w:eastAsia="標楷體" w:hint="eastAsia"/>
                <w:color w:val="000000"/>
              </w:rPr>
              <w:t>、</w:t>
            </w:r>
            <w:r w:rsidRPr="00C875C8">
              <w:rPr>
                <w:rFonts w:eastAsia="標楷體" w:hint="eastAsia"/>
                <w:color w:val="000000"/>
                <w:u w:val="single"/>
              </w:rPr>
              <w:t>推動</w:t>
            </w:r>
            <w:r w:rsidRPr="00C875C8">
              <w:rPr>
                <w:rFonts w:eastAsia="標楷體" w:hint="eastAsia"/>
                <w:color w:val="000000"/>
              </w:rPr>
              <w:t>、</w:t>
            </w:r>
            <w:r w:rsidRPr="00C875C8">
              <w:rPr>
                <w:rFonts w:eastAsia="標楷體" w:hint="eastAsia"/>
                <w:color w:val="000000"/>
                <w:u w:val="single"/>
              </w:rPr>
              <w:t>審查</w:t>
            </w:r>
            <w:r w:rsidRPr="00C875C8">
              <w:rPr>
                <w:rFonts w:eastAsia="標楷體" w:hint="eastAsia"/>
                <w:color w:val="000000"/>
              </w:rPr>
              <w:t>、評鑑</w:t>
            </w:r>
            <w:r w:rsidRPr="00C875C8">
              <w:rPr>
                <w:rFonts w:eastAsia="標楷體"/>
                <w:color w:val="000000"/>
              </w:rPr>
              <w:t>等事宜。委員會置</w:t>
            </w:r>
            <w:r w:rsidRPr="00C875C8">
              <w:rPr>
                <w:rFonts w:eastAsia="標楷體" w:hint="eastAsia"/>
                <w:color w:val="000000"/>
              </w:rPr>
              <w:t>委員</w:t>
            </w:r>
            <w:r w:rsidRPr="00C875C8">
              <w:rPr>
                <w:rFonts w:eastAsia="標楷體"/>
                <w:color w:val="000000"/>
              </w:rPr>
              <w:t>若干人，由教務長擔任召集人，其設置辦法另訂之。</w:t>
            </w:r>
          </w:p>
        </w:tc>
        <w:tc>
          <w:tcPr>
            <w:tcW w:w="4324"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4</w:t>
            </w:r>
            <w:r w:rsidRPr="00C875C8">
              <w:rPr>
                <w:rFonts w:eastAsia="標楷體"/>
                <w:color w:val="000000"/>
              </w:rPr>
              <w:t>條</w:t>
            </w:r>
          </w:p>
          <w:p w:rsidR="00841DA8" w:rsidRPr="00C875C8" w:rsidRDefault="00841DA8" w:rsidP="007033ED">
            <w:pPr>
              <w:autoSpaceDE w:val="0"/>
              <w:autoSpaceDN w:val="0"/>
              <w:adjustRightInd w:val="0"/>
              <w:spacing w:line="380" w:lineRule="exact"/>
              <w:ind w:left="10" w:right="24" w:hanging="10"/>
              <w:jc w:val="both"/>
              <w:rPr>
                <w:rFonts w:eastAsia="標楷體"/>
                <w:b/>
                <w:color w:val="000000"/>
                <w:u w:val="single"/>
              </w:rPr>
            </w:pPr>
            <w:r w:rsidRPr="00C875C8">
              <w:rPr>
                <w:rFonts w:eastAsia="標楷體"/>
                <w:color w:val="000000"/>
              </w:rPr>
              <w:t>為推動遠距教學，成立遠距教學委員會，負責</w:t>
            </w:r>
            <w:r w:rsidRPr="00C875C8">
              <w:rPr>
                <w:rFonts w:eastAsia="標楷體" w:hint="eastAsia"/>
                <w:color w:val="000000"/>
                <w:u w:val="single"/>
              </w:rPr>
              <w:t>規劃</w:t>
            </w:r>
            <w:r w:rsidRPr="00C875C8">
              <w:rPr>
                <w:rFonts w:eastAsia="標楷體"/>
                <w:color w:val="000000"/>
              </w:rPr>
              <w:t>遠距教學</w:t>
            </w:r>
            <w:r w:rsidRPr="00C875C8">
              <w:rPr>
                <w:rFonts w:eastAsia="標楷體" w:hint="eastAsia"/>
                <w:color w:val="000000"/>
              </w:rPr>
              <w:t>發展方向</w:t>
            </w:r>
            <w:r w:rsidRPr="00C875C8">
              <w:rPr>
                <w:rFonts w:eastAsia="標楷體"/>
                <w:color w:val="000000"/>
              </w:rPr>
              <w:t>、</w:t>
            </w:r>
            <w:r w:rsidRPr="00C875C8">
              <w:rPr>
                <w:rFonts w:eastAsia="標楷體" w:hint="eastAsia"/>
                <w:color w:val="000000"/>
                <w:u w:val="single"/>
              </w:rPr>
              <w:t>推動</w:t>
            </w:r>
            <w:r w:rsidRPr="00C875C8">
              <w:rPr>
                <w:rFonts w:eastAsia="標楷體" w:hint="eastAsia"/>
                <w:color w:val="000000"/>
              </w:rPr>
              <w:t>遠距教學課程</w:t>
            </w:r>
            <w:r w:rsidRPr="00C875C8">
              <w:rPr>
                <w:rFonts w:eastAsia="標楷體" w:hint="eastAsia"/>
                <w:color w:val="000000"/>
                <w:u w:val="single"/>
              </w:rPr>
              <w:t>開授</w:t>
            </w:r>
            <w:r w:rsidRPr="00C875C8">
              <w:rPr>
                <w:rFonts w:eastAsia="標楷體" w:hint="eastAsia"/>
                <w:color w:val="000000"/>
              </w:rPr>
              <w:t>、評鑑、</w:t>
            </w:r>
            <w:r w:rsidRPr="00C875C8">
              <w:rPr>
                <w:rFonts w:eastAsia="標楷體" w:hint="eastAsia"/>
                <w:color w:val="000000"/>
                <w:u w:val="single"/>
              </w:rPr>
              <w:t>檢核遠距與數位化教學品質，及其他遠距與數位化學習</w:t>
            </w:r>
            <w:r w:rsidRPr="00C875C8">
              <w:rPr>
                <w:rFonts w:eastAsia="標楷體"/>
                <w:color w:val="000000"/>
              </w:rPr>
              <w:t>等事宜。委員會置</w:t>
            </w:r>
            <w:r w:rsidRPr="00C875C8">
              <w:rPr>
                <w:rFonts w:eastAsia="標楷體" w:hint="eastAsia"/>
                <w:color w:val="000000"/>
              </w:rPr>
              <w:t>委員</w:t>
            </w:r>
            <w:r w:rsidRPr="00C875C8">
              <w:rPr>
                <w:rFonts w:eastAsia="標楷體"/>
                <w:color w:val="000000"/>
              </w:rPr>
              <w:t>若干人，由教務長擔任召集人，其設置辦法另訂之。</w:t>
            </w:r>
          </w:p>
        </w:tc>
        <w:tc>
          <w:tcPr>
            <w:tcW w:w="1981" w:type="dxa"/>
          </w:tcPr>
          <w:p w:rsidR="00841DA8" w:rsidRPr="00C875C8" w:rsidRDefault="00841DA8" w:rsidP="007033ED">
            <w:pPr>
              <w:autoSpaceDE w:val="0"/>
              <w:autoSpaceDN w:val="0"/>
              <w:adjustRightInd w:val="0"/>
              <w:spacing w:line="360" w:lineRule="exact"/>
              <w:ind w:left="10" w:right="24" w:hanging="10"/>
              <w:jc w:val="both"/>
              <w:rPr>
                <w:rFonts w:eastAsia="標楷體"/>
                <w:b/>
                <w:color w:val="000000"/>
                <w:u w:val="single"/>
              </w:rPr>
            </w:pPr>
            <w:r w:rsidRPr="00C875C8">
              <w:rPr>
                <w:rFonts w:eastAsia="標楷體" w:hint="eastAsia"/>
                <w:color w:val="000000"/>
              </w:rPr>
              <w:t>依現行作法修正條文內容。</w:t>
            </w:r>
          </w:p>
        </w:tc>
      </w:tr>
      <w:tr w:rsidR="00841DA8" w:rsidRPr="00C875C8" w:rsidTr="007033ED">
        <w:trPr>
          <w:jc w:val="center"/>
        </w:trPr>
        <w:tc>
          <w:tcPr>
            <w:tcW w:w="4323" w:type="dxa"/>
          </w:tcPr>
          <w:p w:rsidR="00841DA8" w:rsidRPr="00C875C8" w:rsidRDefault="00841DA8" w:rsidP="009A6745">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5</w:t>
            </w:r>
            <w:r w:rsidRPr="00C875C8">
              <w:rPr>
                <w:rFonts w:eastAsia="標楷體"/>
                <w:color w:val="000000"/>
              </w:rPr>
              <w:t>條</w:t>
            </w:r>
          </w:p>
          <w:p w:rsidR="00841DA8" w:rsidRPr="00C875C8" w:rsidRDefault="00841DA8" w:rsidP="009A6745">
            <w:pPr>
              <w:spacing w:line="380" w:lineRule="exact"/>
              <w:ind w:left="10" w:right="24" w:hanging="10"/>
              <w:jc w:val="both"/>
              <w:rPr>
                <w:rFonts w:eastAsia="標楷體"/>
                <w:color w:val="000000"/>
              </w:rPr>
            </w:pPr>
            <w:r w:rsidRPr="00C875C8">
              <w:rPr>
                <w:rFonts w:eastAsia="標楷體"/>
                <w:color w:val="000000"/>
              </w:rPr>
              <w:t>教師</w:t>
            </w:r>
            <w:r w:rsidRPr="00C875C8">
              <w:rPr>
                <w:rFonts w:eastAsia="標楷體" w:hint="eastAsia"/>
                <w:color w:val="000000"/>
                <w:u w:val="single"/>
              </w:rPr>
              <w:t>首次</w:t>
            </w:r>
            <w:r w:rsidRPr="00C875C8">
              <w:rPr>
                <w:rFonts w:eastAsia="標楷體"/>
                <w:color w:val="000000"/>
              </w:rPr>
              <w:t>開授遠距教學課程，應於前一學期填具教學計畫書，明定教學目標、適合修讀對象、課程大綱、上課方式、師生互動討論、作業繳交、成績評量方式及上課注意事項，</w:t>
            </w:r>
            <w:r w:rsidRPr="00C875C8">
              <w:rPr>
                <w:rFonts w:eastAsia="標楷體" w:hint="eastAsia"/>
                <w:color w:val="000000"/>
              </w:rPr>
              <w:t>經</w:t>
            </w:r>
            <w:r w:rsidRPr="00B5480D">
              <w:rPr>
                <w:rFonts w:eastAsia="標楷體" w:hint="eastAsia"/>
                <w:color w:val="000000"/>
                <w:u w:val="single"/>
              </w:rPr>
              <w:t>系級（含系、所、中心及學位學程）、院級（含通識教育中心）之課程委員會、</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hint="eastAsia"/>
                <w:color w:val="000000"/>
                <w:u w:val="single"/>
              </w:rPr>
              <w:t>後</w:t>
            </w:r>
            <w:r w:rsidRPr="00C875C8">
              <w:rPr>
                <w:rFonts w:eastAsia="標楷體"/>
                <w:color w:val="000000"/>
              </w:rPr>
              <w:t>，始得開設。</w:t>
            </w:r>
          </w:p>
          <w:p w:rsidR="00841DA8" w:rsidRPr="00C875C8" w:rsidRDefault="00841DA8" w:rsidP="009A6745">
            <w:pPr>
              <w:spacing w:line="360" w:lineRule="exact"/>
              <w:ind w:left="10" w:right="24" w:hanging="10"/>
              <w:jc w:val="both"/>
              <w:rPr>
                <w:rFonts w:eastAsia="標楷體"/>
                <w:strike/>
                <w:color w:val="000000"/>
              </w:rPr>
            </w:pPr>
            <w:r w:rsidRPr="00C875C8">
              <w:rPr>
                <w:rFonts w:eastAsia="標楷體"/>
                <w:color w:val="000000"/>
              </w:rPr>
              <w:t>前項遠距教學計畫書需公告於網路上供查詢。</w:t>
            </w:r>
          </w:p>
        </w:tc>
        <w:tc>
          <w:tcPr>
            <w:tcW w:w="4324" w:type="dxa"/>
          </w:tcPr>
          <w:p w:rsidR="00841DA8" w:rsidRPr="00C875C8" w:rsidRDefault="00841DA8" w:rsidP="007033E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C875C8">
              <w:rPr>
                <w:rFonts w:eastAsia="標楷體" w:hint="eastAsia"/>
                <w:color w:val="000000"/>
              </w:rPr>
              <w:t>5</w:t>
            </w:r>
            <w:r w:rsidRPr="00C875C8">
              <w:rPr>
                <w:rFonts w:eastAsia="標楷體"/>
                <w:color w:val="000000"/>
              </w:rPr>
              <w:t>條</w:t>
            </w:r>
          </w:p>
          <w:p w:rsidR="00841DA8" w:rsidRPr="00C875C8" w:rsidRDefault="00841DA8" w:rsidP="007033ED">
            <w:pPr>
              <w:spacing w:line="380" w:lineRule="exact"/>
              <w:ind w:left="10" w:right="24" w:hanging="10"/>
              <w:jc w:val="both"/>
              <w:rPr>
                <w:rFonts w:eastAsia="標楷體"/>
                <w:color w:val="000000"/>
              </w:rPr>
            </w:pPr>
            <w:r w:rsidRPr="00C875C8">
              <w:rPr>
                <w:rFonts w:eastAsia="標楷體"/>
                <w:color w:val="000000"/>
              </w:rPr>
              <w:t>教師開授遠距教學課程，應於前一學期填具教學計畫書，明定教學目標、適合修讀對象、課程大綱、上課方式、師生互動討論、作業繳交、成績評量方式及上課注意事項，</w:t>
            </w:r>
            <w:r w:rsidRPr="00C875C8">
              <w:rPr>
                <w:rFonts w:eastAsia="標楷體" w:hint="eastAsia"/>
                <w:color w:val="000000"/>
              </w:rPr>
              <w:t>經</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color w:val="000000"/>
              </w:rPr>
              <w:t>，始得開設。</w:t>
            </w:r>
          </w:p>
          <w:p w:rsidR="00841DA8" w:rsidRPr="00C875C8" w:rsidRDefault="00841DA8" w:rsidP="007033ED">
            <w:pPr>
              <w:spacing w:line="380" w:lineRule="exact"/>
              <w:ind w:left="10" w:right="24" w:hanging="10"/>
              <w:jc w:val="both"/>
              <w:rPr>
                <w:rFonts w:eastAsia="標楷體"/>
                <w:color w:val="000000"/>
              </w:rPr>
            </w:pPr>
            <w:r w:rsidRPr="00C875C8">
              <w:rPr>
                <w:rFonts w:eastAsia="標楷體"/>
                <w:color w:val="000000"/>
              </w:rPr>
              <w:t>前項遠距教學計畫書需公告於網路上供查詢。</w:t>
            </w:r>
          </w:p>
        </w:tc>
        <w:tc>
          <w:tcPr>
            <w:tcW w:w="1981" w:type="dxa"/>
          </w:tcPr>
          <w:p w:rsidR="00841DA8" w:rsidRPr="00C875C8" w:rsidRDefault="00841DA8" w:rsidP="007033ED">
            <w:pPr>
              <w:spacing w:line="360" w:lineRule="exact"/>
              <w:ind w:left="10" w:right="24" w:hanging="10"/>
              <w:jc w:val="both"/>
              <w:rPr>
                <w:rFonts w:eastAsia="標楷體"/>
                <w:color w:val="000000"/>
              </w:rPr>
            </w:pPr>
            <w:r w:rsidRPr="00C875C8">
              <w:rPr>
                <w:rFonts w:eastAsia="標楷體" w:hint="eastAsia"/>
                <w:color w:val="000000"/>
              </w:rPr>
              <w:t>依現行作法修正條文內容。</w:t>
            </w:r>
          </w:p>
        </w:tc>
      </w:tr>
      <w:tr w:rsidR="00841DA8" w:rsidRPr="00C875C8" w:rsidTr="007033ED">
        <w:trPr>
          <w:jc w:val="center"/>
        </w:trPr>
        <w:tc>
          <w:tcPr>
            <w:tcW w:w="4323" w:type="dxa"/>
          </w:tcPr>
          <w:p w:rsidR="00841DA8" w:rsidRPr="004343E4" w:rsidRDefault="00841DA8" w:rsidP="00B5480D">
            <w:pPr>
              <w:rPr>
                <w:rFonts w:ascii="標楷體" w:eastAsia="標楷體" w:hAnsi="標楷體"/>
                <w:color w:val="000000" w:themeColor="text1"/>
              </w:rPr>
            </w:pPr>
            <w:r w:rsidRPr="004343E4">
              <w:rPr>
                <w:rFonts w:ascii="標楷體" w:eastAsia="標楷體" w:hAnsi="標楷體" w:hint="eastAsia"/>
                <w:color w:val="000000" w:themeColor="text1"/>
              </w:rPr>
              <w:t>(刪除本條文)</w:t>
            </w:r>
          </w:p>
          <w:p w:rsidR="00841DA8" w:rsidRPr="004343E4" w:rsidRDefault="00841DA8" w:rsidP="00B5480D">
            <w:pPr>
              <w:contextualSpacing/>
              <w:rPr>
                <w:rFonts w:eastAsia="標楷體"/>
                <w:color w:val="000000" w:themeColor="text1"/>
              </w:rPr>
            </w:pPr>
          </w:p>
        </w:tc>
        <w:tc>
          <w:tcPr>
            <w:tcW w:w="4324" w:type="dxa"/>
          </w:tcPr>
          <w:p w:rsidR="00841DA8" w:rsidRPr="008E1CFD" w:rsidRDefault="00841DA8" w:rsidP="00B5480D">
            <w:pPr>
              <w:tabs>
                <w:tab w:val="center" w:pos="4153"/>
                <w:tab w:val="right" w:pos="8306"/>
              </w:tabs>
              <w:snapToGrid w:val="0"/>
              <w:spacing w:line="360" w:lineRule="exact"/>
              <w:ind w:leftChars="-8" w:left="-19" w:right="23"/>
              <w:jc w:val="both"/>
              <w:rPr>
                <w:rFonts w:eastAsia="標楷體"/>
                <w:color w:val="000000"/>
                <w:u w:val="single"/>
              </w:rPr>
            </w:pPr>
            <w:r w:rsidRPr="008E1CFD">
              <w:rPr>
                <w:rFonts w:eastAsia="標楷體"/>
                <w:color w:val="000000"/>
                <w:u w:val="single"/>
              </w:rPr>
              <w:t>第</w:t>
            </w:r>
            <w:r w:rsidRPr="008E1CFD">
              <w:rPr>
                <w:rFonts w:eastAsia="標楷體" w:hint="eastAsia"/>
                <w:color w:val="000000"/>
                <w:u w:val="single"/>
              </w:rPr>
              <w:t>6</w:t>
            </w:r>
            <w:r w:rsidRPr="008E1CFD">
              <w:rPr>
                <w:rFonts w:eastAsia="標楷體"/>
                <w:color w:val="000000"/>
                <w:u w:val="single"/>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8E1CFD">
              <w:rPr>
                <w:rFonts w:eastAsia="標楷體"/>
                <w:color w:val="000000"/>
                <w:u w:val="single"/>
              </w:rPr>
              <w:t>開設遠距教學課程經審核通過者，主播遠距教學課程當學期授課時數得以</w:t>
            </w:r>
            <w:r w:rsidRPr="008E1CFD">
              <w:rPr>
                <w:rFonts w:eastAsia="標楷體"/>
                <w:color w:val="000000"/>
                <w:u w:val="single"/>
              </w:rPr>
              <w:t>1.5</w:t>
            </w:r>
            <w:r w:rsidRPr="008E1CFD">
              <w:rPr>
                <w:rFonts w:eastAsia="標楷體"/>
                <w:color w:val="000000"/>
                <w:u w:val="single"/>
              </w:rPr>
              <w:t>倍計算。收播遠距教學課程授課時數以每</w:t>
            </w:r>
            <w:r w:rsidRPr="008E1CFD">
              <w:rPr>
                <w:rFonts w:eastAsia="標楷體"/>
                <w:color w:val="000000"/>
                <w:u w:val="single"/>
              </w:rPr>
              <w:t>3</w:t>
            </w:r>
            <w:r w:rsidRPr="008E1CFD">
              <w:rPr>
                <w:rFonts w:eastAsia="標楷體"/>
                <w:color w:val="000000"/>
                <w:u w:val="single"/>
              </w:rPr>
              <w:t>小時折抵為</w:t>
            </w:r>
            <w:r w:rsidRPr="008E1CFD">
              <w:rPr>
                <w:rFonts w:eastAsia="標楷體"/>
                <w:color w:val="000000"/>
                <w:u w:val="single"/>
              </w:rPr>
              <w:t>1</w:t>
            </w:r>
            <w:r w:rsidRPr="008E1CFD">
              <w:rPr>
                <w:rFonts w:eastAsia="標楷體"/>
                <w:color w:val="000000"/>
                <w:u w:val="single"/>
              </w:rPr>
              <w:t>小時。</w:t>
            </w:r>
          </w:p>
        </w:tc>
        <w:tc>
          <w:tcPr>
            <w:tcW w:w="1981" w:type="dxa"/>
          </w:tcPr>
          <w:p w:rsidR="00841DA8" w:rsidRDefault="00841DA8" w:rsidP="00B5480D">
            <w:pPr>
              <w:autoSpaceDE w:val="0"/>
              <w:autoSpaceDN w:val="0"/>
              <w:adjustRightInd w:val="0"/>
              <w:spacing w:line="360" w:lineRule="exact"/>
              <w:ind w:left="4" w:right="24" w:hanging="4"/>
              <w:jc w:val="both"/>
              <w:rPr>
                <w:rFonts w:eastAsia="標楷體"/>
                <w:color w:val="000000" w:themeColor="text1"/>
              </w:rPr>
            </w:pPr>
            <w:r>
              <w:rPr>
                <w:rFonts w:eastAsia="標楷體" w:hint="eastAsia"/>
                <w:color w:val="000000" w:themeColor="text1"/>
              </w:rPr>
              <w:t>本條刪除</w:t>
            </w:r>
            <w:r w:rsidRPr="004343E4">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Pr>
                <w:rFonts w:eastAsia="標楷體" w:hint="eastAsia"/>
                <w:color w:val="000000" w:themeColor="text1"/>
              </w:rPr>
              <w:t>本校「教師基本授課時數核計辦法」第</w:t>
            </w:r>
            <w:r>
              <w:rPr>
                <w:rFonts w:eastAsia="標楷體" w:hint="eastAsia"/>
                <w:color w:val="000000" w:themeColor="text1"/>
              </w:rPr>
              <w:t>2</w:t>
            </w:r>
            <w:r>
              <w:rPr>
                <w:rFonts w:eastAsia="標楷體" w:hint="eastAsia"/>
                <w:color w:val="000000" w:themeColor="text1"/>
              </w:rPr>
              <w:t>條第</w:t>
            </w:r>
            <w:r>
              <w:rPr>
                <w:rFonts w:eastAsia="標楷體" w:hint="eastAsia"/>
                <w:color w:val="000000" w:themeColor="text1"/>
              </w:rPr>
              <w:t>3</w:t>
            </w:r>
            <w:r>
              <w:rPr>
                <w:rFonts w:eastAsia="標楷體" w:hint="eastAsia"/>
                <w:color w:val="000000" w:themeColor="text1"/>
              </w:rPr>
              <w:t>項第</w:t>
            </w:r>
            <w:r>
              <w:rPr>
                <w:rFonts w:eastAsia="標楷體" w:hint="eastAsia"/>
                <w:color w:val="000000" w:themeColor="text1"/>
              </w:rPr>
              <w:t>7</w:t>
            </w:r>
            <w:r>
              <w:rPr>
                <w:rFonts w:eastAsia="標楷體" w:hint="eastAsia"/>
                <w:color w:val="000000" w:themeColor="text1"/>
              </w:rPr>
              <w:t>款已有相同規定，本辦法不另訂之。</w:t>
            </w: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hint="eastAsia"/>
                <w:color w:val="000000"/>
                <w:u w:val="single"/>
              </w:rPr>
              <w:t>6</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lastRenderedPageBreak/>
              <w:t>遠距教學課程授課教師得依課程需要，於教室實地舉行期中及期末考試，或以繳交報告、作業方式，評量學生成績，並得不定期舉行平常考試。</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lastRenderedPageBreak/>
              <w:t>第</w:t>
            </w:r>
            <w:r w:rsidRPr="008E1CFD">
              <w:rPr>
                <w:rFonts w:eastAsia="標楷體" w:hint="eastAsia"/>
                <w:color w:val="000000"/>
                <w:u w:val="single"/>
              </w:rPr>
              <w:t>7</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lastRenderedPageBreak/>
              <w:t>遠距教學課程授課教師得依課程需要，於教室實地舉行期中及期末考試，或以繳交報告、作業方式，評量學生成績，並得不定期舉行平常考試。</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lastRenderedPageBreak/>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lastRenderedPageBreak/>
              <w:t>第</w:t>
            </w:r>
            <w:r w:rsidRPr="00B5480D">
              <w:rPr>
                <w:rFonts w:eastAsia="標楷體" w:hint="eastAsia"/>
                <w:color w:val="000000"/>
                <w:u w:val="single"/>
              </w:rPr>
              <w:t>7</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t>同步遠距教學於上課期間遇通信系統中斷或其他因素無法繼續上課時，主播端應提供上課影像檔，送至收播端或以視訊隨選方式另行安排補課。</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8E1CFD">
              <w:rPr>
                <w:rFonts w:eastAsia="標楷體" w:hint="eastAsia"/>
                <w:color w:val="000000"/>
                <w:u w:val="single"/>
              </w:rPr>
              <w:t>8</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t>同步遠距教學於上課期間遇通信系統中斷或其他因素無法繼續上課時，主播端應提供上課影像檔，送至收播端或以視訊隨選方式另行安排補課。</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hint="eastAsia"/>
                <w:color w:val="000000"/>
                <w:u w:val="single"/>
              </w:rPr>
              <w:t>8</w:t>
            </w:r>
            <w:r w:rsidRPr="00C875C8">
              <w:rPr>
                <w:rFonts w:eastAsia="標楷體"/>
                <w:color w:val="000000"/>
              </w:rPr>
              <w:t>條</w:t>
            </w:r>
          </w:p>
          <w:p w:rsidR="00841DA8" w:rsidRPr="00C875C8" w:rsidRDefault="00841DA8" w:rsidP="00B5480D">
            <w:pPr>
              <w:autoSpaceDE w:val="0"/>
              <w:autoSpaceDN w:val="0"/>
              <w:adjustRightInd w:val="0"/>
              <w:spacing w:line="360" w:lineRule="exact"/>
              <w:ind w:left="10" w:right="24" w:hanging="10"/>
              <w:jc w:val="both"/>
              <w:rPr>
                <w:rFonts w:eastAsia="標楷體"/>
                <w:color w:val="000000"/>
              </w:rPr>
            </w:pPr>
            <w:r w:rsidRPr="00C875C8">
              <w:rPr>
                <w:rFonts w:eastAsia="標楷體" w:hint="eastAsia"/>
                <w:color w:val="000000"/>
              </w:rPr>
              <w:t>教師</w:t>
            </w:r>
            <w:r w:rsidRPr="00C875C8">
              <w:rPr>
                <w:rFonts w:eastAsia="標楷體" w:hint="eastAsia"/>
                <w:color w:val="000000"/>
                <w:u w:val="single"/>
              </w:rPr>
              <w:t>實施</w:t>
            </w:r>
            <w:r w:rsidRPr="00C875C8">
              <w:rPr>
                <w:rFonts w:eastAsia="標楷體" w:hint="eastAsia"/>
                <w:color w:val="000000"/>
              </w:rPr>
              <w:t>遠距教學</w:t>
            </w:r>
            <w:r w:rsidRPr="00C875C8">
              <w:rPr>
                <w:rFonts w:eastAsia="標楷體" w:hint="eastAsia"/>
                <w:color w:val="000000"/>
                <w:u w:val="single"/>
              </w:rPr>
              <w:t>課程，授課時數應符合大學法施行細則之學分計算規定</w:t>
            </w:r>
            <w:r w:rsidRPr="00C875C8">
              <w:rPr>
                <w:rFonts w:eastAsia="標楷體"/>
                <w:color w:val="000000"/>
                <w:u w:val="single"/>
              </w:rPr>
              <w:t>（</w:t>
            </w:r>
            <w:r w:rsidRPr="00C875C8">
              <w:rPr>
                <w:rFonts w:eastAsia="標楷體" w:hint="eastAsia"/>
                <w:color w:val="000000"/>
                <w:u w:val="single"/>
              </w:rPr>
              <w:t>以每學分應授課十八小時為原則</w:t>
            </w:r>
            <w:r w:rsidRPr="00C875C8">
              <w:rPr>
                <w:rFonts w:eastAsia="標楷體"/>
                <w:color w:val="000000"/>
                <w:u w:val="single"/>
              </w:rPr>
              <w:t>）</w:t>
            </w:r>
            <w:r w:rsidRPr="00C875C8">
              <w:rPr>
                <w:rFonts w:eastAsia="標楷體" w:hint="eastAsia"/>
                <w:color w:val="000000"/>
              </w:rPr>
              <w:t>，</w:t>
            </w:r>
            <w:r w:rsidRPr="00C875C8">
              <w:rPr>
                <w:rFonts w:eastAsia="標楷體"/>
                <w:color w:val="000000"/>
              </w:rPr>
              <w:t>全學期教學內容大綱、教師、教生互動紀錄、評量紀錄、學生全程上課紀錄及作業報告，於課程結束後做成教學成效報告，</w:t>
            </w:r>
            <w:r w:rsidRPr="00C875C8">
              <w:rPr>
                <w:rFonts w:eastAsia="標楷體" w:hint="eastAsia"/>
                <w:color w:val="000000"/>
              </w:rPr>
              <w:t>經</w:t>
            </w:r>
            <w:r w:rsidRPr="00B5480D">
              <w:rPr>
                <w:rFonts w:eastAsia="標楷體" w:hint="eastAsia"/>
                <w:color w:val="000000"/>
                <w:u w:val="single"/>
              </w:rPr>
              <w:t>系級</w:t>
            </w:r>
            <w:r w:rsidRPr="00C875C8">
              <w:rPr>
                <w:rFonts w:eastAsia="標楷體"/>
                <w:color w:val="000000"/>
                <w:u w:val="single"/>
              </w:rPr>
              <w:t>（</w:t>
            </w:r>
            <w:r w:rsidRPr="00B5480D">
              <w:rPr>
                <w:rFonts w:eastAsia="標楷體" w:hint="eastAsia"/>
                <w:color w:val="000000"/>
                <w:u w:val="single"/>
              </w:rPr>
              <w:t>含系、所、中心及學位學程</w:t>
            </w:r>
            <w:r w:rsidRPr="00C875C8">
              <w:rPr>
                <w:rFonts w:eastAsia="標楷體"/>
                <w:color w:val="000000"/>
                <w:u w:val="single"/>
              </w:rPr>
              <w:t>）</w:t>
            </w:r>
            <w:r w:rsidRPr="00B5480D">
              <w:rPr>
                <w:rFonts w:eastAsia="標楷體" w:hint="eastAsia"/>
                <w:color w:val="000000"/>
                <w:u w:val="single"/>
              </w:rPr>
              <w:t>、院級（含通識教育中心）之課程委員會、</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color w:val="000000"/>
              </w:rPr>
              <w:t>，相關教學成效報告資料至少保存六年，供日後成績查詢、教學評鑑或接受訪視時之參考。</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407E92">
              <w:rPr>
                <w:rFonts w:eastAsia="標楷體" w:hint="eastAsia"/>
                <w:color w:val="000000"/>
                <w:u w:val="single"/>
              </w:rPr>
              <w:t>9</w:t>
            </w:r>
            <w:r w:rsidRPr="00C875C8">
              <w:rPr>
                <w:rFonts w:eastAsia="標楷體"/>
                <w:color w:val="000000"/>
              </w:rPr>
              <w:t>條</w:t>
            </w:r>
          </w:p>
          <w:p w:rsidR="00841DA8" w:rsidRPr="00C875C8" w:rsidRDefault="00841DA8" w:rsidP="00B5480D">
            <w:pPr>
              <w:autoSpaceDE w:val="0"/>
              <w:autoSpaceDN w:val="0"/>
              <w:adjustRightInd w:val="0"/>
              <w:spacing w:line="380" w:lineRule="exact"/>
              <w:ind w:left="10" w:right="24" w:hanging="10"/>
              <w:jc w:val="both"/>
              <w:rPr>
                <w:rFonts w:eastAsia="標楷體"/>
                <w:color w:val="000000"/>
              </w:rPr>
            </w:pPr>
            <w:r w:rsidRPr="00C875C8">
              <w:rPr>
                <w:rFonts w:eastAsia="標楷體"/>
                <w:color w:val="000000"/>
              </w:rPr>
              <w:t>教師授遠距教學</w:t>
            </w:r>
            <w:r w:rsidRPr="00C875C8">
              <w:rPr>
                <w:rFonts w:eastAsia="標楷體"/>
                <w:color w:val="000000"/>
                <w:u w:val="single"/>
              </w:rPr>
              <w:t>方式每學分之課程講授（含期中、期末考）應授課十八小時</w:t>
            </w:r>
            <w:r w:rsidRPr="00C875C8">
              <w:rPr>
                <w:rFonts w:eastAsia="標楷體"/>
                <w:color w:val="000000"/>
              </w:rPr>
              <w:t>，全學期教學內容大綱、教師、教生互動紀錄、評量紀錄、學生全程上課紀錄及作業報告，於課程結束後做成教學成效報告，</w:t>
            </w:r>
            <w:r w:rsidRPr="00C875C8">
              <w:rPr>
                <w:rFonts w:eastAsia="標楷體" w:hint="eastAsia"/>
                <w:color w:val="000000"/>
              </w:rPr>
              <w:t>經</w:t>
            </w:r>
            <w:r w:rsidRPr="00C875C8">
              <w:rPr>
                <w:rFonts w:eastAsia="標楷體"/>
                <w:color w:val="000000"/>
              </w:rPr>
              <w:t>遠距教學委員會及校課程委員會</w:t>
            </w:r>
            <w:r w:rsidRPr="00C875C8">
              <w:rPr>
                <w:rFonts w:eastAsia="標楷體" w:hint="eastAsia"/>
                <w:color w:val="000000"/>
              </w:rPr>
              <w:t>審議</w:t>
            </w:r>
            <w:r w:rsidRPr="00C875C8">
              <w:rPr>
                <w:rFonts w:eastAsia="標楷體"/>
                <w:color w:val="000000"/>
              </w:rPr>
              <w:t>，相關教學成效報告資料至少保存六年，供日後成績查詢、教學評鑑或接受訪視時之參考。</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Pr>
                <w:rFonts w:eastAsia="標楷體" w:hAnsi="標楷體" w:hint="eastAsia"/>
                <w:color w:val="000000" w:themeColor="text1"/>
              </w:rPr>
              <w:t xml:space="preserve">1. </w:t>
            </w: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Default="00841DA8" w:rsidP="00B5480D">
            <w:pPr>
              <w:spacing w:line="360" w:lineRule="exact"/>
              <w:ind w:left="10" w:right="24" w:hanging="10"/>
              <w:jc w:val="both"/>
              <w:rPr>
                <w:rFonts w:eastAsia="標楷體"/>
                <w:color w:val="000000"/>
              </w:rPr>
            </w:pPr>
            <w:r>
              <w:rPr>
                <w:rFonts w:eastAsia="標楷體" w:hint="eastAsia"/>
                <w:color w:val="000000"/>
              </w:rPr>
              <w:t xml:space="preserve">2. </w:t>
            </w:r>
            <w:r w:rsidRPr="00C875C8">
              <w:rPr>
                <w:rFonts w:eastAsia="標楷體" w:hint="eastAsia"/>
                <w:color w:val="000000"/>
              </w:rPr>
              <w:t>參考中國醫藥</w:t>
            </w:r>
          </w:p>
          <w:p w:rsidR="00841DA8" w:rsidRPr="00C875C8" w:rsidRDefault="00841DA8" w:rsidP="00B5480D">
            <w:pPr>
              <w:spacing w:line="360" w:lineRule="exact"/>
              <w:ind w:left="307" w:right="24" w:hanging="10"/>
              <w:jc w:val="both"/>
              <w:rPr>
                <w:rFonts w:eastAsia="標楷體"/>
                <w:color w:val="000000"/>
              </w:rPr>
            </w:pPr>
            <w:r w:rsidRPr="00C875C8">
              <w:rPr>
                <w:rFonts w:eastAsia="標楷體" w:hint="eastAsia"/>
                <w:color w:val="000000"/>
              </w:rPr>
              <w:t>大學「遠距教學辦法」，並依據現行作法進行條文內容增修。</w:t>
            </w: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hint="eastAsia"/>
                <w:color w:val="000000"/>
                <w:u w:val="single"/>
              </w:rPr>
              <w:t>9</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t>本校教師開授遠距教學課程，相關數位教材製作補助依據教務處規定辦理。</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407E92">
              <w:rPr>
                <w:rFonts w:eastAsia="標楷體" w:hint="eastAsia"/>
                <w:color w:val="000000"/>
                <w:u w:val="single"/>
              </w:rPr>
              <w:t>10</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t>本校教師開授遠距教學課程，相關數位教材製作補助依據教務處規定辦理。</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color w:val="000000"/>
                <w:u w:val="single"/>
              </w:rPr>
              <w:t>1</w:t>
            </w:r>
            <w:r w:rsidRPr="00B5480D">
              <w:rPr>
                <w:rFonts w:eastAsia="標楷體" w:hint="eastAsia"/>
                <w:color w:val="000000"/>
                <w:u w:val="single"/>
              </w:rPr>
              <w:t>0</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t>學生修讀遠距教學課程，其選課及成績考核等事宜，悉依本校學則及相關法規辦理。修習遠距教學之課程，每學期以不超過二門課程為原則；其修習學分（含抵免學分）總數，以畢業總學分數之二分之一為限。</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407E92">
              <w:rPr>
                <w:rFonts w:eastAsia="標楷體" w:hint="eastAsia"/>
                <w:color w:val="000000"/>
                <w:u w:val="single"/>
              </w:rPr>
              <w:t>11</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t>學生修讀遠距教學課程，其選課及成績考核等事宜，悉依本校學則及相關法規辦理。修習遠距教學之課程，每學期以不超過二門課程為原則；其修習學分（含抵免學分）總數，以畢業總學分數之二分之一為限。</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color w:val="000000"/>
                <w:u w:val="single"/>
              </w:rPr>
              <w:t>1</w:t>
            </w:r>
            <w:r w:rsidRPr="00B5480D">
              <w:rPr>
                <w:rFonts w:eastAsia="標楷體" w:hint="eastAsia"/>
                <w:color w:val="000000"/>
                <w:u w:val="single"/>
              </w:rPr>
              <w:t>1</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t>本校師生對於網路教材之製作及使用，均應遵守智慧財產權相關規定。</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407E92">
              <w:rPr>
                <w:rFonts w:eastAsia="標楷體" w:hint="eastAsia"/>
                <w:color w:val="000000"/>
                <w:u w:val="single"/>
              </w:rPr>
              <w:t>12</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t>本校師生對於網路教材之製作及使用，均應遵守智慧財產權相關規定。</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B5480D">
              <w:rPr>
                <w:rFonts w:eastAsia="標楷體" w:hint="eastAsia"/>
                <w:color w:val="000000"/>
                <w:u w:val="single"/>
              </w:rPr>
              <w:t>12</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lastRenderedPageBreak/>
              <w:t>本辦法如有其他未規定事項，均依照教育部及本校相關規定辦理。</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lastRenderedPageBreak/>
              <w:t>第</w:t>
            </w:r>
            <w:r w:rsidRPr="00407E92">
              <w:rPr>
                <w:rFonts w:eastAsia="標楷體" w:hint="eastAsia"/>
                <w:color w:val="000000"/>
                <w:u w:val="single"/>
              </w:rPr>
              <w:t>13</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lastRenderedPageBreak/>
              <w:t>本辦法如有其他未規定事項，均依照教育部及本校相關規定辦理。</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Ansi="標楷體" w:hint="eastAsia"/>
                <w:color w:val="000000" w:themeColor="text1"/>
              </w:rPr>
              <w:lastRenderedPageBreak/>
              <w:t>變更條序</w:t>
            </w:r>
            <w:r w:rsidRPr="00B5480D">
              <w:rPr>
                <w:rFonts w:eastAsia="標楷體" w:hint="eastAsia"/>
                <w:color w:val="000000" w:themeColor="text1"/>
              </w:rPr>
              <w:t>。</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p>
        </w:tc>
      </w:tr>
      <w:tr w:rsidR="00841DA8" w:rsidRPr="00C875C8" w:rsidTr="007033ED">
        <w:trPr>
          <w:jc w:val="center"/>
        </w:trPr>
        <w:tc>
          <w:tcPr>
            <w:tcW w:w="4323"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lastRenderedPageBreak/>
              <w:t>第</w:t>
            </w:r>
            <w:r w:rsidRPr="00B5480D">
              <w:rPr>
                <w:rFonts w:eastAsia="標楷體"/>
                <w:color w:val="000000"/>
                <w:u w:val="single"/>
              </w:rPr>
              <w:t>1</w:t>
            </w:r>
            <w:r w:rsidRPr="00B5480D">
              <w:rPr>
                <w:rFonts w:eastAsia="標楷體" w:hint="eastAsia"/>
                <w:color w:val="000000"/>
                <w:u w:val="single"/>
              </w:rPr>
              <w:t>3</w:t>
            </w:r>
            <w:r w:rsidRPr="00C875C8">
              <w:rPr>
                <w:rFonts w:eastAsia="標楷體"/>
                <w:color w:val="000000"/>
              </w:rPr>
              <w:t>條</w:t>
            </w:r>
          </w:p>
          <w:p w:rsidR="00841DA8" w:rsidRPr="00C875C8" w:rsidRDefault="00841DA8" w:rsidP="00B5480D">
            <w:pPr>
              <w:autoSpaceDE w:val="0"/>
              <w:autoSpaceDN w:val="0"/>
              <w:adjustRightInd w:val="0"/>
              <w:spacing w:line="360" w:lineRule="exact"/>
              <w:ind w:left="4" w:right="24" w:hanging="4"/>
              <w:jc w:val="both"/>
              <w:rPr>
                <w:rFonts w:eastAsia="標楷體"/>
                <w:color w:val="000000"/>
              </w:rPr>
            </w:pPr>
            <w:r w:rsidRPr="00C875C8">
              <w:rPr>
                <w:rFonts w:eastAsia="標楷體"/>
                <w:color w:val="000000"/>
              </w:rPr>
              <w:t>本辦法經教務會議審議通過後</w:t>
            </w:r>
            <w:r w:rsidRPr="00C875C8">
              <w:rPr>
                <w:rFonts w:eastAsia="標楷體"/>
                <w:color w:val="000000"/>
                <w:u w:val="single"/>
              </w:rPr>
              <w:t>，自公布日起實施，修正時亦同</w:t>
            </w:r>
            <w:r w:rsidRPr="00C875C8">
              <w:rPr>
                <w:rFonts w:eastAsia="標楷體"/>
                <w:color w:val="000000"/>
              </w:rPr>
              <w:t>。</w:t>
            </w:r>
          </w:p>
        </w:tc>
        <w:tc>
          <w:tcPr>
            <w:tcW w:w="4324" w:type="dxa"/>
          </w:tcPr>
          <w:p w:rsidR="00841DA8" w:rsidRPr="00C875C8" w:rsidRDefault="00841DA8" w:rsidP="00B5480D">
            <w:pPr>
              <w:tabs>
                <w:tab w:val="center" w:pos="4153"/>
                <w:tab w:val="right" w:pos="8306"/>
              </w:tabs>
              <w:snapToGrid w:val="0"/>
              <w:spacing w:line="360" w:lineRule="exact"/>
              <w:ind w:leftChars="-8" w:left="-19" w:right="23"/>
              <w:jc w:val="both"/>
              <w:rPr>
                <w:rFonts w:eastAsia="標楷體"/>
                <w:color w:val="000000"/>
              </w:rPr>
            </w:pPr>
            <w:r w:rsidRPr="00C875C8">
              <w:rPr>
                <w:rFonts w:eastAsia="標楷體"/>
                <w:color w:val="000000"/>
              </w:rPr>
              <w:t>第</w:t>
            </w:r>
            <w:r w:rsidRPr="00407E92">
              <w:rPr>
                <w:rFonts w:eastAsia="標楷體" w:hint="eastAsia"/>
                <w:color w:val="000000"/>
                <w:u w:val="single"/>
              </w:rPr>
              <w:t>14</w:t>
            </w:r>
            <w:r w:rsidRPr="00C875C8">
              <w:rPr>
                <w:rFonts w:eastAsia="標楷體"/>
                <w:color w:val="000000"/>
              </w:rPr>
              <w:t>條</w:t>
            </w:r>
          </w:p>
          <w:p w:rsidR="00841DA8" w:rsidRPr="00C875C8" w:rsidRDefault="00841DA8" w:rsidP="00B5480D">
            <w:pPr>
              <w:autoSpaceDE w:val="0"/>
              <w:autoSpaceDN w:val="0"/>
              <w:adjustRightInd w:val="0"/>
              <w:spacing w:line="380" w:lineRule="exact"/>
              <w:ind w:left="4" w:right="24" w:hanging="4"/>
              <w:jc w:val="both"/>
              <w:rPr>
                <w:rFonts w:eastAsia="標楷體"/>
                <w:color w:val="000000"/>
              </w:rPr>
            </w:pPr>
            <w:r w:rsidRPr="00C875C8">
              <w:rPr>
                <w:rFonts w:eastAsia="標楷體"/>
                <w:color w:val="000000"/>
              </w:rPr>
              <w:t>本辦法經教務會議通過後實施。</w:t>
            </w:r>
          </w:p>
        </w:tc>
        <w:tc>
          <w:tcPr>
            <w:tcW w:w="1981" w:type="dxa"/>
          </w:tcPr>
          <w:p w:rsidR="00841DA8" w:rsidRPr="00B5480D" w:rsidRDefault="00841DA8" w:rsidP="00B5480D">
            <w:pPr>
              <w:ind w:rightChars="-27" w:right="-65"/>
              <w:contextualSpacing/>
              <w:jc w:val="both"/>
              <w:rPr>
                <w:rFonts w:eastAsia="標楷體" w:hAnsi="標楷體"/>
                <w:color w:val="000000" w:themeColor="text1"/>
                <w:sz w:val="20"/>
                <w:u w:val="single"/>
              </w:rPr>
            </w:pPr>
            <w:r w:rsidRPr="00B5480D">
              <w:rPr>
                <w:rFonts w:eastAsia="標楷體" w:hint="eastAsia"/>
                <w:color w:val="000000"/>
              </w:rPr>
              <w:t>1.</w:t>
            </w:r>
            <w:r w:rsidRPr="00B5480D">
              <w:rPr>
                <w:rFonts w:eastAsia="標楷體" w:hAnsi="標楷體" w:hint="eastAsia"/>
                <w:color w:val="000000" w:themeColor="text1"/>
              </w:rPr>
              <w:t xml:space="preserve"> </w:t>
            </w:r>
            <w:r w:rsidRPr="00B5480D">
              <w:rPr>
                <w:rFonts w:eastAsia="標楷體" w:hAnsi="標楷體" w:hint="eastAsia"/>
                <w:color w:val="000000" w:themeColor="text1"/>
              </w:rPr>
              <w:t>變更條序</w:t>
            </w:r>
            <w:r w:rsidRPr="00B5480D">
              <w:rPr>
                <w:rFonts w:eastAsia="標楷體" w:hint="eastAsia"/>
                <w:color w:val="000000" w:themeColor="text1"/>
              </w:rPr>
              <w:t>。</w:t>
            </w:r>
          </w:p>
          <w:p w:rsidR="00841DA8" w:rsidRPr="00B5480D" w:rsidRDefault="00841DA8" w:rsidP="00407E92">
            <w:pPr>
              <w:autoSpaceDE w:val="0"/>
              <w:autoSpaceDN w:val="0"/>
              <w:adjustRightInd w:val="0"/>
              <w:spacing w:line="360" w:lineRule="exact"/>
              <w:ind w:left="24" w:right="-108" w:hanging="4"/>
              <w:jc w:val="both"/>
              <w:rPr>
                <w:rFonts w:eastAsia="標楷體"/>
                <w:color w:val="000000"/>
              </w:rPr>
            </w:pPr>
            <w:r w:rsidRPr="00B5480D">
              <w:rPr>
                <w:rFonts w:eastAsia="標楷體" w:hint="eastAsia"/>
                <w:color w:val="000000"/>
              </w:rPr>
              <w:t xml:space="preserve">2. </w:t>
            </w:r>
            <w:r w:rsidRPr="00B5480D">
              <w:rPr>
                <w:rFonts w:eastAsia="標楷體" w:hint="eastAsia"/>
                <w:color w:val="000000"/>
              </w:rPr>
              <w:t>修正條文內</w:t>
            </w:r>
          </w:p>
          <w:p w:rsidR="00841DA8" w:rsidRPr="00C875C8" w:rsidRDefault="00841DA8" w:rsidP="00B5480D">
            <w:pPr>
              <w:autoSpaceDE w:val="0"/>
              <w:autoSpaceDN w:val="0"/>
              <w:adjustRightInd w:val="0"/>
              <w:spacing w:line="360" w:lineRule="exact"/>
              <w:ind w:left="307" w:right="24" w:hanging="4"/>
              <w:jc w:val="both"/>
              <w:rPr>
                <w:rFonts w:eastAsia="標楷體"/>
                <w:b/>
                <w:color w:val="000000"/>
              </w:rPr>
            </w:pPr>
            <w:r w:rsidRPr="00B5480D">
              <w:rPr>
                <w:rFonts w:eastAsia="標楷體" w:hint="eastAsia"/>
                <w:color w:val="000000"/>
              </w:rPr>
              <w:t>容</w:t>
            </w:r>
            <w:r w:rsidRPr="00B5480D">
              <w:rPr>
                <w:rFonts w:eastAsia="標楷體" w:hint="eastAsia"/>
                <w:color w:val="000000" w:themeColor="text1"/>
              </w:rPr>
              <w:t>。</w:t>
            </w:r>
          </w:p>
        </w:tc>
      </w:tr>
    </w:tbl>
    <w:p w:rsidR="008F6685" w:rsidRPr="00841DA8" w:rsidRDefault="008F6685" w:rsidP="00841DA8">
      <w:pPr>
        <w:rPr>
          <w:rFonts w:hint="eastAsia"/>
        </w:rPr>
      </w:pPr>
    </w:p>
    <w:sectPr w:rsidR="008F6685" w:rsidRPr="00841D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A8" w:rsidRDefault="00841DA8" w:rsidP="00841DA8">
      <w:r>
        <w:separator/>
      </w:r>
    </w:p>
  </w:endnote>
  <w:endnote w:type="continuationSeparator" w:id="0">
    <w:p w:rsidR="00841DA8" w:rsidRDefault="00841DA8" w:rsidP="0084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A8" w:rsidRDefault="00841DA8" w:rsidP="00841DA8">
      <w:r>
        <w:separator/>
      </w:r>
    </w:p>
  </w:footnote>
  <w:footnote w:type="continuationSeparator" w:id="0">
    <w:p w:rsidR="00841DA8" w:rsidRDefault="00841DA8" w:rsidP="00841D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378"/>
    <w:multiLevelType w:val="hybridMultilevel"/>
    <w:tmpl w:val="9BD276DA"/>
    <w:lvl w:ilvl="0" w:tplc="B6BA9034">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8A"/>
    <w:rsid w:val="002254E2"/>
    <w:rsid w:val="00841DA8"/>
    <w:rsid w:val="008F6685"/>
    <w:rsid w:val="00DA7A8A"/>
    <w:rsid w:val="00E10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187C8"/>
  <w15:chartTrackingRefBased/>
  <w15:docId w15:val="{EB3E7A2F-C27B-42B2-B669-F568B2A1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A7A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7A8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841DA8"/>
    <w:pPr>
      <w:tabs>
        <w:tab w:val="center" w:pos="4153"/>
        <w:tab w:val="right" w:pos="8306"/>
      </w:tabs>
      <w:snapToGrid w:val="0"/>
    </w:pPr>
    <w:rPr>
      <w:sz w:val="20"/>
      <w:szCs w:val="20"/>
    </w:rPr>
  </w:style>
  <w:style w:type="character" w:customStyle="1" w:styleId="a4">
    <w:name w:val="頁首 字元"/>
    <w:basedOn w:val="a0"/>
    <w:link w:val="a3"/>
    <w:uiPriority w:val="99"/>
    <w:rsid w:val="00841DA8"/>
    <w:rPr>
      <w:sz w:val="20"/>
      <w:szCs w:val="20"/>
    </w:rPr>
  </w:style>
  <w:style w:type="paragraph" w:styleId="a5">
    <w:name w:val="footer"/>
    <w:basedOn w:val="a"/>
    <w:link w:val="a6"/>
    <w:uiPriority w:val="99"/>
    <w:unhideWhenUsed/>
    <w:rsid w:val="00841DA8"/>
    <w:pPr>
      <w:tabs>
        <w:tab w:val="center" w:pos="4153"/>
        <w:tab w:val="right" w:pos="8306"/>
      </w:tabs>
      <w:snapToGrid w:val="0"/>
    </w:pPr>
    <w:rPr>
      <w:sz w:val="20"/>
      <w:szCs w:val="20"/>
    </w:rPr>
  </w:style>
  <w:style w:type="character" w:customStyle="1" w:styleId="a6">
    <w:name w:val="頁尾 字元"/>
    <w:basedOn w:val="a0"/>
    <w:link w:val="a5"/>
    <w:uiPriority w:val="99"/>
    <w:rsid w:val="00841D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2022-08-31T02:13:00Z</dcterms:created>
  <dcterms:modified xsi:type="dcterms:W3CDTF">2022-08-31T02:13:00Z</dcterms:modified>
</cp:coreProperties>
</file>