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8C5D" w14:textId="4755B91C" w:rsidR="006667B3" w:rsidRPr="004B4A90" w:rsidRDefault="00A16022" w:rsidP="00374937">
      <w:pPr>
        <w:rPr>
          <w:rFonts w:ascii="標楷體" w:eastAsia="標楷體" w:hAnsi="標楷體"/>
          <w:b/>
          <w:bCs/>
          <w:sz w:val="32"/>
          <w:szCs w:val="32"/>
        </w:rPr>
      </w:pPr>
      <w:r w:rsidRPr="004B4A90">
        <w:rPr>
          <w:rFonts w:ascii="標楷體" w:eastAsia="標楷體" w:hAnsi="標楷體" w:hint="eastAsia"/>
          <w:b/>
          <w:bCs/>
          <w:sz w:val="32"/>
          <w:szCs w:val="32"/>
        </w:rPr>
        <w:t>高雄醫學大學</w:t>
      </w:r>
      <w:r w:rsidR="00214C35" w:rsidRPr="004B4A90">
        <w:rPr>
          <w:rFonts w:ascii="標楷體" w:eastAsia="標楷體" w:hAnsi="標楷體" w:hint="eastAsia"/>
          <w:b/>
          <w:bCs/>
          <w:sz w:val="32"/>
          <w:szCs w:val="32"/>
        </w:rPr>
        <w:t>高雄醫學科學雜誌編輯委員會</w:t>
      </w:r>
      <w:r w:rsidR="002A4019" w:rsidRPr="004B4A90">
        <w:rPr>
          <w:rFonts w:ascii="標楷體" w:eastAsia="標楷體" w:hAnsi="標楷體" w:hint="eastAsia"/>
          <w:b/>
          <w:sz w:val="32"/>
          <w:szCs w:val="32"/>
        </w:rPr>
        <w:t>設置辦法</w:t>
      </w:r>
      <w:bookmarkStart w:id="0" w:name="_GoBack"/>
      <w:bookmarkEnd w:id="0"/>
    </w:p>
    <w:p w14:paraId="1D818C5E" w14:textId="77777777" w:rsidR="00374937" w:rsidRPr="004B4A90" w:rsidRDefault="00374937" w:rsidP="00E7038E">
      <w:pPr>
        <w:tabs>
          <w:tab w:val="left" w:pos="4678"/>
        </w:tabs>
        <w:spacing w:line="200" w:lineRule="exact"/>
        <w:ind w:leftChars="1535" w:left="3684" w:rightChars="-59" w:right="-142"/>
        <w:rPr>
          <w:rFonts w:eastAsia="標楷體"/>
          <w:sz w:val="20"/>
          <w:szCs w:val="18"/>
        </w:rPr>
      </w:pPr>
    </w:p>
    <w:p w14:paraId="1D818C5F" w14:textId="77777777" w:rsidR="00597A6F" w:rsidRPr="004B4A90" w:rsidRDefault="00374937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kern w:val="0"/>
        </w:rPr>
      </w:pPr>
      <w:r w:rsidRPr="004B4A90">
        <w:rPr>
          <w:rFonts w:eastAsia="標楷體"/>
          <w:kern w:val="0"/>
          <w:sz w:val="20"/>
          <w:szCs w:val="20"/>
        </w:rPr>
        <w:t xml:space="preserve"> 9</w:t>
      </w:r>
      <w:r w:rsidR="00597A6F" w:rsidRPr="004B4A90">
        <w:rPr>
          <w:rFonts w:eastAsia="標楷體"/>
          <w:kern w:val="0"/>
          <w:sz w:val="20"/>
          <w:szCs w:val="20"/>
        </w:rPr>
        <w:t>9.0</w:t>
      </w:r>
      <w:r w:rsidR="00521DCB" w:rsidRPr="004B4A90">
        <w:rPr>
          <w:rFonts w:eastAsia="標楷體"/>
          <w:kern w:val="0"/>
          <w:sz w:val="20"/>
          <w:szCs w:val="20"/>
        </w:rPr>
        <w:t>6</w:t>
      </w:r>
      <w:r w:rsidR="00597A6F" w:rsidRPr="004B4A90">
        <w:rPr>
          <w:rFonts w:eastAsia="標楷體"/>
          <w:kern w:val="0"/>
          <w:sz w:val="20"/>
          <w:szCs w:val="20"/>
        </w:rPr>
        <w:t>.1</w:t>
      </w:r>
      <w:r w:rsidR="00521DCB" w:rsidRPr="004B4A90">
        <w:rPr>
          <w:rFonts w:eastAsia="標楷體"/>
          <w:kern w:val="0"/>
          <w:sz w:val="20"/>
          <w:szCs w:val="20"/>
        </w:rPr>
        <w:t>4</w:t>
      </w:r>
      <w:r w:rsidRPr="004B4A90">
        <w:rPr>
          <w:rFonts w:eastAsia="標楷體"/>
          <w:kern w:val="0"/>
          <w:sz w:val="20"/>
          <w:szCs w:val="20"/>
        </w:rPr>
        <w:tab/>
      </w:r>
      <w:r w:rsidR="00521DCB" w:rsidRPr="004B4A90">
        <w:rPr>
          <w:rFonts w:eastAsia="標楷體"/>
          <w:kern w:val="0"/>
          <w:sz w:val="20"/>
          <w:szCs w:val="20"/>
        </w:rPr>
        <w:t>九十八學年度第二次高雄科學雜誌編輯</w:t>
      </w:r>
      <w:r w:rsidR="00597A6F" w:rsidRPr="004B4A90">
        <w:rPr>
          <w:rFonts w:eastAsia="標楷體"/>
          <w:kern w:val="0"/>
          <w:sz w:val="20"/>
          <w:szCs w:val="20"/>
        </w:rPr>
        <w:t>委員會通過</w:t>
      </w:r>
    </w:p>
    <w:p w14:paraId="1D818C60" w14:textId="77777777" w:rsidR="00597A6F" w:rsidRPr="004B4A90" w:rsidRDefault="00374937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kern w:val="0"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 xml:space="preserve"> 9</w:t>
      </w:r>
      <w:r w:rsidR="00597A6F" w:rsidRPr="004B4A90">
        <w:rPr>
          <w:rFonts w:eastAsia="標楷體"/>
          <w:kern w:val="0"/>
          <w:sz w:val="20"/>
          <w:szCs w:val="20"/>
        </w:rPr>
        <w:t>9.0</w:t>
      </w:r>
      <w:r w:rsidR="002C48AE" w:rsidRPr="004B4A90">
        <w:rPr>
          <w:rFonts w:eastAsia="標楷體"/>
          <w:kern w:val="0"/>
          <w:sz w:val="20"/>
          <w:szCs w:val="20"/>
        </w:rPr>
        <w:t>7</w:t>
      </w:r>
      <w:r w:rsidR="00597A6F" w:rsidRPr="004B4A90">
        <w:rPr>
          <w:rFonts w:eastAsia="標楷體"/>
          <w:kern w:val="0"/>
          <w:sz w:val="20"/>
          <w:szCs w:val="20"/>
        </w:rPr>
        <w:t>.</w:t>
      </w:r>
      <w:r w:rsidR="00CA53FC" w:rsidRPr="004B4A90">
        <w:rPr>
          <w:rFonts w:eastAsia="標楷體"/>
          <w:kern w:val="0"/>
          <w:sz w:val="20"/>
          <w:szCs w:val="20"/>
        </w:rPr>
        <w:t>21</w:t>
      </w:r>
      <w:r w:rsidRPr="004B4A90">
        <w:rPr>
          <w:rFonts w:eastAsia="標楷體"/>
          <w:kern w:val="0"/>
          <w:sz w:val="20"/>
          <w:szCs w:val="20"/>
        </w:rPr>
        <w:tab/>
      </w:r>
      <w:r w:rsidR="00597A6F" w:rsidRPr="004B4A90">
        <w:rPr>
          <w:rFonts w:eastAsia="標楷體"/>
          <w:kern w:val="0"/>
          <w:sz w:val="20"/>
          <w:szCs w:val="20"/>
        </w:rPr>
        <w:t>高醫圖字第</w:t>
      </w:r>
      <w:r w:rsidR="00597A6F" w:rsidRPr="004B4A90">
        <w:rPr>
          <w:rFonts w:eastAsia="標楷體"/>
          <w:kern w:val="0"/>
          <w:sz w:val="20"/>
          <w:szCs w:val="20"/>
        </w:rPr>
        <w:t>09911033</w:t>
      </w:r>
      <w:r w:rsidR="002C48AE" w:rsidRPr="004B4A90">
        <w:rPr>
          <w:rFonts w:eastAsia="標楷體"/>
          <w:kern w:val="0"/>
          <w:sz w:val="20"/>
          <w:szCs w:val="20"/>
        </w:rPr>
        <w:t>1</w:t>
      </w:r>
      <w:r w:rsidR="00597A6F" w:rsidRPr="004B4A90">
        <w:rPr>
          <w:rFonts w:eastAsia="標楷體"/>
          <w:kern w:val="0"/>
          <w:sz w:val="20"/>
          <w:szCs w:val="20"/>
        </w:rPr>
        <w:t>7</w:t>
      </w:r>
      <w:r w:rsidR="00597A6F" w:rsidRPr="004B4A90">
        <w:rPr>
          <w:rFonts w:eastAsia="標楷體"/>
          <w:kern w:val="0"/>
          <w:sz w:val="20"/>
          <w:szCs w:val="20"/>
        </w:rPr>
        <w:t>號函公布</w:t>
      </w:r>
    </w:p>
    <w:p w14:paraId="1D818C61" w14:textId="77777777" w:rsidR="00D87586" w:rsidRPr="004B4A90" w:rsidRDefault="00D87586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bCs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>104.09.30</w:t>
      </w:r>
      <w:r w:rsidR="00374937"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一</w:t>
      </w:r>
      <w:r w:rsidRPr="004B4A90">
        <w:rPr>
          <w:rFonts w:eastAsia="標楷體"/>
          <w:kern w:val="0"/>
          <w:sz w:val="20"/>
          <w:szCs w:val="20"/>
        </w:rPr>
        <w:t>O</w:t>
      </w:r>
      <w:r w:rsidRPr="004B4A90">
        <w:rPr>
          <w:rFonts w:eastAsia="標楷體"/>
          <w:kern w:val="0"/>
          <w:sz w:val="20"/>
          <w:szCs w:val="20"/>
        </w:rPr>
        <w:t>四</w:t>
      </w:r>
      <w:r w:rsidRPr="004B4A90">
        <w:rPr>
          <w:rFonts w:eastAsia="標楷體"/>
          <w:sz w:val="20"/>
          <w:szCs w:val="20"/>
        </w:rPr>
        <w:t>學年度第一次</w:t>
      </w:r>
      <w:r w:rsidRPr="004B4A90">
        <w:rPr>
          <w:rFonts w:eastAsia="標楷體"/>
          <w:bCs/>
          <w:sz w:val="20"/>
          <w:szCs w:val="20"/>
        </w:rPr>
        <w:t>高雄醫學科學雜誌編輯委員會修正通過</w:t>
      </w:r>
    </w:p>
    <w:p w14:paraId="1D818C62" w14:textId="77777777" w:rsidR="0040459F" w:rsidRPr="004B4A90" w:rsidRDefault="0040459F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kern w:val="0"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>104.12.2</w:t>
      </w:r>
      <w:r w:rsidR="00374937"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高醫圖資字第</w:t>
      </w:r>
      <w:r w:rsidRPr="004B4A90">
        <w:rPr>
          <w:rFonts w:eastAsia="標楷體"/>
          <w:kern w:val="0"/>
          <w:sz w:val="20"/>
          <w:szCs w:val="20"/>
        </w:rPr>
        <w:t>1041104235</w:t>
      </w:r>
      <w:r w:rsidRPr="004B4A90">
        <w:rPr>
          <w:rFonts w:eastAsia="標楷體"/>
          <w:kern w:val="0"/>
          <w:sz w:val="20"/>
          <w:szCs w:val="20"/>
        </w:rPr>
        <w:t>號函公布</w:t>
      </w:r>
    </w:p>
    <w:p w14:paraId="1D818C63" w14:textId="77777777" w:rsidR="00DE07C6" w:rsidRPr="004B4A90" w:rsidRDefault="00DE07C6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bCs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>106.09.26</w:t>
      </w:r>
      <w:r w:rsidR="00374937"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一</w:t>
      </w:r>
      <w:r w:rsidRPr="004B4A90">
        <w:rPr>
          <w:rFonts w:eastAsia="標楷體"/>
          <w:kern w:val="0"/>
          <w:sz w:val="20"/>
          <w:szCs w:val="20"/>
        </w:rPr>
        <w:t>O</w:t>
      </w:r>
      <w:r w:rsidRPr="004B4A90">
        <w:rPr>
          <w:rFonts w:eastAsia="標楷體"/>
          <w:kern w:val="0"/>
          <w:sz w:val="20"/>
          <w:szCs w:val="20"/>
        </w:rPr>
        <w:t>六</w:t>
      </w:r>
      <w:r w:rsidRPr="004B4A90">
        <w:rPr>
          <w:rFonts w:eastAsia="標楷體"/>
          <w:sz w:val="20"/>
          <w:szCs w:val="20"/>
        </w:rPr>
        <w:t>學年度第一次</w:t>
      </w:r>
      <w:r w:rsidRPr="004B4A90">
        <w:rPr>
          <w:rFonts w:eastAsia="標楷體"/>
          <w:bCs/>
          <w:sz w:val="20"/>
          <w:szCs w:val="20"/>
        </w:rPr>
        <w:t>高雄醫學科學雜誌編輯委員會修正通過</w:t>
      </w:r>
    </w:p>
    <w:p w14:paraId="1D818C64" w14:textId="77777777" w:rsidR="00E7038E" w:rsidRPr="004B4A90" w:rsidRDefault="00E7038E" w:rsidP="00E7038E">
      <w:pPr>
        <w:tabs>
          <w:tab w:val="left" w:pos="4678"/>
        </w:tabs>
        <w:spacing w:line="200" w:lineRule="exact"/>
        <w:ind w:leftChars="1535" w:left="3684" w:rightChars="-59" w:right="-142"/>
        <w:rPr>
          <w:rFonts w:eastAsia="標楷體"/>
          <w:sz w:val="20"/>
          <w:szCs w:val="18"/>
        </w:rPr>
      </w:pPr>
      <w:r w:rsidRPr="004B4A90">
        <w:rPr>
          <w:rFonts w:eastAsia="標楷體"/>
          <w:sz w:val="20"/>
          <w:szCs w:val="18"/>
        </w:rPr>
        <w:t>106.12.14</w:t>
      </w:r>
      <w:r w:rsidRPr="004B4A90">
        <w:rPr>
          <w:rFonts w:eastAsia="標楷體"/>
          <w:sz w:val="20"/>
          <w:szCs w:val="18"/>
        </w:rPr>
        <w:tab/>
        <w:t>106</w:t>
      </w:r>
      <w:r w:rsidRPr="004B4A90">
        <w:rPr>
          <w:rFonts w:eastAsia="標楷體"/>
          <w:sz w:val="20"/>
          <w:szCs w:val="18"/>
        </w:rPr>
        <w:t>學年度第</w:t>
      </w:r>
      <w:r w:rsidRPr="004B4A90">
        <w:rPr>
          <w:rFonts w:eastAsia="標楷體"/>
          <w:sz w:val="20"/>
          <w:szCs w:val="18"/>
        </w:rPr>
        <w:t>5</w:t>
      </w:r>
      <w:r w:rsidRPr="004B4A90">
        <w:rPr>
          <w:rFonts w:eastAsia="標楷體"/>
          <w:sz w:val="20"/>
          <w:szCs w:val="18"/>
        </w:rPr>
        <w:t>次行政會議審議通過</w:t>
      </w:r>
    </w:p>
    <w:p w14:paraId="1D818C65" w14:textId="77777777" w:rsidR="00374937" w:rsidRPr="004B4A90" w:rsidRDefault="00374937" w:rsidP="00E7038E">
      <w:pPr>
        <w:tabs>
          <w:tab w:val="left" w:pos="4678"/>
        </w:tabs>
        <w:spacing w:line="200" w:lineRule="exact"/>
        <w:ind w:leftChars="1535" w:left="3684" w:rightChars="-59" w:right="-142"/>
        <w:rPr>
          <w:rFonts w:eastAsia="標楷體"/>
          <w:sz w:val="20"/>
          <w:szCs w:val="1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188"/>
        <w:gridCol w:w="8640"/>
      </w:tblGrid>
      <w:tr w:rsidR="004B4A90" w:rsidRPr="004B4A90" w14:paraId="1D818C68" w14:textId="77777777" w:rsidTr="007A5FAE">
        <w:tc>
          <w:tcPr>
            <w:tcW w:w="1188" w:type="dxa"/>
          </w:tcPr>
          <w:p w14:paraId="1D818C66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第一條</w:t>
            </w:r>
          </w:p>
        </w:tc>
        <w:tc>
          <w:tcPr>
            <w:tcW w:w="8640" w:type="dxa"/>
          </w:tcPr>
          <w:p w14:paraId="1D818C67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  <w:bCs/>
                <w:szCs w:val="24"/>
              </w:rPr>
              <w:t>高雄醫學科學雜誌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(The Kaohsiung Journal of Medical Sciences)(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以下簡稱本雜誌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 xml:space="preserve"> Kaohsiung J Med Sci)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發行之宗旨，為鼓勵醫學科學研究之風氣，並朝立足國際學術之目標邁進。</w:t>
            </w:r>
          </w:p>
        </w:tc>
      </w:tr>
      <w:tr w:rsidR="004B4A90" w:rsidRPr="004B4A90" w14:paraId="1D818C6B" w14:textId="77777777" w:rsidTr="007A5FAE">
        <w:tc>
          <w:tcPr>
            <w:tcW w:w="1188" w:type="dxa"/>
          </w:tcPr>
          <w:p w14:paraId="1D818C69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第二條</w:t>
            </w:r>
          </w:p>
        </w:tc>
        <w:tc>
          <w:tcPr>
            <w:tcW w:w="8640" w:type="dxa"/>
          </w:tcPr>
          <w:p w14:paraId="1D818C6A" w14:textId="77777777" w:rsidR="007A5FAE" w:rsidRPr="004B4A90" w:rsidRDefault="007A5FAE" w:rsidP="00374937">
            <w:pPr>
              <w:tabs>
                <w:tab w:val="left" w:pos="513"/>
              </w:tabs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本雜誌所刊之文章以醫學科學相關著作為主，並公開全球徵稿。</w:t>
            </w:r>
          </w:p>
        </w:tc>
      </w:tr>
      <w:tr w:rsidR="004B4A90" w:rsidRPr="004B4A90" w14:paraId="1D818C74" w14:textId="77777777" w:rsidTr="007A5FAE">
        <w:tc>
          <w:tcPr>
            <w:tcW w:w="1188" w:type="dxa"/>
          </w:tcPr>
          <w:p w14:paraId="1D818C6C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第三條</w:t>
            </w:r>
          </w:p>
        </w:tc>
        <w:tc>
          <w:tcPr>
            <w:tcW w:w="8640" w:type="dxa"/>
          </w:tcPr>
          <w:p w14:paraId="1D818C6D" w14:textId="77777777" w:rsidR="007A5FAE" w:rsidRPr="004B4A90" w:rsidRDefault="007A5FAE" w:rsidP="00374937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設立高</w:t>
            </w:r>
            <w:r w:rsidRPr="004B4A90">
              <w:rPr>
                <w:rFonts w:ascii="Times New Roman" w:eastAsia="標楷體" w:hAnsi="Times New Roman"/>
                <w:bCs/>
                <w:szCs w:val="24"/>
              </w:rPr>
              <w:t>雄醫學科學雜誌編輯委員會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以下簡稱本委員會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，任務如下：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1D818C6E" w14:textId="77777777" w:rsidR="007A5FAE" w:rsidRPr="004B4A90" w:rsidRDefault="007A5FAE" w:rsidP="00374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本雜誌編輯方針之規劃與執行。</w:t>
            </w:r>
          </w:p>
          <w:p w14:paraId="1D818C6F" w14:textId="77777777" w:rsidR="007A5FAE" w:rsidRPr="004B4A90" w:rsidRDefault="007A5FAE" w:rsidP="00374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本雜誌論文審查辦法及作業流程之訂定。</w:t>
            </w:r>
          </w:p>
          <w:p w14:paraId="1D818C70" w14:textId="77777777" w:rsidR="007A5FAE" w:rsidRPr="004B4A90" w:rsidRDefault="007A5FAE" w:rsidP="00374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本雜誌稿件之徵集。</w:t>
            </w:r>
          </w:p>
          <w:p w14:paraId="1D818C71" w14:textId="77777777" w:rsidR="007A5FAE" w:rsidRPr="004B4A90" w:rsidRDefault="007A5FAE" w:rsidP="00374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本雜誌之編輯。</w:t>
            </w:r>
          </w:p>
          <w:p w14:paraId="1D818C72" w14:textId="77777777" w:rsidR="007A5FAE" w:rsidRPr="004B4A90" w:rsidRDefault="007A5FAE" w:rsidP="00374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本雜誌之刊印與發行。</w:t>
            </w:r>
          </w:p>
          <w:p w14:paraId="1D818C73" w14:textId="77777777" w:rsidR="007A5FAE" w:rsidRPr="004B4A90" w:rsidRDefault="007A5FAE" w:rsidP="00374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其他與本雜誌編審有關事項。</w:t>
            </w:r>
          </w:p>
        </w:tc>
      </w:tr>
      <w:tr w:rsidR="004B4A90" w:rsidRPr="004B4A90" w14:paraId="1D818C78" w14:textId="77777777" w:rsidTr="00071E70">
        <w:tc>
          <w:tcPr>
            <w:tcW w:w="1188" w:type="dxa"/>
          </w:tcPr>
          <w:p w14:paraId="1D818C75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第四條</w:t>
            </w:r>
          </w:p>
        </w:tc>
        <w:tc>
          <w:tcPr>
            <w:tcW w:w="8640" w:type="dxa"/>
          </w:tcPr>
          <w:p w14:paraId="1D818C76" w14:textId="77777777" w:rsidR="007A5FAE" w:rsidRPr="004B4A90" w:rsidRDefault="007A5FAE" w:rsidP="00374937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本委員會置發行人</w:t>
            </w:r>
            <w:r w:rsidR="00BA572F" w:rsidRPr="004B4A90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="00BA572F" w:rsidRPr="004B4A90">
              <w:rPr>
                <w:rFonts w:ascii="Times New Roman" w:eastAsia="標楷體" w:hAnsi="Times New Roman"/>
                <w:szCs w:val="24"/>
                <w:u w:val="single"/>
              </w:rPr>
              <w:t>人</w:t>
            </w:r>
            <w:r w:rsidRPr="004B4A90">
              <w:rPr>
                <w:rFonts w:ascii="Times New Roman" w:eastAsia="標楷體" w:hAnsi="Times New Roman"/>
                <w:szCs w:val="24"/>
              </w:rPr>
              <w:t>，由本校校長兼任之。</w:t>
            </w:r>
          </w:p>
          <w:p w14:paraId="1D818C77" w14:textId="77777777" w:rsidR="007A5FAE" w:rsidRPr="004B4A90" w:rsidRDefault="00E7038E" w:rsidP="00E7038E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本委員會置主編</w:t>
            </w:r>
            <w:r w:rsidRPr="004B4A90">
              <w:rPr>
                <w:rFonts w:ascii="Times New Roman" w:eastAsia="標楷體" w:hAnsi="Times New Roman"/>
                <w:u w:val="single"/>
              </w:rPr>
              <w:t>1</w:t>
            </w:r>
            <w:r w:rsidRPr="004B4A90">
              <w:rPr>
                <w:rFonts w:ascii="Times New Roman" w:eastAsia="標楷體" w:hAnsi="Times New Roman"/>
                <w:u w:val="single"/>
              </w:rPr>
              <w:t>人</w:t>
            </w:r>
            <w:r w:rsidRPr="004B4A90">
              <w:rPr>
                <w:rFonts w:ascii="Times New Roman" w:eastAsia="標楷體" w:hAnsi="Times New Roman"/>
              </w:rPr>
              <w:t>，綜理本雜誌之相關事宜，由發行人指派；置副主編至少</w:t>
            </w:r>
            <w:r w:rsidRPr="004B4A90">
              <w:rPr>
                <w:rFonts w:ascii="Times New Roman" w:eastAsia="標楷體" w:hAnsi="Times New Roman"/>
                <w:u w:val="single"/>
              </w:rPr>
              <w:t>2</w:t>
            </w:r>
            <w:r w:rsidRPr="004B4A90">
              <w:rPr>
                <w:rFonts w:ascii="Times New Roman" w:eastAsia="標楷體" w:hAnsi="Times New Roman"/>
                <w:u w:val="single"/>
              </w:rPr>
              <w:t>人</w:t>
            </w:r>
            <w:r w:rsidRPr="004B4A90">
              <w:rPr>
                <w:rFonts w:ascii="Times New Roman" w:eastAsia="標楷體" w:hAnsi="Times New Roman"/>
              </w:rPr>
              <w:t>，協助主編處理前項事宜；置編輯委員及編輯顧問若干名</w:t>
            </w:r>
            <w:r w:rsidRPr="004B4A90">
              <w:rPr>
                <w:rFonts w:ascii="Times New Roman" w:eastAsia="標楷體" w:hAnsi="Times New Roman"/>
                <w:u w:val="single"/>
              </w:rPr>
              <w:t>；置執行編輯</w:t>
            </w:r>
            <w:r w:rsidRPr="004B4A90">
              <w:rPr>
                <w:rFonts w:ascii="Times New Roman" w:eastAsia="標楷體" w:hAnsi="Times New Roman"/>
                <w:u w:val="single"/>
              </w:rPr>
              <w:t>1</w:t>
            </w:r>
            <w:r w:rsidRPr="004B4A90">
              <w:rPr>
                <w:rFonts w:ascii="Times New Roman" w:eastAsia="標楷體" w:hAnsi="Times New Roman"/>
                <w:u w:val="single"/>
              </w:rPr>
              <w:t>人，負責綜理本委員會之行政事務及本雜誌出版相關業務</w:t>
            </w:r>
            <w:r w:rsidRPr="004B4A90">
              <w:rPr>
                <w:rFonts w:ascii="Times New Roman" w:eastAsia="標楷體" w:hAnsi="Times New Roman"/>
              </w:rPr>
              <w:t>，由主編推薦，簽請發行人遴聘之</w:t>
            </w:r>
            <w:r w:rsidR="007A5FAE" w:rsidRPr="004B4A90">
              <w:rPr>
                <w:rFonts w:ascii="Times New Roman" w:eastAsia="標楷體" w:hAnsi="Times New Roman"/>
              </w:rPr>
              <w:t>。</w:t>
            </w:r>
          </w:p>
        </w:tc>
      </w:tr>
      <w:tr w:rsidR="004B4A90" w:rsidRPr="004B4A90" w14:paraId="1D818C7B" w14:textId="77777777" w:rsidTr="00071E70">
        <w:tc>
          <w:tcPr>
            <w:tcW w:w="1188" w:type="dxa"/>
          </w:tcPr>
          <w:p w14:paraId="1D818C79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第五條</w:t>
            </w:r>
          </w:p>
        </w:tc>
        <w:tc>
          <w:tcPr>
            <w:tcW w:w="8640" w:type="dxa"/>
          </w:tcPr>
          <w:p w14:paraId="1D818C7A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本委員會得每學年召開一次委員會議，開會時得視需要邀請相關人員列席會議，開會時需有全體委員二分之一以上出席，決議事項須有出席委員二分之一以上同意。本委員會視需要，得加開委員會議。</w:t>
            </w:r>
          </w:p>
        </w:tc>
      </w:tr>
      <w:tr w:rsidR="004B4A90" w:rsidRPr="004B4A90" w14:paraId="1D818C7E" w14:textId="77777777" w:rsidTr="00071E70">
        <w:tc>
          <w:tcPr>
            <w:tcW w:w="1188" w:type="dxa"/>
          </w:tcPr>
          <w:p w14:paraId="1D818C7C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第六條</w:t>
            </w:r>
          </w:p>
        </w:tc>
        <w:tc>
          <w:tcPr>
            <w:tcW w:w="8640" w:type="dxa"/>
            <w:vAlign w:val="bottom"/>
          </w:tcPr>
          <w:p w14:paraId="1D818C7D" w14:textId="77777777" w:rsidR="007A5FAE" w:rsidRPr="004B4A90" w:rsidRDefault="003950F2" w:rsidP="00374937">
            <w:pPr>
              <w:pStyle w:val="HTML"/>
              <w:jc w:val="both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本委員會委員任期</w:t>
            </w:r>
            <w:r w:rsidR="008F41A1" w:rsidRPr="004B4A90">
              <w:rPr>
                <w:rFonts w:ascii="Times New Roman" w:eastAsia="標楷體" w:hAnsi="Times New Roman" w:cs="Times New Roman"/>
                <w:u w:val="single"/>
              </w:rPr>
              <w:t>三</w:t>
            </w:r>
            <w:r w:rsidRPr="004B4A90">
              <w:rPr>
                <w:rFonts w:ascii="Times New Roman" w:eastAsia="標楷體" w:hAnsi="Times New Roman" w:cs="Times New Roman"/>
              </w:rPr>
              <w:t>年，得連聘連任，且為無給職。</w:t>
            </w:r>
          </w:p>
        </w:tc>
      </w:tr>
      <w:tr w:rsidR="004B4A90" w:rsidRPr="004B4A90" w14:paraId="1D818C81" w14:textId="77777777" w:rsidTr="00071E70">
        <w:tc>
          <w:tcPr>
            <w:tcW w:w="1188" w:type="dxa"/>
          </w:tcPr>
          <w:p w14:paraId="1D818C7F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</w:rPr>
            </w:pPr>
            <w:r w:rsidRPr="004B4A90">
              <w:rPr>
                <w:rFonts w:ascii="Times New Roman" w:eastAsia="標楷體" w:hAnsi="Times New Roman"/>
              </w:rPr>
              <w:t>第七條</w:t>
            </w:r>
          </w:p>
        </w:tc>
        <w:tc>
          <w:tcPr>
            <w:tcW w:w="8640" w:type="dxa"/>
          </w:tcPr>
          <w:p w14:paraId="1D818C80" w14:textId="77777777" w:rsidR="007A5FAE" w:rsidRPr="004B4A90" w:rsidRDefault="007A5FAE" w:rsidP="0037493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本辦法經行政會議通過</w:t>
            </w:r>
            <w:r w:rsidR="00326141" w:rsidRPr="004B4A90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後</w:t>
            </w:r>
            <w:r w:rsidRPr="004B4A90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實施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</w:tbl>
    <w:p w14:paraId="1D818C82" w14:textId="77777777" w:rsidR="00A774D5" w:rsidRPr="004B4A90" w:rsidRDefault="00A774D5" w:rsidP="007A5FAE">
      <w:pPr>
        <w:pStyle w:val="a3"/>
        <w:spacing w:line="480" w:lineRule="exact"/>
        <w:ind w:leftChars="0" w:left="0"/>
        <w:rPr>
          <w:rFonts w:ascii="標楷體" w:eastAsia="標楷體" w:hAnsi="標楷體" w:cs="新細明體"/>
          <w:kern w:val="0"/>
          <w:szCs w:val="24"/>
        </w:rPr>
      </w:pPr>
    </w:p>
    <w:p w14:paraId="1D818C83" w14:textId="77777777" w:rsidR="00A774D5" w:rsidRPr="004B4A90" w:rsidRDefault="00A774D5" w:rsidP="00A774D5">
      <w:pPr>
        <w:spacing w:line="240" w:lineRule="atLeast"/>
        <w:rPr>
          <w:rFonts w:ascii="標楷體" w:eastAsia="標楷體" w:hAnsi="標楷體" w:cs="新細明體"/>
          <w:kern w:val="0"/>
          <w:szCs w:val="24"/>
        </w:rPr>
        <w:sectPr w:rsidR="00A774D5" w:rsidRPr="004B4A90" w:rsidSect="007A5FA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D818C84" w14:textId="77777777" w:rsidR="00374937" w:rsidRPr="004B4A90" w:rsidRDefault="00374937" w:rsidP="00374937">
      <w:pPr>
        <w:rPr>
          <w:rFonts w:ascii="標楷體" w:eastAsia="標楷體" w:hAnsi="標楷體"/>
          <w:b/>
          <w:bCs/>
          <w:sz w:val="32"/>
          <w:szCs w:val="32"/>
        </w:rPr>
      </w:pPr>
      <w:r w:rsidRPr="004B4A9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高雄醫學大學高雄醫學科學雜誌編輯委員會</w:t>
      </w:r>
      <w:r w:rsidRPr="004B4A90">
        <w:rPr>
          <w:rFonts w:ascii="標楷體" w:eastAsia="標楷體" w:hAnsi="標楷體" w:hint="eastAsia"/>
          <w:b/>
          <w:sz w:val="32"/>
          <w:szCs w:val="32"/>
        </w:rPr>
        <w:t>設置辦法(修正條文對照表)</w:t>
      </w:r>
    </w:p>
    <w:p w14:paraId="1D818C85" w14:textId="77777777" w:rsidR="00374937" w:rsidRPr="004B4A90" w:rsidRDefault="00374937" w:rsidP="00374937">
      <w:pPr>
        <w:widowControl/>
        <w:tabs>
          <w:tab w:val="left" w:pos="4820"/>
        </w:tabs>
        <w:spacing w:line="200" w:lineRule="exact"/>
        <w:ind w:leftChars="1600" w:left="3840"/>
        <w:rPr>
          <w:rFonts w:ascii="Times New Roman" w:eastAsia="標楷體" w:hAnsi="Times New Roman"/>
          <w:kern w:val="0"/>
          <w:sz w:val="20"/>
          <w:szCs w:val="20"/>
        </w:rPr>
      </w:pPr>
    </w:p>
    <w:p w14:paraId="1D818C86" w14:textId="77777777" w:rsidR="00E7038E" w:rsidRPr="004B4A90" w:rsidRDefault="00374937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kern w:val="0"/>
        </w:rPr>
      </w:pPr>
      <w:r w:rsidRPr="004B4A90"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  <w:r w:rsidR="00E7038E" w:rsidRPr="004B4A90">
        <w:rPr>
          <w:rFonts w:eastAsia="標楷體"/>
          <w:kern w:val="0"/>
          <w:sz w:val="20"/>
          <w:szCs w:val="20"/>
        </w:rPr>
        <w:t>99.06.14</w:t>
      </w:r>
      <w:r w:rsidR="00E7038E" w:rsidRPr="004B4A90">
        <w:rPr>
          <w:rFonts w:eastAsia="標楷體"/>
          <w:kern w:val="0"/>
          <w:sz w:val="20"/>
          <w:szCs w:val="20"/>
        </w:rPr>
        <w:tab/>
      </w:r>
      <w:r w:rsidR="00E7038E" w:rsidRPr="004B4A90">
        <w:rPr>
          <w:rFonts w:eastAsia="標楷體"/>
          <w:kern w:val="0"/>
          <w:sz w:val="20"/>
          <w:szCs w:val="20"/>
        </w:rPr>
        <w:t>九十八學年度第二次高雄科學雜誌編輯委員會通過</w:t>
      </w:r>
    </w:p>
    <w:p w14:paraId="1D818C87" w14:textId="77777777" w:rsidR="00E7038E" w:rsidRPr="004B4A90" w:rsidRDefault="00E7038E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kern w:val="0"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 xml:space="preserve"> 99.07.21</w:t>
      </w:r>
      <w:r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高醫圖字第</w:t>
      </w:r>
      <w:r w:rsidRPr="004B4A90">
        <w:rPr>
          <w:rFonts w:eastAsia="標楷體"/>
          <w:kern w:val="0"/>
          <w:sz w:val="20"/>
          <w:szCs w:val="20"/>
        </w:rPr>
        <w:t>0991103317</w:t>
      </w:r>
      <w:r w:rsidRPr="004B4A90">
        <w:rPr>
          <w:rFonts w:eastAsia="標楷體"/>
          <w:kern w:val="0"/>
          <w:sz w:val="20"/>
          <w:szCs w:val="20"/>
        </w:rPr>
        <w:t>號函公布</w:t>
      </w:r>
    </w:p>
    <w:p w14:paraId="1D818C88" w14:textId="77777777" w:rsidR="00E7038E" w:rsidRPr="004B4A90" w:rsidRDefault="00E7038E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bCs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>104.09.30</w:t>
      </w:r>
      <w:r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一</w:t>
      </w:r>
      <w:r w:rsidRPr="004B4A90">
        <w:rPr>
          <w:rFonts w:eastAsia="標楷體"/>
          <w:kern w:val="0"/>
          <w:sz w:val="20"/>
          <w:szCs w:val="20"/>
        </w:rPr>
        <w:t>O</w:t>
      </w:r>
      <w:r w:rsidRPr="004B4A90">
        <w:rPr>
          <w:rFonts w:eastAsia="標楷體"/>
          <w:kern w:val="0"/>
          <w:sz w:val="20"/>
          <w:szCs w:val="20"/>
        </w:rPr>
        <w:t>四</w:t>
      </w:r>
      <w:r w:rsidRPr="004B4A90">
        <w:rPr>
          <w:rFonts w:eastAsia="標楷體"/>
          <w:sz w:val="20"/>
          <w:szCs w:val="20"/>
        </w:rPr>
        <w:t>學年度第一次</w:t>
      </w:r>
      <w:r w:rsidRPr="004B4A90">
        <w:rPr>
          <w:rFonts w:eastAsia="標楷體"/>
          <w:bCs/>
          <w:sz w:val="20"/>
          <w:szCs w:val="20"/>
        </w:rPr>
        <w:t>高雄醫學科學雜誌編輯委員會修正通過</w:t>
      </w:r>
    </w:p>
    <w:p w14:paraId="1D818C89" w14:textId="77777777" w:rsidR="00E7038E" w:rsidRPr="004B4A90" w:rsidRDefault="00E7038E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kern w:val="0"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>104.12.2</w:t>
      </w:r>
      <w:r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高醫圖資字第</w:t>
      </w:r>
      <w:r w:rsidRPr="004B4A90">
        <w:rPr>
          <w:rFonts w:eastAsia="標楷體"/>
          <w:kern w:val="0"/>
          <w:sz w:val="20"/>
          <w:szCs w:val="20"/>
        </w:rPr>
        <w:t>1041104235</w:t>
      </w:r>
      <w:r w:rsidRPr="004B4A90">
        <w:rPr>
          <w:rFonts w:eastAsia="標楷體"/>
          <w:kern w:val="0"/>
          <w:sz w:val="20"/>
          <w:szCs w:val="20"/>
        </w:rPr>
        <w:t>號函公布</w:t>
      </w:r>
    </w:p>
    <w:p w14:paraId="1D818C8A" w14:textId="77777777" w:rsidR="00E7038E" w:rsidRPr="004B4A90" w:rsidRDefault="00E7038E" w:rsidP="00E7038E">
      <w:pPr>
        <w:widowControl/>
        <w:tabs>
          <w:tab w:val="left" w:pos="4678"/>
        </w:tabs>
        <w:spacing w:line="200" w:lineRule="exact"/>
        <w:ind w:leftChars="1535" w:left="3684" w:right="-285"/>
        <w:rPr>
          <w:rFonts w:eastAsia="標楷體"/>
          <w:bCs/>
          <w:sz w:val="20"/>
          <w:szCs w:val="20"/>
        </w:rPr>
      </w:pPr>
      <w:r w:rsidRPr="004B4A90">
        <w:rPr>
          <w:rFonts w:eastAsia="標楷體"/>
          <w:kern w:val="0"/>
          <w:sz w:val="20"/>
          <w:szCs w:val="20"/>
        </w:rPr>
        <w:t>106.09.26</w:t>
      </w:r>
      <w:r w:rsidRPr="004B4A90">
        <w:rPr>
          <w:rFonts w:eastAsia="標楷體"/>
          <w:kern w:val="0"/>
          <w:sz w:val="20"/>
          <w:szCs w:val="20"/>
        </w:rPr>
        <w:tab/>
      </w:r>
      <w:r w:rsidRPr="004B4A90">
        <w:rPr>
          <w:rFonts w:eastAsia="標楷體"/>
          <w:kern w:val="0"/>
          <w:sz w:val="20"/>
          <w:szCs w:val="20"/>
        </w:rPr>
        <w:t>一</w:t>
      </w:r>
      <w:r w:rsidRPr="004B4A90">
        <w:rPr>
          <w:rFonts w:eastAsia="標楷體"/>
          <w:kern w:val="0"/>
          <w:sz w:val="20"/>
          <w:szCs w:val="20"/>
        </w:rPr>
        <w:t>O</w:t>
      </w:r>
      <w:r w:rsidRPr="004B4A90">
        <w:rPr>
          <w:rFonts w:eastAsia="標楷體"/>
          <w:kern w:val="0"/>
          <w:sz w:val="20"/>
          <w:szCs w:val="20"/>
        </w:rPr>
        <w:t>六</w:t>
      </w:r>
      <w:r w:rsidRPr="004B4A90">
        <w:rPr>
          <w:rFonts w:eastAsia="標楷體"/>
          <w:sz w:val="20"/>
          <w:szCs w:val="20"/>
        </w:rPr>
        <w:t>學年度第一次</w:t>
      </w:r>
      <w:r w:rsidRPr="004B4A90">
        <w:rPr>
          <w:rFonts w:eastAsia="標楷體"/>
          <w:bCs/>
          <w:sz w:val="20"/>
          <w:szCs w:val="20"/>
        </w:rPr>
        <w:t>高雄醫學科學雜誌編輯委員會修正通過</w:t>
      </w:r>
    </w:p>
    <w:p w14:paraId="1D818C8B" w14:textId="77777777" w:rsidR="00374937" w:rsidRPr="004B4A90" w:rsidRDefault="00E7038E" w:rsidP="00E7038E">
      <w:pPr>
        <w:tabs>
          <w:tab w:val="left" w:pos="4678"/>
        </w:tabs>
        <w:spacing w:line="200" w:lineRule="exact"/>
        <w:ind w:leftChars="1535" w:left="3684" w:rightChars="-59" w:right="-142"/>
        <w:rPr>
          <w:rFonts w:eastAsia="標楷體"/>
          <w:sz w:val="20"/>
          <w:szCs w:val="18"/>
        </w:rPr>
      </w:pPr>
      <w:r w:rsidRPr="004B4A90">
        <w:rPr>
          <w:rFonts w:eastAsia="標楷體"/>
          <w:sz w:val="20"/>
          <w:szCs w:val="18"/>
        </w:rPr>
        <w:t>106.12.14</w:t>
      </w:r>
      <w:r w:rsidRPr="004B4A90">
        <w:rPr>
          <w:rFonts w:eastAsia="標楷體"/>
          <w:sz w:val="20"/>
          <w:szCs w:val="18"/>
        </w:rPr>
        <w:tab/>
        <w:t>106</w:t>
      </w:r>
      <w:r w:rsidRPr="004B4A90">
        <w:rPr>
          <w:rFonts w:eastAsia="標楷體"/>
          <w:sz w:val="20"/>
          <w:szCs w:val="18"/>
        </w:rPr>
        <w:t>學年度第</w:t>
      </w:r>
      <w:r w:rsidRPr="004B4A90">
        <w:rPr>
          <w:rFonts w:eastAsia="標楷體"/>
          <w:sz w:val="20"/>
          <w:szCs w:val="18"/>
        </w:rPr>
        <w:t>5</w:t>
      </w:r>
      <w:r w:rsidRPr="004B4A90">
        <w:rPr>
          <w:rFonts w:eastAsia="標楷體"/>
          <w:sz w:val="20"/>
          <w:szCs w:val="18"/>
        </w:rPr>
        <w:t>次行政會議審議通過</w:t>
      </w:r>
    </w:p>
    <w:p w14:paraId="1D818C8C" w14:textId="77777777" w:rsidR="00E7038E" w:rsidRPr="004B4A90" w:rsidRDefault="00E7038E" w:rsidP="00E7038E">
      <w:pPr>
        <w:tabs>
          <w:tab w:val="left" w:pos="4678"/>
        </w:tabs>
        <w:spacing w:line="200" w:lineRule="exact"/>
        <w:ind w:leftChars="1535" w:left="3684" w:rightChars="-59" w:right="-142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4182"/>
        <w:gridCol w:w="2126"/>
      </w:tblGrid>
      <w:tr w:rsidR="00374937" w:rsidRPr="004B4A90" w14:paraId="1D818C90" w14:textId="77777777" w:rsidTr="009026F3">
        <w:trPr>
          <w:trHeight w:val="397"/>
          <w:tblHeader/>
        </w:trPr>
        <w:tc>
          <w:tcPr>
            <w:tcW w:w="4182" w:type="dxa"/>
            <w:vAlign w:val="center"/>
          </w:tcPr>
          <w:p w14:paraId="1D818C8D" w14:textId="77777777" w:rsidR="00374937" w:rsidRPr="004B4A90" w:rsidRDefault="00374937" w:rsidP="009026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4A90">
              <w:rPr>
                <w:rFonts w:ascii="Times New Roman" w:eastAsia="標楷體" w:hAnsi="Times New Roman"/>
                <w:b/>
                <w:szCs w:val="24"/>
              </w:rPr>
              <w:t>修　正　條　文</w:t>
            </w:r>
          </w:p>
        </w:tc>
        <w:tc>
          <w:tcPr>
            <w:tcW w:w="4182" w:type="dxa"/>
            <w:vAlign w:val="center"/>
          </w:tcPr>
          <w:p w14:paraId="1D818C8E" w14:textId="77777777" w:rsidR="00374937" w:rsidRPr="004B4A90" w:rsidRDefault="00374937" w:rsidP="009026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4A90">
              <w:rPr>
                <w:rFonts w:ascii="Times New Roman" w:eastAsia="標楷體" w:hAnsi="Times New Roman"/>
                <w:b/>
                <w:szCs w:val="24"/>
              </w:rPr>
              <w:t>現　行　條　文</w:t>
            </w:r>
          </w:p>
        </w:tc>
        <w:tc>
          <w:tcPr>
            <w:tcW w:w="2126" w:type="dxa"/>
            <w:vAlign w:val="center"/>
          </w:tcPr>
          <w:p w14:paraId="1D818C8F" w14:textId="77777777" w:rsidR="00374937" w:rsidRPr="004B4A90" w:rsidRDefault="00374937" w:rsidP="009026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4A90">
              <w:rPr>
                <w:rFonts w:ascii="Times New Roman" w:eastAsia="標楷體" w:hAnsi="Times New Roman"/>
                <w:b/>
                <w:szCs w:val="24"/>
              </w:rPr>
              <w:t>說</w:t>
            </w:r>
            <w:r w:rsidRPr="004B4A90">
              <w:rPr>
                <w:rFonts w:ascii="Times New Roman" w:eastAsia="標楷體" w:hAnsi="Times New Roman"/>
                <w:b/>
                <w:szCs w:val="24"/>
              </w:rPr>
              <w:t xml:space="preserve">    </w:t>
            </w:r>
            <w:r w:rsidRPr="004B4A90">
              <w:rPr>
                <w:rFonts w:ascii="Times New Roman" w:eastAsia="標楷體" w:hAnsi="Times New Roman"/>
                <w:b/>
                <w:szCs w:val="24"/>
              </w:rPr>
              <w:t>明</w:t>
            </w:r>
          </w:p>
        </w:tc>
      </w:tr>
      <w:tr w:rsidR="00374937" w:rsidRPr="004B4A90" w14:paraId="1D818C95" w14:textId="77777777" w:rsidTr="009026F3">
        <w:tc>
          <w:tcPr>
            <w:tcW w:w="4182" w:type="dxa"/>
          </w:tcPr>
          <w:p w14:paraId="1D818C91" w14:textId="77777777" w:rsidR="00374937" w:rsidRPr="004B4A90" w:rsidRDefault="00374937" w:rsidP="009026F3">
            <w:pPr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同現行條文</w:t>
            </w:r>
          </w:p>
        </w:tc>
        <w:tc>
          <w:tcPr>
            <w:tcW w:w="4182" w:type="dxa"/>
          </w:tcPr>
          <w:p w14:paraId="1D818C92" w14:textId="77777777" w:rsidR="00374937" w:rsidRPr="004B4A90" w:rsidRDefault="00374937" w:rsidP="009026F3">
            <w:pPr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第一條</w:t>
            </w:r>
          </w:p>
          <w:p w14:paraId="1D818C93" w14:textId="77777777" w:rsidR="00374937" w:rsidRPr="004B4A90" w:rsidRDefault="00374937" w:rsidP="009026F3">
            <w:pPr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bCs/>
                <w:szCs w:val="24"/>
              </w:rPr>
              <w:t>高雄醫學科學雜誌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(The Kaohsiung Journal of Medical Sciences)(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以下簡稱本雜誌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 xml:space="preserve"> Kaohsiung J Med Sci)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發行之宗旨，為鼓勵醫學科學研究之風氣，並朝立足國際學術之目標邁進。</w:t>
            </w:r>
          </w:p>
        </w:tc>
        <w:tc>
          <w:tcPr>
            <w:tcW w:w="2126" w:type="dxa"/>
          </w:tcPr>
          <w:p w14:paraId="1D818C94" w14:textId="77777777" w:rsidR="00374937" w:rsidRPr="004B4A90" w:rsidRDefault="00374937" w:rsidP="009026F3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74937" w:rsidRPr="004B4A90" w14:paraId="1D818C9A" w14:textId="77777777" w:rsidTr="009026F3">
        <w:tc>
          <w:tcPr>
            <w:tcW w:w="4182" w:type="dxa"/>
          </w:tcPr>
          <w:p w14:paraId="1D818C96" w14:textId="77777777" w:rsidR="00374937" w:rsidRPr="004B4A90" w:rsidRDefault="00374937" w:rsidP="009026F3">
            <w:pPr>
              <w:ind w:left="24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同現行條文</w:t>
            </w:r>
          </w:p>
        </w:tc>
        <w:tc>
          <w:tcPr>
            <w:tcW w:w="4182" w:type="dxa"/>
          </w:tcPr>
          <w:p w14:paraId="1D818C97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第二條</w:t>
            </w:r>
          </w:p>
          <w:p w14:paraId="1D818C98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本雜誌所刊之文章以醫學科學相關著作為主，並公開全球徵稿。</w:t>
            </w:r>
          </w:p>
        </w:tc>
        <w:tc>
          <w:tcPr>
            <w:tcW w:w="2126" w:type="dxa"/>
          </w:tcPr>
          <w:p w14:paraId="1D818C99" w14:textId="77777777" w:rsidR="00374937" w:rsidRPr="004B4A90" w:rsidRDefault="00374937" w:rsidP="009026F3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74937" w:rsidRPr="004B4A90" w14:paraId="1D818CA5" w14:textId="77777777" w:rsidTr="009026F3">
        <w:trPr>
          <w:trHeight w:val="347"/>
        </w:trPr>
        <w:tc>
          <w:tcPr>
            <w:tcW w:w="4182" w:type="dxa"/>
          </w:tcPr>
          <w:p w14:paraId="1D818C9B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同現行條文</w:t>
            </w:r>
          </w:p>
        </w:tc>
        <w:tc>
          <w:tcPr>
            <w:tcW w:w="4182" w:type="dxa"/>
          </w:tcPr>
          <w:p w14:paraId="1D818C9C" w14:textId="77777777" w:rsidR="00374937" w:rsidRPr="004B4A90" w:rsidRDefault="00374937" w:rsidP="009026F3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第三條</w:t>
            </w:r>
          </w:p>
          <w:p w14:paraId="1D818C9D" w14:textId="77777777" w:rsidR="00374937" w:rsidRPr="004B4A90" w:rsidRDefault="00374937" w:rsidP="009026F3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設立高</w:t>
            </w:r>
            <w:r w:rsidRPr="004B4A90">
              <w:rPr>
                <w:rFonts w:ascii="Times New Roman" w:eastAsia="標楷體" w:hAnsi="Times New Roman"/>
                <w:bCs/>
                <w:szCs w:val="24"/>
              </w:rPr>
              <w:t>雄醫學科學雜誌編輯委員會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以下簡稱本委員會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>，任務如下：</w:t>
            </w:r>
            <w:r w:rsidRPr="004B4A90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1D818C9E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 w:hint="eastAsia"/>
                <w:kern w:val="0"/>
                <w:szCs w:val="24"/>
              </w:rPr>
              <w:t>一、本雜誌編輯方針之規劃與執行。</w:t>
            </w:r>
          </w:p>
          <w:p w14:paraId="1D818C9F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 w:hint="eastAsia"/>
                <w:kern w:val="0"/>
                <w:szCs w:val="24"/>
              </w:rPr>
              <w:t>二、本雜誌論文審查辦法及作業流程之訂定。</w:t>
            </w:r>
          </w:p>
          <w:p w14:paraId="1D818CA0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 w:hint="eastAsia"/>
                <w:kern w:val="0"/>
                <w:szCs w:val="24"/>
              </w:rPr>
              <w:t>三、本雜誌稿件之徵集。</w:t>
            </w:r>
          </w:p>
          <w:p w14:paraId="1D818CA1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 w:hint="eastAsia"/>
                <w:kern w:val="0"/>
                <w:szCs w:val="24"/>
              </w:rPr>
              <w:t>四、本雜誌之編輯。</w:t>
            </w:r>
          </w:p>
          <w:p w14:paraId="1D818CA2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 w:hint="eastAsia"/>
                <w:kern w:val="0"/>
                <w:szCs w:val="24"/>
              </w:rPr>
              <w:t>五、本雜誌之刊印與發行。</w:t>
            </w:r>
          </w:p>
          <w:p w14:paraId="1D818CA3" w14:textId="77777777" w:rsidR="00374937" w:rsidRPr="004B4A90" w:rsidRDefault="00374937" w:rsidP="009026F3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B4A90">
              <w:rPr>
                <w:rFonts w:ascii="Times New Roman" w:eastAsia="標楷體" w:hAnsi="Times New Roman" w:hint="eastAsia"/>
                <w:kern w:val="0"/>
                <w:szCs w:val="24"/>
              </w:rPr>
              <w:t>六、其他與本雜誌編審有關事項。</w:t>
            </w:r>
          </w:p>
        </w:tc>
        <w:tc>
          <w:tcPr>
            <w:tcW w:w="2126" w:type="dxa"/>
          </w:tcPr>
          <w:p w14:paraId="1D818CA4" w14:textId="77777777" w:rsidR="00374937" w:rsidRPr="004B4A90" w:rsidRDefault="00374937" w:rsidP="009026F3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74937" w:rsidRPr="004B4A90" w14:paraId="1D818CAD" w14:textId="77777777" w:rsidTr="009026F3">
        <w:tc>
          <w:tcPr>
            <w:tcW w:w="4182" w:type="dxa"/>
          </w:tcPr>
          <w:p w14:paraId="1D818CA6" w14:textId="77777777" w:rsidR="00374937" w:rsidRPr="004B4A90" w:rsidRDefault="00374937" w:rsidP="009026F3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第四條</w:t>
            </w:r>
          </w:p>
          <w:p w14:paraId="1D818CA7" w14:textId="77777777" w:rsidR="00374937" w:rsidRPr="004B4A90" w:rsidRDefault="00374937" w:rsidP="009026F3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本委員會置發行人</w:t>
            </w:r>
            <w:r w:rsidRPr="004B4A90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Pr="004B4A90">
              <w:rPr>
                <w:rFonts w:ascii="Times New Roman" w:eastAsia="標楷體" w:hAnsi="Times New Roman"/>
                <w:szCs w:val="24"/>
                <w:u w:val="single"/>
              </w:rPr>
              <w:t>人</w:t>
            </w:r>
            <w:r w:rsidRPr="004B4A90">
              <w:rPr>
                <w:rFonts w:ascii="Times New Roman" w:eastAsia="標楷體" w:hAnsi="Times New Roman"/>
                <w:szCs w:val="24"/>
              </w:rPr>
              <w:t>，由本校校長兼任之。</w:t>
            </w:r>
          </w:p>
          <w:p w14:paraId="1D818CA8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  <w:u w:val="single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本委員會置主編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人</w:t>
            </w:r>
            <w:r w:rsidRPr="004B4A90">
              <w:rPr>
                <w:rFonts w:ascii="Times New Roman" w:eastAsia="標楷體" w:hAnsi="Times New Roman" w:cs="Times New Roman"/>
              </w:rPr>
              <w:t>，綜理本雜誌之相關事宜，由發行人指派；置副主編至少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人</w:t>
            </w:r>
            <w:r w:rsidRPr="004B4A90">
              <w:rPr>
                <w:rFonts w:ascii="Times New Roman" w:eastAsia="標楷體" w:hAnsi="Times New Roman" w:cs="Times New Roman"/>
              </w:rPr>
              <w:t>，協助主編處理前項事宜；置編輯委員及編輯顧問若干名</w:t>
            </w:r>
            <w:r w:rsidR="00E7038E" w:rsidRPr="004B4A90">
              <w:rPr>
                <w:rFonts w:ascii="Times New Roman" w:eastAsia="標楷體" w:hAnsi="Times New Roman" w:cs="Times New Roman"/>
                <w:u w:val="single"/>
              </w:rPr>
              <w:t>；置執行編輯</w:t>
            </w:r>
            <w:r w:rsidR="00E7038E" w:rsidRPr="004B4A90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E7038E" w:rsidRPr="004B4A90">
              <w:rPr>
                <w:rFonts w:ascii="Times New Roman" w:eastAsia="標楷體" w:hAnsi="Times New Roman" w:cs="Times New Roman"/>
                <w:u w:val="single"/>
              </w:rPr>
              <w:t>人，負責綜理本委員會之行政事務及本雜誌出版相關業務</w:t>
            </w:r>
            <w:r w:rsidRPr="004B4A90">
              <w:rPr>
                <w:rFonts w:ascii="Times New Roman" w:eastAsia="標楷體" w:hAnsi="Times New Roman" w:cs="Times New Roman"/>
              </w:rPr>
              <w:t>，由主編推薦，簽請發行人遴聘之。</w:t>
            </w:r>
          </w:p>
        </w:tc>
        <w:tc>
          <w:tcPr>
            <w:tcW w:w="4182" w:type="dxa"/>
          </w:tcPr>
          <w:p w14:paraId="1D818CA9" w14:textId="77777777" w:rsidR="00374937" w:rsidRPr="004B4A90" w:rsidRDefault="00374937" w:rsidP="009026F3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第四條</w:t>
            </w:r>
          </w:p>
          <w:p w14:paraId="1D818CAA" w14:textId="77777777" w:rsidR="00374937" w:rsidRPr="004B4A90" w:rsidRDefault="00374937" w:rsidP="009026F3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本委員會置發行人</w:t>
            </w:r>
            <w:r w:rsidRPr="004B4A90">
              <w:rPr>
                <w:rFonts w:ascii="Times New Roman" w:eastAsia="標楷體" w:hAnsi="Times New Roman"/>
                <w:szCs w:val="24"/>
                <w:u w:val="single"/>
              </w:rPr>
              <w:t>一</w:t>
            </w:r>
            <w:r w:rsidRPr="004B4A90">
              <w:rPr>
                <w:rFonts w:ascii="Times New Roman" w:eastAsia="標楷體" w:hAnsi="Times New Roman"/>
                <w:szCs w:val="24"/>
              </w:rPr>
              <w:t>人，由本校校長兼任之。</w:t>
            </w:r>
          </w:p>
          <w:p w14:paraId="1D818CAB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  <w:u w:val="single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本委員會置主編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一</w:t>
            </w:r>
            <w:r w:rsidRPr="004B4A90">
              <w:rPr>
                <w:rFonts w:ascii="Times New Roman" w:eastAsia="標楷體" w:hAnsi="Times New Roman" w:cs="Times New Roman"/>
              </w:rPr>
              <w:t>名，綜理本雜誌之相關事宜，由發行人指派；置副主編至少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二</w:t>
            </w:r>
            <w:r w:rsidRPr="004B4A90">
              <w:rPr>
                <w:rFonts w:ascii="Times New Roman" w:eastAsia="標楷體" w:hAnsi="Times New Roman" w:cs="Times New Roman"/>
              </w:rPr>
              <w:t>名，協助主編處理前項事宜；置編輯委員及編輯顧問若干名，由主編推薦，簽請發行人遴聘之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；置執行編輯一名，負責綜理本委員會之行政事務及本雜誌出版相關業務</w:t>
            </w:r>
            <w:r w:rsidRPr="004B4A90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26" w:type="dxa"/>
          </w:tcPr>
          <w:p w14:paraId="1D818CAC" w14:textId="77777777" w:rsidR="00374937" w:rsidRPr="004B4A90" w:rsidRDefault="00374937" w:rsidP="009026F3">
            <w:pPr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依法規事務組建議，僅做文字修正</w:t>
            </w:r>
          </w:p>
        </w:tc>
      </w:tr>
      <w:tr w:rsidR="00374937" w:rsidRPr="004B4A90" w14:paraId="1D818CB2" w14:textId="77777777" w:rsidTr="009026F3">
        <w:tc>
          <w:tcPr>
            <w:tcW w:w="4182" w:type="dxa"/>
          </w:tcPr>
          <w:p w14:paraId="1D818CAE" w14:textId="77777777" w:rsidR="00374937" w:rsidRPr="004B4A90" w:rsidRDefault="00374937" w:rsidP="009026F3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同現行條文</w:t>
            </w:r>
          </w:p>
        </w:tc>
        <w:tc>
          <w:tcPr>
            <w:tcW w:w="4182" w:type="dxa"/>
          </w:tcPr>
          <w:p w14:paraId="1D818CAF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第五條</w:t>
            </w:r>
          </w:p>
          <w:p w14:paraId="1D818CB0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本委員會得每學年召開一次委員會議，開會時得視需要邀請相關人員列席會議，開會時需有全體委員二分之一以上出席，決議事項須有出席委員二分之一以上同意。本委員會視需要，得加開委員會議。</w:t>
            </w:r>
          </w:p>
        </w:tc>
        <w:tc>
          <w:tcPr>
            <w:tcW w:w="2126" w:type="dxa"/>
          </w:tcPr>
          <w:p w14:paraId="1D818CB1" w14:textId="77777777" w:rsidR="00374937" w:rsidRPr="004B4A90" w:rsidRDefault="00374937" w:rsidP="009026F3">
            <w:pPr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74937" w:rsidRPr="004B4A90" w14:paraId="1D818CB9" w14:textId="77777777" w:rsidTr="009026F3">
        <w:tc>
          <w:tcPr>
            <w:tcW w:w="4182" w:type="dxa"/>
          </w:tcPr>
          <w:p w14:paraId="1D818CB3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第六條</w:t>
            </w:r>
          </w:p>
          <w:p w14:paraId="1D818CB4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本委員會委員任期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三</w:t>
            </w:r>
            <w:r w:rsidRPr="004B4A90">
              <w:rPr>
                <w:rFonts w:ascii="Times New Roman" w:eastAsia="標楷體" w:hAnsi="Times New Roman" w:cs="Times New Roman"/>
              </w:rPr>
              <w:t>年，得連聘連任，且為無給職。</w:t>
            </w:r>
          </w:p>
        </w:tc>
        <w:tc>
          <w:tcPr>
            <w:tcW w:w="4182" w:type="dxa"/>
          </w:tcPr>
          <w:p w14:paraId="1D818CB5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第六條</w:t>
            </w:r>
          </w:p>
          <w:p w14:paraId="1D818CB6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本委員會委員任期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4B4A90">
              <w:rPr>
                <w:rFonts w:ascii="Times New Roman" w:eastAsia="標楷體" w:hAnsi="Times New Roman" w:cs="Times New Roman"/>
              </w:rPr>
              <w:t>年，得連聘連任，且為無給職。</w:t>
            </w:r>
          </w:p>
        </w:tc>
        <w:tc>
          <w:tcPr>
            <w:tcW w:w="2126" w:type="dxa"/>
          </w:tcPr>
          <w:p w14:paraId="1D818CB7" w14:textId="77777777" w:rsidR="00374937" w:rsidRPr="004B4A90" w:rsidRDefault="00374937" w:rsidP="009026F3">
            <w:pPr>
              <w:rPr>
                <w:rFonts w:ascii="Times New Roman" w:eastAsia="標楷體" w:hAnsi="Times New Roman"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4B4A90">
              <w:rPr>
                <w:rFonts w:ascii="Times New Roman" w:eastAsia="標楷體" w:hAnsi="Times New Roman"/>
                <w:szCs w:val="24"/>
              </w:rPr>
              <w:t>依法規事務組建議做文字修正</w:t>
            </w:r>
          </w:p>
          <w:p w14:paraId="1D818CB8" w14:textId="77777777" w:rsidR="00374937" w:rsidRPr="004B4A90" w:rsidRDefault="00374937" w:rsidP="009026F3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2.</w:t>
            </w:r>
            <w:r w:rsidRPr="004B4A90">
              <w:rPr>
                <w:rFonts w:ascii="Times New Roman" w:eastAsia="標楷體" w:hAnsi="Times New Roman"/>
                <w:szCs w:val="24"/>
              </w:rPr>
              <w:t>參考台灣其他期刊編輯委員任期期限，並</w:t>
            </w:r>
            <w:r w:rsidRPr="004B4A90">
              <w:rPr>
                <w:rFonts w:ascii="Times New Roman" w:eastAsia="標楷體" w:hAnsi="Times New Roman"/>
                <w:bCs/>
                <w:szCs w:val="24"/>
              </w:rPr>
              <w:t>考量政策的延續及穩定性</w:t>
            </w:r>
            <w:r w:rsidRPr="004B4A90">
              <w:rPr>
                <w:rFonts w:ascii="Times New Roman" w:eastAsia="標楷體" w:hAnsi="Times New Roman"/>
                <w:szCs w:val="24"/>
              </w:rPr>
              <w:t>，委員任期由一年調整為三年</w:t>
            </w:r>
          </w:p>
        </w:tc>
      </w:tr>
      <w:tr w:rsidR="00374937" w:rsidRPr="004B4A90" w14:paraId="1D818CBF" w14:textId="77777777" w:rsidTr="009026F3">
        <w:tc>
          <w:tcPr>
            <w:tcW w:w="4182" w:type="dxa"/>
          </w:tcPr>
          <w:p w14:paraId="1D818CBA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第七條</w:t>
            </w:r>
          </w:p>
          <w:p w14:paraId="1D818CBB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本辦法經行政會議通過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後實施</w:t>
            </w:r>
            <w:r w:rsidRPr="004B4A90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4182" w:type="dxa"/>
          </w:tcPr>
          <w:p w14:paraId="1D818CBC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第七條</w:t>
            </w:r>
          </w:p>
          <w:p w14:paraId="1D818CBD" w14:textId="77777777" w:rsidR="00374937" w:rsidRPr="004B4A90" w:rsidRDefault="00374937" w:rsidP="009026F3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4B4A90">
              <w:rPr>
                <w:rFonts w:ascii="Times New Roman" w:eastAsia="標楷體" w:hAnsi="Times New Roman" w:cs="Times New Roman"/>
              </w:rPr>
              <w:t>本辦法經行政會議通過</w:t>
            </w:r>
            <w:r w:rsidRPr="004B4A90">
              <w:rPr>
                <w:rFonts w:ascii="Times New Roman" w:eastAsia="標楷體" w:hAnsi="Times New Roman" w:cs="Times New Roman"/>
                <w:u w:val="single"/>
              </w:rPr>
              <w:t>，陳請校長核定後，自公布日起實施，修正時亦同</w:t>
            </w:r>
            <w:r w:rsidRPr="004B4A90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26" w:type="dxa"/>
          </w:tcPr>
          <w:p w14:paraId="1D818CBE" w14:textId="77777777" w:rsidR="00374937" w:rsidRPr="004B4A90" w:rsidRDefault="00374937" w:rsidP="009026F3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4B4A90">
              <w:rPr>
                <w:rFonts w:ascii="Times New Roman" w:eastAsia="標楷體" w:hAnsi="Times New Roman"/>
                <w:szCs w:val="24"/>
              </w:rPr>
              <w:t>依法規事務組建議修正</w:t>
            </w:r>
          </w:p>
        </w:tc>
      </w:tr>
    </w:tbl>
    <w:p w14:paraId="1D818CC0" w14:textId="77777777" w:rsidR="00A774D5" w:rsidRPr="004B4A90" w:rsidRDefault="00A774D5" w:rsidP="00A774D5">
      <w:pPr>
        <w:spacing w:line="440" w:lineRule="exact"/>
      </w:pPr>
    </w:p>
    <w:p w14:paraId="1D818CC1" w14:textId="77777777" w:rsidR="00D21B42" w:rsidRPr="004B4A90" w:rsidRDefault="00D21B42" w:rsidP="007A5FAE">
      <w:pPr>
        <w:pStyle w:val="a3"/>
        <w:spacing w:line="480" w:lineRule="exact"/>
        <w:ind w:leftChars="0" w:left="0"/>
        <w:rPr>
          <w:rFonts w:ascii="標楷體" w:eastAsia="標楷體" w:hAnsi="標楷體" w:cs="新細明體"/>
          <w:kern w:val="0"/>
          <w:szCs w:val="24"/>
        </w:rPr>
      </w:pPr>
    </w:p>
    <w:sectPr w:rsidR="00D21B42" w:rsidRPr="004B4A90" w:rsidSect="00374937">
      <w:pgSz w:w="11906" w:h="16838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8CC4" w14:textId="77777777" w:rsidR="004D28F9" w:rsidRDefault="004D28F9" w:rsidP="008047A7">
      <w:r>
        <w:separator/>
      </w:r>
    </w:p>
  </w:endnote>
  <w:endnote w:type="continuationSeparator" w:id="0">
    <w:p w14:paraId="1D818CC5" w14:textId="77777777" w:rsidR="004D28F9" w:rsidRDefault="004D28F9" w:rsidP="0080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8CC2" w14:textId="77777777" w:rsidR="004D28F9" w:rsidRDefault="004D28F9" w:rsidP="008047A7">
      <w:r>
        <w:separator/>
      </w:r>
    </w:p>
  </w:footnote>
  <w:footnote w:type="continuationSeparator" w:id="0">
    <w:p w14:paraId="1D818CC3" w14:textId="77777777" w:rsidR="004D28F9" w:rsidRDefault="004D28F9" w:rsidP="0080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CBC"/>
    <w:multiLevelType w:val="hybridMultilevel"/>
    <w:tmpl w:val="E0C81B3A"/>
    <w:lvl w:ilvl="0" w:tplc="C77C8594">
      <w:start w:val="1"/>
      <w:numFmt w:val="taiwaneseCountingThousand"/>
      <w:lvlText w:val="%1、"/>
      <w:lvlJc w:val="left"/>
      <w:pPr>
        <w:ind w:left="480" w:hanging="480"/>
      </w:pPr>
      <w:rPr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A7BE9"/>
    <w:multiLevelType w:val="hybridMultilevel"/>
    <w:tmpl w:val="E0C81B3A"/>
    <w:lvl w:ilvl="0" w:tplc="C77C8594">
      <w:start w:val="1"/>
      <w:numFmt w:val="taiwaneseCountingThousand"/>
      <w:lvlText w:val="%1、"/>
      <w:lvlJc w:val="left"/>
      <w:pPr>
        <w:ind w:left="480" w:hanging="480"/>
      </w:pPr>
      <w:rPr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AA4AA8"/>
    <w:multiLevelType w:val="hybridMultilevel"/>
    <w:tmpl w:val="49443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27185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C234C4"/>
    <w:multiLevelType w:val="hybridMultilevel"/>
    <w:tmpl w:val="85BAC9CC"/>
    <w:lvl w:ilvl="0" w:tplc="20AA975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color w:val="000000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F51EB"/>
    <w:multiLevelType w:val="hybridMultilevel"/>
    <w:tmpl w:val="B92663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A8429D"/>
    <w:multiLevelType w:val="hybridMultilevel"/>
    <w:tmpl w:val="4BB25816"/>
    <w:lvl w:ilvl="0" w:tplc="7C6A6A2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44E95E1E"/>
    <w:multiLevelType w:val="hybridMultilevel"/>
    <w:tmpl w:val="53649BE4"/>
    <w:lvl w:ilvl="0" w:tplc="1BE0CB06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3B0C6C"/>
    <w:multiLevelType w:val="hybridMultilevel"/>
    <w:tmpl w:val="B1360862"/>
    <w:lvl w:ilvl="0" w:tplc="FCBA322E">
      <w:start w:val="1"/>
      <w:numFmt w:val="taiwaneseCountingThousand"/>
      <w:lvlText w:val="%1、"/>
      <w:lvlJc w:val="left"/>
      <w:pPr>
        <w:ind w:left="1330" w:hanging="480"/>
      </w:pPr>
      <w:rPr>
        <w:rFonts w:hint="default"/>
        <w:color w:val="000000"/>
        <w:u w:val="single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4AD7533C"/>
    <w:multiLevelType w:val="hybridMultilevel"/>
    <w:tmpl w:val="73620618"/>
    <w:lvl w:ilvl="0" w:tplc="007C136A">
      <w:start w:val="1"/>
      <w:numFmt w:val="taiwaneseCountingThousand"/>
      <w:lvlText w:val="%1、"/>
      <w:lvlJc w:val="left"/>
      <w:pPr>
        <w:ind w:left="480" w:hanging="480"/>
      </w:pPr>
      <w:rPr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937FF8"/>
    <w:multiLevelType w:val="hybridMultilevel"/>
    <w:tmpl w:val="3DC292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C16DDC"/>
    <w:multiLevelType w:val="hybridMultilevel"/>
    <w:tmpl w:val="47E6A730"/>
    <w:lvl w:ilvl="0" w:tplc="575820AC">
      <w:start w:val="1"/>
      <w:numFmt w:val="taiwaneseCountingThousand"/>
      <w:lvlText w:val="%1、"/>
      <w:lvlJc w:val="left"/>
      <w:pPr>
        <w:ind w:left="161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5"/>
    <w:rsid w:val="00026C95"/>
    <w:rsid w:val="00071E70"/>
    <w:rsid w:val="00076086"/>
    <w:rsid w:val="00082DF6"/>
    <w:rsid w:val="000B3FE4"/>
    <w:rsid w:val="000B66B7"/>
    <w:rsid w:val="000B7222"/>
    <w:rsid w:val="000E09E6"/>
    <w:rsid w:val="00157B18"/>
    <w:rsid w:val="001F1F67"/>
    <w:rsid w:val="00214C35"/>
    <w:rsid w:val="00236E2C"/>
    <w:rsid w:val="00240E6B"/>
    <w:rsid w:val="002A4019"/>
    <w:rsid w:val="002A710E"/>
    <w:rsid w:val="002C48AE"/>
    <w:rsid w:val="002D103C"/>
    <w:rsid w:val="0030306C"/>
    <w:rsid w:val="0032011B"/>
    <w:rsid w:val="003213E4"/>
    <w:rsid w:val="00326141"/>
    <w:rsid w:val="00374937"/>
    <w:rsid w:val="00377CEE"/>
    <w:rsid w:val="003950F2"/>
    <w:rsid w:val="003B0658"/>
    <w:rsid w:val="003B4518"/>
    <w:rsid w:val="003C10D1"/>
    <w:rsid w:val="003C3401"/>
    <w:rsid w:val="003E0FFD"/>
    <w:rsid w:val="003E7896"/>
    <w:rsid w:val="0040459F"/>
    <w:rsid w:val="00406738"/>
    <w:rsid w:val="00426694"/>
    <w:rsid w:val="00443E78"/>
    <w:rsid w:val="00455B54"/>
    <w:rsid w:val="0046565B"/>
    <w:rsid w:val="00497949"/>
    <w:rsid w:val="004B0045"/>
    <w:rsid w:val="004B4A90"/>
    <w:rsid w:val="004D28F9"/>
    <w:rsid w:val="004D44F8"/>
    <w:rsid w:val="004F6CAF"/>
    <w:rsid w:val="00510670"/>
    <w:rsid w:val="00517FA1"/>
    <w:rsid w:val="00521B1A"/>
    <w:rsid w:val="00521DCB"/>
    <w:rsid w:val="00522AE5"/>
    <w:rsid w:val="005438D9"/>
    <w:rsid w:val="00546E24"/>
    <w:rsid w:val="005629FF"/>
    <w:rsid w:val="00566B83"/>
    <w:rsid w:val="00567B31"/>
    <w:rsid w:val="00575CE8"/>
    <w:rsid w:val="00577370"/>
    <w:rsid w:val="00577848"/>
    <w:rsid w:val="00597A6F"/>
    <w:rsid w:val="005C6B96"/>
    <w:rsid w:val="00611565"/>
    <w:rsid w:val="006142D6"/>
    <w:rsid w:val="0063007E"/>
    <w:rsid w:val="0064307C"/>
    <w:rsid w:val="006564FF"/>
    <w:rsid w:val="006667B3"/>
    <w:rsid w:val="00671F9A"/>
    <w:rsid w:val="00675F72"/>
    <w:rsid w:val="00682F40"/>
    <w:rsid w:val="00694B09"/>
    <w:rsid w:val="006B3712"/>
    <w:rsid w:val="0070290A"/>
    <w:rsid w:val="00725765"/>
    <w:rsid w:val="00763999"/>
    <w:rsid w:val="00785855"/>
    <w:rsid w:val="00791D90"/>
    <w:rsid w:val="007A5FAE"/>
    <w:rsid w:val="007B43FC"/>
    <w:rsid w:val="007B635A"/>
    <w:rsid w:val="008047A7"/>
    <w:rsid w:val="00822DA6"/>
    <w:rsid w:val="00834A9D"/>
    <w:rsid w:val="0083717D"/>
    <w:rsid w:val="00866DDE"/>
    <w:rsid w:val="008C2FBA"/>
    <w:rsid w:val="008D09B1"/>
    <w:rsid w:val="008E0300"/>
    <w:rsid w:val="008F41A1"/>
    <w:rsid w:val="009026F3"/>
    <w:rsid w:val="0090579C"/>
    <w:rsid w:val="00910561"/>
    <w:rsid w:val="009175DF"/>
    <w:rsid w:val="009247CC"/>
    <w:rsid w:val="00926ADC"/>
    <w:rsid w:val="00965FD2"/>
    <w:rsid w:val="009A3E4B"/>
    <w:rsid w:val="009B02BC"/>
    <w:rsid w:val="009B5B3D"/>
    <w:rsid w:val="00A16022"/>
    <w:rsid w:val="00A34643"/>
    <w:rsid w:val="00A365A1"/>
    <w:rsid w:val="00A52CB2"/>
    <w:rsid w:val="00A64115"/>
    <w:rsid w:val="00A774D5"/>
    <w:rsid w:val="00AA320A"/>
    <w:rsid w:val="00AE4500"/>
    <w:rsid w:val="00B02FA8"/>
    <w:rsid w:val="00B0518F"/>
    <w:rsid w:val="00B25831"/>
    <w:rsid w:val="00B71256"/>
    <w:rsid w:val="00B8455F"/>
    <w:rsid w:val="00BA2A26"/>
    <w:rsid w:val="00BA3F77"/>
    <w:rsid w:val="00BA572F"/>
    <w:rsid w:val="00BF31C5"/>
    <w:rsid w:val="00C0280A"/>
    <w:rsid w:val="00C04918"/>
    <w:rsid w:val="00C34384"/>
    <w:rsid w:val="00C71460"/>
    <w:rsid w:val="00C82974"/>
    <w:rsid w:val="00C91994"/>
    <w:rsid w:val="00CA53FC"/>
    <w:rsid w:val="00CA7E37"/>
    <w:rsid w:val="00CB3911"/>
    <w:rsid w:val="00CB4036"/>
    <w:rsid w:val="00CB45B4"/>
    <w:rsid w:val="00CB5F3F"/>
    <w:rsid w:val="00CD56F0"/>
    <w:rsid w:val="00D06B16"/>
    <w:rsid w:val="00D15082"/>
    <w:rsid w:val="00D207F3"/>
    <w:rsid w:val="00D21B42"/>
    <w:rsid w:val="00D232E5"/>
    <w:rsid w:val="00D42D42"/>
    <w:rsid w:val="00D46B3C"/>
    <w:rsid w:val="00D57586"/>
    <w:rsid w:val="00D87586"/>
    <w:rsid w:val="00DB3085"/>
    <w:rsid w:val="00DD2AFD"/>
    <w:rsid w:val="00DD33C1"/>
    <w:rsid w:val="00DE07C6"/>
    <w:rsid w:val="00E36859"/>
    <w:rsid w:val="00E7038E"/>
    <w:rsid w:val="00EC46F0"/>
    <w:rsid w:val="00EE2FCB"/>
    <w:rsid w:val="00F01E5B"/>
    <w:rsid w:val="00F262B8"/>
    <w:rsid w:val="00F376C7"/>
    <w:rsid w:val="00F45179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18C5D"/>
  <w15:chartTrackingRefBased/>
  <w15:docId w15:val="{D0CB375E-FD97-4A2E-944B-CF47C22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B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04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047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B3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67B3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A77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A774D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高雄醫學科學雜誌編輯委員會組織要點</dc:title>
  <dc:subject/>
  <dc:creator>高雄醫學大學</dc:creator>
  <cp:keywords/>
  <cp:lastModifiedBy>Yu-Shan Wang</cp:lastModifiedBy>
  <cp:revision>3</cp:revision>
  <cp:lastPrinted>2017-11-08T00:39:00Z</cp:lastPrinted>
  <dcterms:created xsi:type="dcterms:W3CDTF">2017-12-18T13:28:00Z</dcterms:created>
  <dcterms:modified xsi:type="dcterms:W3CDTF">2018-01-03T03:32:00Z</dcterms:modified>
</cp:coreProperties>
</file>