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469" w:rsidRPr="007A0FC6" w:rsidRDefault="00804469" w:rsidP="00804469">
      <w:pPr>
        <w:spacing w:line="440" w:lineRule="exact"/>
        <w:rPr>
          <w:rFonts w:ascii="標楷體" w:eastAsia="標楷體" w:hAnsi="標楷體"/>
          <w:b/>
          <w:sz w:val="32"/>
          <w:szCs w:val="28"/>
        </w:rPr>
      </w:pPr>
      <w:r w:rsidRPr="004D41D0">
        <w:rPr>
          <w:rFonts w:ascii="標楷體" w:eastAsia="標楷體" w:hAnsi="標楷體" w:hint="eastAsia"/>
          <w:b/>
          <w:color w:val="000000"/>
          <w:sz w:val="32"/>
          <w:szCs w:val="28"/>
        </w:rPr>
        <w:t>高雄醫學大學融入服務學習之專業課程開課獎勵辦</w:t>
      </w:r>
      <w:r w:rsidRPr="007A0FC6">
        <w:rPr>
          <w:rFonts w:ascii="標楷體" w:eastAsia="標楷體" w:hAnsi="標楷體" w:hint="eastAsia"/>
          <w:b/>
          <w:sz w:val="32"/>
          <w:szCs w:val="28"/>
        </w:rPr>
        <w:t>法（廢止）</w:t>
      </w:r>
    </w:p>
    <w:p w:rsidR="00804469" w:rsidRPr="004D41D0" w:rsidRDefault="00804469" w:rsidP="00804469">
      <w:pPr>
        <w:tabs>
          <w:tab w:val="left" w:pos="5812"/>
        </w:tabs>
        <w:spacing w:line="240" w:lineRule="exact"/>
        <w:ind w:leftChars="2008" w:left="4819"/>
        <w:rPr>
          <w:rFonts w:eastAsia="標楷體"/>
          <w:color w:val="000000"/>
          <w:sz w:val="20"/>
          <w:szCs w:val="20"/>
        </w:rPr>
      </w:pPr>
      <w:r>
        <w:rPr>
          <w:rFonts w:eastAsia="標楷體"/>
          <w:color w:val="000000"/>
          <w:sz w:val="20"/>
          <w:szCs w:val="20"/>
        </w:rPr>
        <w:tab/>
      </w:r>
    </w:p>
    <w:p w:rsidR="00804469" w:rsidRPr="004D41D0" w:rsidRDefault="00804469" w:rsidP="00937F4E">
      <w:pPr>
        <w:tabs>
          <w:tab w:val="left" w:pos="5812"/>
        </w:tabs>
        <w:spacing w:line="240" w:lineRule="exact"/>
        <w:ind w:firstLineChars="921" w:firstLine="1842"/>
        <w:rPr>
          <w:rFonts w:eastAsia="標楷體"/>
          <w:color w:val="000000"/>
          <w:sz w:val="20"/>
          <w:szCs w:val="20"/>
        </w:rPr>
      </w:pPr>
      <w:r w:rsidRPr="004D41D0">
        <w:rPr>
          <w:rFonts w:eastAsia="標楷體"/>
          <w:color w:val="000000"/>
          <w:sz w:val="20"/>
          <w:szCs w:val="20"/>
        </w:rPr>
        <w:t>101.02.16</w:t>
      </w:r>
      <w:r w:rsidR="00937F4E">
        <w:rPr>
          <w:rFonts w:eastAsia="標楷體" w:hint="eastAsia"/>
          <w:color w:val="000000"/>
          <w:sz w:val="20"/>
          <w:szCs w:val="20"/>
        </w:rPr>
        <w:t xml:space="preserve"> </w:t>
      </w:r>
      <w:proofErr w:type="gramStart"/>
      <w:r w:rsidRPr="004D41D0">
        <w:rPr>
          <w:rFonts w:eastAsia="標楷體"/>
          <w:color w:val="000000"/>
          <w:sz w:val="20"/>
          <w:szCs w:val="20"/>
        </w:rPr>
        <w:t>一</w:t>
      </w:r>
      <w:proofErr w:type="gramEnd"/>
      <w:r w:rsidRPr="004D41D0">
        <w:rPr>
          <w:rFonts w:eastAsia="標楷體"/>
          <w:color w:val="000000"/>
          <w:sz w:val="20"/>
          <w:szCs w:val="20"/>
        </w:rPr>
        <w:t>OO</w:t>
      </w:r>
      <w:proofErr w:type="gramStart"/>
      <w:r w:rsidRPr="004D41D0">
        <w:rPr>
          <w:rFonts w:eastAsia="標楷體"/>
          <w:color w:val="000000"/>
          <w:sz w:val="20"/>
          <w:szCs w:val="20"/>
        </w:rPr>
        <w:t>學年度通</w:t>
      </w:r>
      <w:proofErr w:type="gramEnd"/>
      <w:r w:rsidRPr="004D41D0">
        <w:rPr>
          <w:rFonts w:eastAsia="標楷體"/>
          <w:color w:val="000000"/>
          <w:sz w:val="20"/>
          <w:szCs w:val="20"/>
        </w:rPr>
        <w:t>識教育中心會議第</w:t>
      </w:r>
      <w:r w:rsidRPr="004D41D0">
        <w:rPr>
          <w:rFonts w:eastAsia="標楷體"/>
          <w:color w:val="000000"/>
          <w:sz w:val="20"/>
          <w:szCs w:val="20"/>
        </w:rPr>
        <w:t>3</w:t>
      </w:r>
      <w:r w:rsidRPr="004D41D0">
        <w:rPr>
          <w:rFonts w:eastAsia="標楷體"/>
          <w:color w:val="000000"/>
          <w:sz w:val="20"/>
          <w:szCs w:val="20"/>
        </w:rPr>
        <w:t>次會議通過</w:t>
      </w:r>
    </w:p>
    <w:p w:rsidR="00804469" w:rsidRPr="004D41D0" w:rsidRDefault="00804469" w:rsidP="00937F4E">
      <w:pPr>
        <w:tabs>
          <w:tab w:val="left" w:pos="5812"/>
        </w:tabs>
        <w:spacing w:line="240" w:lineRule="exact"/>
        <w:ind w:firstLineChars="921" w:firstLine="1842"/>
        <w:rPr>
          <w:rFonts w:eastAsia="標楷體"/>
          <w:color w:val="000000"/>
          <w:sz w:val="20"/>
          <w:szCs w:val="20"/>
        </w:rPr>
      </w:pPr>
      <w:r w:rsidRPr="004D41D0">
        <w:rPr>
          <w:rFonts w:eastAsia="標楷體"/>
          <w:color w:val="000000"/>
          <w:sz w:val="20"/>
          <w:szCs w:val="20"/>
        </w:rPr>
        <w:t>101.08.15</w:t>
      </w:r>
      <w:r w:rsidR="00937F4E">
        <w:rPr>
          <w:rFonts w:eastAsia="標楷體" w:hint="eastAsia"/>
          <w:color w:val="000000"/>
          <w:sz w:val="20"/>
          <w:szCs w:val="20"/>
        </w:rPr>
        <w:t xml:space="preserve"> </w:t>
      </w:r>
      <w:proofErr w:type="gramStart"/>
      <w:r w:rsidRPr="004D41D0">
        <w:rPr>
          <w:rFonts w:eastAsia="標楷體"/>
          <w:color w:val="000000"/>
          <w:sz w:val="20"/>
          <w:szCs w:val="20"/>
        </w:rPr>
        <w:t>一</w:t>
      </w:r>
      <w:proofErr w:type="gramEnd"/>
      <w:r w:rsidRPr="004D41D0">
        <w:rPr>
          <w:rFonts w:eastAsia="標楷體"/>
          <w:color w:val="000000"/>
          <w:sz w:val="20"/>
          <w:szCs w:val="20"/>
        </w:rPr>
        <w:t>O</w:t>
      </w:r>
      <w:r w:rsidRPr="004D41D0">
        <w:rPr>
          <w:rFonts w:eastAsia="標楷體"/>
          <w:color w:val="000000"/>
          <w:sz w:val="20"/>
          <w:szCs w:val="20"/>
        </w:rPr>
        <w:t>一學年度第</w:t>
      </w:r>
      <w:r w:rsidRPr="004D41D0">
        <w:rPr>
          <w:rFonts w:eastAsia="標楷體"/>
          <w:color w:val="000000"/>
          <w:sz w:val="20"/>
          <w:szCs w:val="20"/>
        </w:rPr>
        <w:t>1</w:t>
      </w:r>
      <w:r w:rsidRPr="004D41D0">
        <w:rPr>
          <w:rFonts w:eastAsia="標楷體"/>
          <w:color w:val="000000"/>
          <w:sz w:val="20"/>
          <w:szCs w:val="20"/>
        </w:rPr>
        <w:t>次人文社會科學院院務</w:t>
      </w:r>
      <w:proofErr w:type="gramStart"/>
      <w:r w:rsidRPr="004D41D0">
        <w:rPr>
          <w:rFonts w:eastAsia="標楷體"/>
          <w:color w:val="000000"/>
          <w:sz w:val="20"/>
          <w:szCs w:val="20"/>
        </w:rPr>
        <w:t>會議暨通</w:t>
      </w:r>
      <w:proofErr w:type="gramEnd"/>
      <w:r w:rsidRPr="004D41D0">
        <w:rPr>
          <w:rFonts w:eastAsia="標楷體"/>
          <w:color w:val="000000"/>
          <w:sz w:val="20"/>
          <w:szCs w:val="20"/>
        </w:rPr>
        <w:t>識教育中心會議聯席會通過</w:t>
      </w:r>
    </w:p>
    <w:p w:rsidR="00804469" w:rsidRPr="004D41D0" w:rsidRDefault="00804469" w:rsidP="00937F4E">
      <w:pPr>
        <w:tabs>
          <w:tab w:val="left" w:pos="5812"/>
        </w:tabs>
        <w:spacing w:line="240" w:lineRule="exact"/>
        <w:ind w:firstLineChars="921" w:firstLine="1842"/>
        <w:rPr>
          <w:rFonts w:eastAsia="標楷體"/>
          <w:color w:val="000000"/>
          <w:sz w:val="20"/>
          <w:szCs w:val="20"/>
        </w:rPr>
      </w:pPr>
      <w:r w:rsidRPr="004D41D0">
        <w:rPr>
          <w:rFonts w:eastAsia="標楷體"/>
          <w:color w:val="000000"/>
          <w:sz w:val="20"/>
          <w:szCs w:val="20"/>
        </w:rPr>
        <w:t>101.10.05</w:t>
      </w:r>
      <w:r w:rsidR="00937F4E">
        <w:rPr>
          <w:rFonts w:eastAsia="標楷體" w:hint="eastAsia"/>
          <w:color w:val="000000"/>
          <w:sz w:val="20"/>
          <w:szCs w:val="20"/>
        </w:rPr>
        <w:t xml:space="preserve"> </w:t>
      </w:r>
      <w:proofErr w:type="gramStart"/>
      <w:r w:rsidRPr="004D41D0">
        <w:rPr>
          <w:rFonts w:eastAsia="標楷體"/>
          <w:color w:val="000000"/>
          <w:sz w:val="20"/>
          <w:szCs w:val="20"/>
        </w:rPr>
        <w:t>一</w:t>
      </w:r>
      <w:proofErr w:type="gramEnd"/>
      <w:r w:rsidRPr="004D41D0">
        <w:rPr>
          <w:rFonts w:eastAsia="標楷體"/>
          <w:color w:val="000000"/>
          <w:sz w:val="20"/>
          <w:szCs w:val="20"/>
        </w:rPr>
        <w:t>O</w:t>
      </w:r>
      <w:r w:rsidRPr="004D41D0">
        <w:rPr>
          <w:rFonts w:eastAsia="標楷體"/>
          <w:color w:val="000000"/>
          <w:sz w:val="20"/>
          <w:szCs w:val="20"/>
        </w:rPr>
        <w:t>一學年度第</w:t>
      </w:r>
      <w:r w:rsidRPr="004D41D0">
        <w:rPr>
          <w:rFonts w:eastAsia="標楷體"/>
          <w:color w:val="000000"/>
          <w:sz w:val="20"/>
          <w:szCs w:val="20"/>
        </w:rPr>
        <w:t>1</w:t>
      </w:r>
      <w:r w:rsidRPr="004D41D0">
        <w:rPr>
          <w:rFonts w:eastAsia="標楷體"/>
          <w:color w:val="000000"/>
          <w:sz w:val="20"/>
          <w:szCs w:val="20"/>
        </w:rPr>
        <w:t>次教務會議通過</w:t>
      </w:r>
    </w:p>
    <w:p w:rsidR="00804469" w:rsidRPr="004D41D0" w:rsidRDefault="00804469" w:rsidP="00937F4E">
      <w:pPr>
        <w:tabs>
          <w:tab w:val="left" w:pos="5812"/>
        </w:tabs>
        <w:spacing w:line="240" w:lineRule="exact"/>
        <w:ind w:firstLineChars="921" w:firstLine="1842"/>
        <w:rPr>
          <w:rFonts w:eastAsia="標楷體"/>
          <w:color w:val="000000"/>
          <w:sz w:val="20"/>
          <w:szCs w:val="20"/>
        </w:rPr>
      </w:pPr>
      <w:r w:rsidRPr="004D41D0">
        <w:rPr>
          <w:rFonts w:eastAsia="標楷體"/>
          <w:color w:val="000000"/>
          <w:sz w:val="20"/>
          <w:szCs w:val="20"/>
        </w:rPr>
        <w:t>101.11.28</w:t>
      </w:r>
      <w:r w:rsidR="00937F4E">
        <w:rPr>
          <w:rFonts w:eastAsia="標楷體" w:hint="eastAsia"/>
          <w:color w:val="000000"/>
          <w:sz w:val="20"/>
          <w:szCs w:val="20"/>
        </w:rPr>
        <w:t xml:space="preserve"> </w:t>
      </w:r>
      <w:r w:rsidRPr="004D41D0">
        <w:rPr>
          <w:rFonts w:eastAsia="標楷體"/>
          <w:color w:val="000000"/>
          <w:sz w:val="20"/>
          <w:szCs w:val="20"/>
        </w:rPr>
        <w:t>高醫院人字第</w:t>
      </w:r>
      <w:r w:rsidRPr="004D41D0">
        <w:rPr>
          <w:rFonts w:eastAsia="標楷體"/>
          <w:color w:val="000000"/>
          <w:sz w:val="20"/>
          <w:szCs w:val="20"/>
        </w:rPr>
        <w:t>1011103155</w:t>
      </w:r>
      <w:r w:rsidRPr="004D41D0">
        <w:rPr>
          <w:rFonts w:eastAsia="標楷體"/>
          <w:color w:val="000000"/>
          <w:sz w:val="20"/>
          <w:szCs w:val="20"/>
        </w:rPr>
        <w:t>號函公布</w:t>
      </w:r>
    </w:p>
    <w:p w:rsidR="00804469" w:rsidRPr="004D41D0" w:rsidRDefault="00804469" w:rsidP="00937F4E">
      <w:pPr>
        <w:tabs>
          <w:tab w:val="left" w:pos="5812"/>
        </w:tabs>
        <w:spacing w:line="240" w:lineRule="exact"/>
        <w:ind w:firstLineChars="921" w:firstLine="1842"/>
        <w:rPr>
          <w:rFonts w:eastAsia="標楷體"/>
          <w:color w:val="000000"/>
          <w:sz w:val="20"/>
          <w:szCs w:val="22"/>
        </w:rPr>
      </w:pPr>
      <w:r w:rsidRPr="004D41D0">
        <w:rPr>
          <w:rFonts w:eastAsia="標楷體"/>
          <w:color w:val="000000"/>
          <w:sz w:val="20"/>
          <w:szCs w:val="22"/>
        </w:rPr>
        <w:t>105.01.20</w:t>
      </w:r>
      <w:r w:rsidR="00937F4E">
        <w:rPr>
          <w:rFonts w:eastAsia="標楷體" w:hint="eastAsia"/>
          <w:color w:val="000000"/>
          <w:sz w:val="20"/>
          <w:szCs w:val="22"/>
        </w:rPr>
        <w:t xml:space="preserve"> </w:t>
      </w:r>
      <w:r w:rsidRPr="004D41D0">
        <w:rPr>
          <w:rFonts w:eastAsia="標楷體"/>
          <w:color w:val="000000"/>
          <w:sz w:val="20"/>
          <w:szCs w:val="22"/>
        </w:rPr>
        <w:t>人文社會科學院</w:t>
      </w:r>
      <w:r w:rsidRPr="004D41D0">
        <w:rPr>
          <w:rFonts w:eastAsia="標楷體"/>
          <w:color w:val="000000"/>
          <w:sz w:val="20"/>
          <w:szCs w:val="22"/>
        </w:rPr>
        <w:t>104</w:t>
      </w:r>
      <w:r w:rsidRPr="004D41D0">
        <w:rPr>
          <w:rFonts w:eastAsia="標楷體"/>
          <w:color w:val="000000"/>
          <w:sz w:val="20"/>
          <w:szCs w:val="22"/>
        </w:rPr>
        <w:t>學年度第</w:t>
      </w:r>
      <w:r w:rsidRPr="004D41D0">
        <w:rPr>
          <w:rFonts w:eastAsia="標楷體"/>
          <w:color w:val="000000"/>
          <w:sz w:val="20"/>
          <w:szCs w:val="22"/>
        </w:rPr>
        <w:t>4</w:t>
      </w:r>
      <w:r w:rsidRPr="004D41D0">
        <w:rPr>
          <w:rFonts w:eastAsia="標楷體"/>
          <w:color w:val="000000"/>
          <w:sz w:val="20"/>
          <w:szCs w:val="22"/>
        </w:rPr>
        <w:t>次院</w:t>
      </w:r>
      <w:proofErr w:type="gramStart"/>
      <w:r w:rsidRPr="004D41D0">
        <w:rPr>
          <w:rFonts w:eastAsia="標楷體"/>
          <w:color w:val="000000"/>
          <w:sz w:val="20"/>
          <w:szCs w:val="22"/>
        </w:rPr>
        <w:t>務會議暨通</w:t>
      </w:r>
      <w:proofErr w:type="gramEnd"/>
      <w:r w:rsidRPr="004D41D0">
        <w:rPr>
          <w:rFonts w:eastAsia="標楷體"/>
          <w:color w:val="000000"/>
          <w:sz w:val="20"/>
          <w:szCs w:val="22"/>
        </w:rPr>
        <w:t>識教育中心會議聯席會議通過</w:t>
      </w:r>
    </w:p>
    <w:p w:rsidR="00804469" w:rsidRPr="004D41D0" w:rsidRDefault="00804469" w:rsidP="00937F4E">
      <w:pPr>
        <w:tabs>
          <w:tab w:val="left" w:pos="5812"/>
        </w:tabs>
        <w:spacing w:line="240" w:lineRule="exact"/>
        <w:ind w:firstLineChars="921" w:firstLine="1842"/>
        <w:rPr>
          <w:rFonts w:eastAsia="標楷體"/>
          <w:color w:val="000000"/>
          <w:sz w:val="20"/>
          <w:szCs w:val="20"/>
        </w:rPr>
      </w:pPr>
      <w:r w:rsidRPr="004D41D0">
        <w:rPr>
          <w:rFonts w:eastAsia="標楷體"/>
          <w:color w:val="000000"/>
          <w:sz w:val="20"/>
          <w:szCs w:val="20"/>
        </w:rPr>
        <w:t>105.02.19</w:t>
      </w:r>
      <w:r w:rsidR="00937F4E">
        <w:rPr>
          <w:rFonts w:eastAsia="標楷體" w:hint="eastAsia"/>
          <w:color w:val="000000"/>
          <w:sz w:val="20"/>
          <w:szCs w:val="20"/>
        </w:rPr>
        <w:t xml:space="preserve"> </w:t>
      </w:r>
      <w:proofErr w:type="gramStart"/>
      <w:r w:rsidRPr="004D41D0">
        <w:rPr>
          <w:rFonts w:eastAsia="標楷體"/>
          <w:color w:val="000000"/>
          <w:sz w:val="20"/>
          <w:szCs w:val="20"/>
        </w:rPr>
        <w:t>一</w:t>
      </w:r>
      <w:proofErr w:type="gramEnd"/>
      <w:r w:rsidRPr="004D41D0">
        <w:rPr>
          <w:rFonts w:eastAsia="標楷體"/>
          <w:color w:val="000000"/>
          <w:sz w:val="20"/>
          <w:szCs w:val="20"/>
        </w:rPr>
        <w:t>O</w:t>
      </w:r>
      <w:r w:rsidRPr="004D41D0">
        <w:rPr>
          <w:rFonts w:eastAsia="標楷體"/>
          <w:color w:val="000000"/>
          <w:sz w:val="20"/>
          <w:szCs w:val="20"/>
        </w:rPr>
        <w:t>四學年度第三次教務會議通過</w:t>
      </w:r>
    </w:p>
    <w:p w:rsidR="00804469" w:rsidRPr="00D552F7" w:rsidRDefault="00804469" w:rsidP="00937F4E">
      <w:pPr>
        <w:tabs>
          <w:tab w:val="left" w:pos="5812"/>
        </w:tabs>
        <w:spacing w:line="240" w:lineRule="exact"/>
        <w:ind w:firstLineChars="921" w:firstLine="1842"/>
        <w:rPr>
          <w:rFonts w:eastAsia="標楷體"/>
          <w:color w:val="000000"/>
          <w:sz w:val="20"/>
          <w:szCs w:val="20"/>
        </w:rPr>
      </w:pPr>
      <w:r w:rsidRPr="00D552F7">
        <w:rPr>
          <w:rFonts w:eastAsia="標楷體"/>
          <w:color w:val="000000"/>
          <w:sz w:val="20"/>
          <w:szCs w:val="20"/>
        </w:rPr>
        <w:t>10</w:t>
      </w:r>
      <w:r w:rsidRPr="00D552F7">
        <w:rPr>
          <w:rFonts w:eastAsia="標楷體" w:hint="eastAsia"/>
          <w:color w:val="000000"/>
          <w:sz w:val="20"/>
          <w:szCs w:val="20"/>
        </w:rPr>
        <w:t>5</w:t>
      </w:r>
      <w:r w:rsidRPr="00D552F7">
        <w:rPr>
          <w:rFonts w:eastAsia="標楷體"/>
          <w:color w:val="000000"/>
          <w:sz w:val="20"/>
          <w:szCs w:val="20"/>
        </w:rPr>
        <w:t>.0</w:t>
      </w:r>
      <w:r w:rsidRPr="00D552F7">
        <w:rPr>
          <w:rFonts w:eastAsia="標楷體" w:hint="eastAsia"/>
          <w:color w:val="000000"/>
          <w:sz w:val="20"/>
          <w:szCs w:val="20"/>
        </w:rPr>
        <w:t>7</w:t>
      </w:r>
      <w:r w:rsidRPr="00D552F7">
        <w:rPr>
          <w:rFonts w:eastAsia="標楷體"/>
          <w:color w:val="000000"/>
          <w:sz w:val="20"/>
          <w:szCs w:val="20"/>
        </w:rPr>
        <w:t>.</w:t>
      </w:r>
      <w:r w:rsidRPr="00D552F7">
        <w:rPr>
          <w:rFonts w:eastAsia="標楷體" w:hint="eastAsia"/>
          <w:color w:val="000000"/>
          <w:sz w:val="20"/>
          <w:szCs w:val="20"/>
        </w:rPr>
        <w:t>13</w:t>
      </w:r>
      <w:r w:rsidR="00937F4E">
        <w:rPr>
          <w:rFonts w:eastAsia="標楷體" w:hint="eastAsia"/>
          <w:color w:val="000000"/>
          <w:sz w:val="20"/>
          <w:szCs w:val="20"/>
        </w:rPr>
        <w:t xml:space="preserve"> </w:t>
      </w:r>
      <w:proofErr w:type="gramStart"/>
      <w:r w:rsidRPr="004D41D0">
        <w:rPr>
          <w:rFonts w:eastAsia="標楷體"/>
          <w:color w:val="000000"/>
          <w:sz w:val="20"/>
          <w:szCs w:val="20"/>
        </w:rPr>
        <w:t>一</w:t>
      </w:r>
      <w:proofErr w:type="gramEnd"/>
      <w:r w:rsidRPr="004D41D0">
        <w:rPr>
          <w:rFonts w:eastAsia="標楷體"/>
          <w:color w:val="000000"/>
          <w:sz w:val="20"/>
          <w:szCs w:val="20"/>
        </w:rPr>
        <w:t>O</w:t>
      </w:r>
      <w:r w:rsidRPr="004D41D0">
        <w:rPr>
          <w:rFonts w:eastAsia="標楷體"/>
          <w:color w:val="000000"/>
          <w:sz w:val="20"/>
          <w:szCs w:val="20"/>
        </w:rPr>
        <w:t>四</w:t>
      </w:r>
      <w:r w:rsidRPr="00D552F7">
        <w:rPr>
          <w:rFonts w:eastAsia="標楷體"/>
          <w:color w:val="000000"/>
          <w:sz w:val="20"/>
          <w:szCs w:val="20"/>
        </w:rPr>
        <w:t>學年度第</w:t>
      </w:r>
      <w:r w:rsidRPr="00D552F7">
        <w:rPr>
          <w:rFonts w:eastAsia="標楷體" w:hint="eastAsia"/>
          <w:color w:val="000000"/>
          <w:sz w:val="20"/>
          <w:szCs w:val="20"/>
        </w:rPr>
        <w:t>六</w:t>
      </w:r>
      <w:r w:rsidRPr="00D552F7">
        <w:rPr>
          <w:rFonts w:eastAsia="標楷體"/>
          <w:color w:val="000000"/>
          <w:sz w:val="20"/>
          <w:szCs w:val="20"/>
        </w:rPr>
        <w:t>次通識教育</w:t>
      </w:r>
      <w:proofErr w:type="gramStart"/>
      <w:r w:rsidRPr="00D552F7">
        <w:rPr>
          <w:rFonts w:eastAsia="標楷體"/>
          <w:color w:val="000000"/>
          <w:sz w:val="20"/>
          <w:szCs w:val="20"/>
        </w:rPr>
        <w:t>中心中</w:t>
      </w:r>
      <w:proofErr w:type="gramEnd"/>
      <w:r w:rsidRPr="00D552F7">
        <w:rPr>
          <w:rFonts w:eastAsia="標楷體"/>
          <w:color w:val="000000"/>
          <w:sz w:val="20"/>
          <w:szCs w:val="20"/>
        </w:rPr>
        <w:t>心會議通過</w:t>
      </w:r>
    </w:p>
    <w:p w:rsidR="00804469" w:rsidRPr="004D41D0" w:rsidRDefault="00804469" w:rsidP="00937F4E">
      <w:pPr>
        <w:tabs>
          <w:tab w:val="left" w:pos="5812"/>
        </w:tabs>
        <w:spacing w:line="240" w:lineRule="exact"/>
        <w:ind w:firstLineChars="921" w:firstLine="1842"/>
        <w:rPr>
          <w:rFonts w:eastAsia="標楷體"/>
          <w:color w:val="000000"/>
          <w:sz w:val="20"/>
          <w:szCs w:val="20"/>
        </w:rPr>
      </w:pPr>
      <w:r w:rsidRPr="00D552F7">
        <w:rPr>
          <w:rFonts w:eastAsia="標楷體"/>
          <w:color w:val="000000"/>
          <w:sz w:val="20"/>
          <w:szCs w:val="20"/>
        </w:rPr>
        <w:t>10</w:t>
      </w:r>
      <w:r w:rsidRPr="00D552F7">
        <w:rPr>
          <w:rFonts w:eastAsia="標楷體" w:hint="eastAsia"/>
          <w:color w:val="000000"/>
          <w:sz w:val="20"/>
          <w:szCs w:val="20"/>
        </w:rPr>
        <w:t>5</w:t>
      </w:r>
      <w:r w:rsidRPr="00D552F7">
        <w:rPr>
          <w:rFonts w:eastAsia="標楷體"/>
          <w:color w:val="000000"/>
          <w:sz w:val="20"/>
          <w:szCs w:val="20"/>
        </w:rPr>
        <w:t>.0</w:t>
      </w:r>
      <w:r w:rsidRPr="00D552F7">
        <w:rPr>
          <w:rFonts w:eastAsia="標楷體" w:hint="eastAsia"/>
          <w:color w:val="000000"/>
          <w:sz w:val="20"/>
          <w:szCs w:val="20"/>
        </w:rPr>
        <w:t>7</w:t>
      </w:r>
      <w:r w:rsidRPr="00D552F7">
        <w:rPr>
          <w:rFonts w:eastAsia="標楷體"/>
          <w:color w:val="000000"/>
          <w:sz w:val="20"/>
          <w:szCs w:val="20"/>
        </w:rPr>
        <w:t>.</w:t>
      </w:r>
      <w:r w:rsidRPr="00D552F7">
        <w:rPr>
          <w:rFonts w:eastAsia="標楷體" w:hint="eastAsia"/>
          <w:color w:val="000000"/>
          <w:sz w:val="20"/>
          <w:szCs w:val="20"/>
        </w:rPr>
        <w:t>25</w:t>
      </w:r>
      <w:r w:rsidR="00937F4E">
        <w:rPr>
          <w:rFonts w:eastAsia="標楷體" w:hint="eastAsia"/>
          <w:color w:val="000000"/>
          <w:sz w:val="20"/>
          <w:szCs w:val="20"/>
        </w:rPr>
        <w:t xml:space="preserve"> </w:t>
      </w:r>
      <w:proofErr w:type="gramStart"/>
      <w:r w:rsidRPr="004D41D0">
        <w:rPr>
          <w:rFonts w:eastAsia="標楷體"/>
          <w:color w:val="000000"/>
          <w:sz w:val="20"/>
          <w:szCs w:val="20"/>
        </w:rPr>
        <w:t>一</w:t>
      </w:r>
      <w:proofErr w:type="gramEnd"/>
      <w:r w:rsidRPr="004D41D0">
        <w:rPr>
          <w:rFonts w:eastAsia="標楷體"/>
          <w:color w:val="000000"/>
          <w:sz w:val="20"/>
          <w:szCs w:val="20"/>
        </w:rPr>
        <w:t>O</w:t>
      </w:r>
      <w:r w:rsidRPr="004D41D0">
        <w:rPr>
          <w:rFonts w:eastAsia="標楷體"/>
          <w:color w:val="000000"/>
          <w:sz w:val="20"/>
          <w:szCs w:val="20"/>
        </w:rPr>
        <w:t>四學年度第</w:t>
      </w:r>
      <w:r w:rsidRPr="004D41D0">
        <w:rPr>
          <w:rFonts w:eastAsia="標楷體" w:hint="eastAsia"/>
          <w:color w:val="000000"/>
          <w:sz w:val="20"/>
          <w:szCs w:val="20"/>
        </w:rPr>
        <w:t>六</w:t>
      </w:r>
      <w:r w:rsidRPr="004D41D0">
        <w:rPr>
          <w:rFonts w:eastAsia="標楷體"/>
          <w:color w:val="000000"/>
          <w:sz w:val="20"/>
          <w:szCs w:val="20"/>
        </w:rPr>
        <w:t>次教務會議通過</w:t>
      </w:r>
    </w:p>
    <w:p w:rsidR="00804469" w:rsidRPr="00D552F7" w:rsidRDefault="00804469" w:rsidP="00937F4E">
      <w:pPr>
        <w:tabs>
          <w:tab w:val="left" w:pos="5812"/>
        </w:tabs>
        <w:spacing w:line="240" w:lineRule="exact"/>
        <w:ind w:firstLineChars="921" w:firstLine="1842"/>
        <w:rPr>
          <w:rFonts w:eastAsia="標楷體"/>
          <w:color w:val="000000"/>
          <w:sz w:val="20"/>
          <w:szCs w:val="20"/>
        </w:rPr>
      </w:pPr>
      <w:r w:rsidRPr="004D41D0">
        <w:rPr>
          <w:rFonts w:eastAsia="標楷體" w:hint="eastAsia"/>
          <w:color w:val="000000"/>
          <w:sz w:val="20"/>
          <w:szCs w:val="20"/>
        </w:rPr>
        <w:t>107.01.11</w:t>
      </w:r>
      <w:r w:rsidR="00937F4E">
        <w:rPr>
          <w:rFonts w:eastAsia="標楷體" w:hint="eastAsia"/>
          <w:color w:val="000000"/>
          <w:sz w:val="20"/>
          <w:szCs w:val="20"/>
        </w:rPr>
        <w:t xml:space="preserve"> </w:t>
      </w:r>
      <w:proofErr w:type="gramStart"/>
      <w:r w:rsidRPr="004D41D0">
        <w:rPr>
          <w:rFonts w:eastAsia="標楷體"/>
          <w:color w:val="000000"/>
          <w:sz w:val="20"/>
          <w:szCs w:val="20"/>
        </w:rPr>
        <w:t>一</w:t>
      </w:r>
      <w:proofErr w:type="gramEnd"/>
      <w:r w:rsidRPr="004D41D0">
        <w:rPr>
          <w:rFonts w:eastAsia="標楷體"/>
          <w:color w:val="000000"/>
          <w:sz w:val="20"/>
          <w:szCs w:val="20"/>
        </w:rPr>
        <w:t>O</w:t>
      </w:r>
      <w:r w:rsidRPr="004D41D0">
        <w:rPr>
          <w:rFonts w:eastAsia="標楷體" w:hint="eastAsia"/>
          <w:color w:val="000000"/>
          <w:sz w:val="20"/>
          <w:szCs w:val="20"/>
        </w:rPr>
        <w:t>六</w:t>
      </w:r>
      <w:r w:rsidRPr="004D41D0">
        <w:rPr>
          <w:rFonts w:eastAsia="標楷體"/>
          <w:color w:val="000000"/>
          <w:sz w:val="20"/>
          <w:szCs w:val="20"/>
        </w:rPr>
        <w:t>學年度</w:t>
      </w:r>
      <w:r w:rsidRPr="00D552F7">
        <w:rPr>
          <w:rFonts w:eastAsia="標楷體"/>
          <w:color w:val="000000"/>
          <w:sz w:val="20"/>
          <w:szCs w:val="20"/>
        </w:rPr>
        <w:t>第</w:t>
      </w:r>
      <w:r w:rsidRPr="00D552F7">
        <w:rPr>
          <w:rFonts w:eastAsia="標楷體" w:hint="eastAsia"/>
          <w:color w:val="000000"/>
          <w:sz w:val="20"/>
          <w:szCs w:val="20"/>
        </w:rPr>
        <w:t>三</w:t>
      </w:r>
      <w:r w:rsidRPr="00D552F7">
        <w:rPr>
          <w:rFonts w:eastAsia="標楷體"/>
          <w:color w:val="000000"/>
          <w:sz w:val="20"/>
          <w:szCs w:val="20"/>
        </w:rPr>
        <w:t>次通識教育</w:t>
      </w:r>
      <w:proofErr w:type="gramStart"/>
      <w:r w:rsidRPr="00D552F7">
        <w:rPr>
          <w:rFonts w:eastAsia="標楷體"/>
          <w:color w:val="000000"/>
          <w:sz w:val="20"/>
          <w:szCs w:val="20"/>
        </w:rPr>
        <w:t>中心中</w:t>
      </w:r>
      <w:proofErr w:type="gramEnd"/>
      <w:r w:rsidRPr="00D552F7">
        <w:rPr>
          <w:rFonts w:eastAsia="標楷體"/>
          <w:color w:val="000000"/>
          <w:sz w:val="20"/>
          <w:szCs w:val="20"/>
        </w:rPr>
        <w:t>心會議通過</w:t>
      </w:r>
    </w:p>
    <w:p w:rsidR="00804469" w:rsidRPr="00D552F7" w:rsidRDefault="00804469" w:rsidP="00937F4E">
      <w:pPr>
        <w:tabs>
          <w:tab w:val="left" w:pos="5812"/>
        </w:tabs>
        <w:spacing w:line="240" w:lineRule="exact"/>
        <w:ind w:firstLineChars="921" w:firstLine="1842"/>
        <w:rPr>
          <w:rFonts w:eastAsia="標楷體"/>
          <w:color w:val="000000"/>
          <w:sz w:val="20"/>
          <w:szCs w:val="20"/>
        </w:rPr>
      </w:pPr>
      <w:r w:rsidRPr="00D552F7">
        <w:rPr>
          <w:rFonts w:eastAsia="標楷體"/>
          <w:color w:val="000000"/>
          <w:sz w:val="20"/>
          <w:szCs w:val="20"/>
        </w:rPr>
        <w:t>10</w:t>
      </w:r>
      <w:r w:rsidRPr="00D552F7">
        <w:rPr>
          <w:rFonts w:eastAsia="標楷體" w:hint="eastAsia"/>
          <w:color w:val="000000"/>
          <w:sz w:val="20"/>
          <w:szCs w:val="20"/>
        </w:rPr>
        <w:t>7</w:t>
      </w:r>
      <w:r w:rsidRPr="00D552F7">
        <w:rPr>
          <w:rFonts w:eastAsia="標楷體"/>
          <w:color w:val="000000"/>
          <w:sz w:val="20"/>
          <w:szCs w:val="20"/>
        </w:rPr>
        <w:t>.</w:t>
      </w:r>
      <w:r w:rsidRPr="00D552F7">
        <w:rPr>
          <w:rFonts w:eastAsia="標楷體" w:hint="eastAsia"/>
          <w:color w:val="000000"/>
          <w:sz w:val="20"/>
          <w:szCs w:val="20"/>
        </w:rPr>
        <w:t>03</w:t>
      </w:r>
      <w:r w:rsidRPr="00D552F7">
        <w:rPr>
          <w:rFonts w:eastAsia="標楷體"/>
          <w:color w:val="000000"/>
          <w:sz w:val="20"/>
          <w:szCs w:val="20"/>
        </w:rPr>
        <w:t>.</w:t>
      </w:r>
      <w:r w:rsidRPr="00D552F7">
        <w:rPr>
          <w:rFonts w:eastAsia="標楷體" w:hint="eastAsia"/>
          <w:color w:val="000000"/>
          <w:sz w:val="20"/>
          <w:szCs w:val="20"/>
        </w:rPr>
        <w:t>16</w:t>
      </w:r>
      <w:r w:rsidR="00937F4E">
        <w:rPr>
          <w:rFonts w:eastAsia="標楷體" w:hint="eastAsia"/>
          <w:color w:val="000000"/>
          <w:sz w:val="20"/>
          <w:szCs w:val="20"/>
        </w:rPr>
        <w:t xml:space="preserve"> </w:t>
      </w:r>
      <w:proofErr w:type="gramStart"/>
      <w:r w:rsidRPr="00D552F7">
        <w:rPr>
          <w:rFonts w:eastAsia="標楷體"/>
          <w:color w:val="000000"/>
          <w:sz w:val="20"/>
          <w:szCs w:val="20"/>
        </w:rPr>
        <w:t>一</w:t>
      </w:r>
      <w:proofErr w:type="gramEnd"/>
      <w:r w:rsidRPr="00D552F7">
        <w:rPr>
          <w:rFonts w:eastAsia="標楷體"/>
          <w:color w:val="000000"/>
          <w:sz w:val="20"/>
          <w:szCs w:val="20"/>
        </w:rPr>
        <w:t>O</w:t>
      </w:r>
      <w:r w:rsidRPr="00D552F7">
        <w:rPr>
          <w:rFonts w:eastAsia="標楷體" w:hint="eastAsia"/>
          <w:color w:val="000000"/>
          <w:sz w:val="20"/>
          <w:szCs w:val="20"/>
        </w:rPr>
        <w:t>六</w:t>
      </w:r>
      <w:r w:rsidRPr="00D552F7">
        <w:rPr>
          <w:rFonts w:eastAsia="標楷體"/>
          <w:color w:val="000000"/>
          <w:sz w:val="20"/>
          <w:szCs w:val="20"/>
        </w:rPr>
        <w:t>學年度第</w:t>
      </w:r>
      <w:r w:rsidRPr="00D552F7">
        <w:rPr>
          <w:rFonts w:eastAsia="標楷體" w:hint="eastAsia"/>
          <w:color w:val="000000"/>
          <w:sz w:val="20"/>
          <w:szCs w:val="20"/>
        </w:rPr>
        <w:t>四</w:t>
      </w:r>
      <w:r w:rsidRPr="00D552F7">
        <w:rPr>
          <w:rFonts w:eastAsia="標楷體"/>
          <w:color w:val="000000"/>
          <w:sz w:val="20"/>
          <w:szCs w:val="20"/>
        </w:rPr>
        <w:t>次教務會議通過</w:t>
      </w:r>
    </w:p>
    <w:p w:rsidR="00937F4E" w:rsidRDefault="00804469" w:rsidP="00937F4E">
      <w:pPr>
        <w:tabs>
          <w:tab w:val="left" w:pos="5812"/>
        </w:tabs>
        <w:spacing w:line="240" w:lineRule="exact"/>
        <w:ind w:firstLineChars="921" w:firstLine="1842"/>
        <w:rPr>
          <w:rFonts w:eastAsia="標楷體"/>
          <w:color w:val="000000"/>
          <w:kern w:val="0"/>
          <w:sz w:val="20"/>
          <w:shd w:val="clear" w:color="auto" w:fill="FFFFFF"/>
        </w:rPr>
      </w:pPr>
      <w:r w:rsidRPr="00E76BD5">
        <w:rPr>
          <w:rFonts w:eastAsia="標楷體" w:hint="eastAsia"/>
          <w:color w:val="000000"/>
          <w:sz w:val="20"/>
          <w:szCs w:val="20"/>
        </w:rPr>
        <w:t xml:space="preserve">109.04.23 </w:t>
      </w:r>
      <w:proofErr w:type="gramStart"/>
      <w:r w:rsidRPr="00E76BD5">
        <w:rPr>
          <w:rFonts w:eastAsia="標楷體"/>
          <w:color w:val="000000"/>
          <w:sz w:val="20"/>
          <w:szCs w:val="20"/>
        </w:rPr>
        <w:t>一</w:t>
      </w:r>
      <w:proofErr w:type="gramEnd"/>
      <w:r w:rsidRPr="00E76BD5">
        <w:rPr>
          <w:rFonts w:eastAsia="標楷體"/>
          <w:color w:val="000000"/>
          <w:sz w:val="20"/>
          <w:szCs w:val="20"/>
        </w:rPr>
        <w:t>O</w:t>
      </w:r>
      <w:r w:rsidRPr="00E76BD5">
        <w:rPr>
          <w:rFonts w:eastAsia="標楷體" w:hint="eastAsia"/>
          <w:color w:val="000000"/>
          <w:sz w:val="20"/>
          <w:szCs w:val="20"/>
        </w:rPr>
        <w:t>八</w:t>
      </w:r>
      <w:r w:rsidRPr="00E76BD5">
        <w:rPr>
          <w:rFonts w:eastAsia="標楷體"/>
          <w:color w:val="000000"/>
          <w:kern w:val="0"/>
          <w:sz w:val="20"/>
          <w:shd w:val="clear" w:color="auto" w:fill="FFFFFF"/>
        </w:rPr>
        <w:t>學年度第</w:t>
      </w:r>
      <w:r w:rsidRPr="00E76BD5">
        <w:rPr>
          <w:rFonts w:eastAsia="標楷體" w:hint="eastAsia"/>
          <w:color w:val="000000"/>
          <w:kern w:val="0"/>
          <w:sz w:val="20"/>
          <w:shd w:val="clear" w:color="auto" w:fill="FFFFFF"/>
        </w:rPr>
        <w:t>三</w:t>
      </w:r>
      <w:r w:rsidRPr="00E76BD5">
        <w:rPr>
          <w:rFonts w:eastAsia="標楷體"/>
          <w:color w:val="000000"/>
          <w:kern w:val="0"/>
          <w:sz w:val="20"/>
          <w:shd w:val="clear" w:color="auto" w:fill="FFFFFF"/>
        </w:rPr>
        <w:t>次通識教育</w:t>
      </w:r>
      <w:proofErr w:type="gramStart"/>
      <w:r w:rsidRPr="00E76BD5">
        <w:rPr>
          <w:rFonts w:eastAsia="標楷體"/>
          <w:color w:val="000000"/>
          <w:kern w:val="0"/>
          <w:sz w:val="20"/>
          <w:shd w:val="clear" w:color="auto" w:fill="FFFFFF"/>
        </w:rPr>
        <w:t>中心中</w:t>
      </w:r>
      <w:proofErr w:type="gramEnd"/>
      <w:r w:rsidRPr="00E76BD5">
        <w:rPr>
          <w:rFonts w:eastAsia="標楷體"/>
          <w:color w:val="000000"/>
          <w:kern w:val="0"/>
          <w:sz w:val="20"/>
          <w:shd w:val="clear" w:color="auto" w:fill="FFFFFF"/>
        </w:rPr>
        <w:t>心會議通過</w:t>
      </w:r>
    </w:p>
    <w:p w:rsidR="00804469" w:rsidRPr="006E4F10" w:rsidRDefault="00804469" w:rsidP="00937F4E">
      <w:pPr>
        <w:tabs>
          <w:tab w:val="left" w:pos="5812"/>
        </w:tabs>
        <w:spacing w:line="240" w:lineRule="exact"/>
        <w:ind w:firstLineChars="921" w:firstLine="1842"/>
        <w:rPr>
          <w:rFonts w:eastAsia="標楷體"/>
          <w:color w:val="C00000"/>
          <w:kern w:val="0"/>
          <w:sz w:val="20"/>
          <w:shd w:val="clear" w:color="auto" w:fill="FFFFFF"/>
        </w:rPr>
      </w:pPr>
      <w:r w:rsidRPr="00BA6638">
        <w:rPr>
          <w:rFonts w:eastAsia="標楷體" w:hint="eastAsia"/>
          <w:color w:val="000000"/>
          <w:sz w:val="20"/>
          <w:szCs w:val="20"/>
        </w:rPr>
        <w:t xml:space="preserve">109.06.10 </w:t>
      </w:r>
      <w:proofErr w:type="gramStart"/>
      <w:r w:rsidRPr="00BA6638">
        <w:rPr>
          <w:rFonts w:eastAsia="標楷體"/>
          <w:color w:val="000000"/>
          <w:sz w:val="20"/>
          <w:szCs w:val="20"/>
        </w:rPr>
        <w:t>一</w:t>
      </w:r>
      <w:proofErr w:type="gramEnd"/>
      <w:r w:rsidRPr="00BA6638">
        <w:rPr>
          <w:rFonts w:eastAsia="標楷體"/>
          <w:color w:val="000000"/>
          <w:sz w:val="20"/>
          <w:szCs w:val="20"/>
        </w:rPr>
        <w:t>O</w:t>
      </w:r>
      <w:r w:rsidRPr="00BA6638">
        <w:rPr>
          <w:rFonts w:eastAsia="標楷體" w:hint="eastAsia"/>
          <w:color w:val="000000"/>
          <w:sz w:val="20"/>
          <w:szCs w:val="20"/>
        </w:rPr>
        <w:t>八學年度第三次臨時教務會議通過</w:t>
      </w:r>
    </w:p>
    <w:p w:rsidR="00804469" w:rsidRDefault="00804469" w:rsidP="00937F4E">
      <w:pPr>
        <w:tabs>
          <w:tab w:val="left" w:pos="5812"/>
        </w:tabs>
        <w:spacing w:line="240" w:lineRule="exact"/>
        <w:ind w:firstLineChars="921" w:firstLine="1842"/>
        <w:rPr>
          <w:rFonts w:eastAsia="標楷體"/>
          <w:color w:val="000000"/>
          <w:sz w:val="20"/>
          <w:szCs w:val="20"/>
        </w:rPr>
      </w:pPr>
      <w:r w:rsidRPr="00346561">
        <w:rPr>
          <w:rFonts w:eastAsia="標楷體" w:hint="eastAsia"/>
          <w:color w:val="000000"/>
          <w:sz w:val="20"/>
          <w:szCs w:val="20"/>
        </w:rPr>
        <w:t xml:space="preserve">109.07.22 </w:t>
      </w:r>
      <w:r w:rsidRPr="00346561">
        <w:rPr>
          <w:rFonts w:eastAsia="標楷體" w:hint="eastAsia"/>
          <w:color w:val="000000"/>
          <w:sz w:val="20"/>
          <w:szCs w:val="20"/>
        </w:rPr>
        <w:t>高</w:t>
      </w:r>
      <w:proofErr w:type="gramStart"/>
      <w:r w:rsidRPr="00346561">
        <w:rPr>
          <w:rFonts w:eastAsia="標楷體" w:hint="eastAsia"/>
          <w:color w:val="000000"/>
          <w:sz w:val="20"/>
          <w:szCs w:val="20"/>
        </w:rPr>
        <w:t>醫心通字</w:t>
      </w:r>
      <w:proofErr w:type="gramEnd"/>
      <w:r w:rsidRPr="00346561">
        <w:rPr>
          <w:rFonts w:eastAsia="標楷體" w:hint="eastAsia"/>
          <w:color w:val="000000"/>
          <w:sz w:val="20"/>
          <w:szCs w:val="20"/>
        </w:rPr>
        <w:t>第</w:t>
      </w:r>
      <w:r>
        <w:rPr>
          <w:rFonts w:eastAsia="標楷體" w:hint="eastAsia"/>
          <w:color w:val="000000"/>
          <w:sz w:val="20"/>
          <w:szCs w:val="20"/>
        </w:rPr>
        <w:t>1091102</w:t>
      </w:r>
      <w:r>
        <w:rPr>
          <w:rFonts w:eastAsia="標楷體"/>
          <w:color w:val="000000"/>
          <w:sz w:val="20"/>
          <w:szCs w:val="20"/>
        </w:rPr>
        <w:t>137</w:t>
      </w:r>
      <w:r>
        <w:rPr>
          <w:rFonts w:eastAsia="標楷體" w:hint="eastAsia"/>
          <w:color w:val="000000"/>
          <w:sz w:val="20"/>
          <w:szCs w:val="20"/>
        </w:rPr>
        <w:t>號函公布</w:t>
      </w:r>
    </w:p>
    <w:p w:rsidR="00937F4E" w:rsidRPr="00A80806" w:rsidRDefault="00937F4E" w:rsidP="00937F4E">
      <w:pPr>
        <w:spacing w:line="300" w:lineRule="exact"/>
        <w:ind w:firstLineChars="921" w:firstLine="1842"/>
        <w:rPr>
          <w:rFonts w:eastAsia="標楷體"/>
          <w:sz w:val="20"/>
          <w:szCs w:val="20"/>
        </w:rPr>
      </w:pPr>
      <w:bookmarkStart w:id="0" w:name="_GoBack"/>
      <w:r w:rsidRPr="00A80806">
        <w:rPr>
          <w:rFonts w:eastAsia="標楷體" w:hint="eastAsia"/>
          <w:sz w:val="20"/>
          <w:szCs w:val="20"/>
        </w:rPr>
        <w:t>111.11.14 111</w:t>
      </w:r>
      <w:r w:rsidRPr="00A80806">
        <w:rPr>
          <w:rFonts w:eastAsia="標楷體" w:hint="eastAsia"/>
          <w:sz w:val="20"/>
          <w:szCs w:val="20"/>
        </w:rPr>
        <w:t>學年度第</w:t>
      </w:r>
      <w:r w:rsidRPr="00A80806">
        <w:rPr>
          <w:rFonts w:eastAsia="標楷體" w:hint="eastAsia"/>
          <w:sz w:val="20"/>
          <w:szCs w:val="20"/>
        </w:rPr>
        <w:t>3</w:t>
      </w:r>
      <w:r w:rsidRPr="00A80806">
        <w:rPr>
          <w:rFonts w:eastAsia="標楷體" w:hint="eastAsia"/>
          <w:sz w:val="20"/>
          <w:szCs w:val="20"/>
        </w:rPr>
        <w:t>次通識教育</w:t>
      </w:r>
      <w:proofErr w:type="gramStart"/>
      <w:r w:rsidRPr="00A80806">
        <w:rPr>
          <w:rFonts w:eastAsia="標楷體" w:hint="eastAsia"/>
          <w:sz w:val="20"/>
          <w:szCs w:val="20"/>
        </w:rPr>
        <w:t>中心中心</w:t>
      </w:r>
      <w:proofErr w:type="gramEnd"/>
      <w:r w:rsidRPr="00A80806">
        <w:rPr>
          <w:rFonts w:eastAsia="標楷體" w:hint="eastAsia"/>
          <w:sz w:val="20"/>
          <w:szCs w:val="20"/>
        </w:rPr>
        <w:t>會議通過廢止</w:t>
      </w:r>
    </w:p>
    <w:p w:rsidR="00937F4E" w:rsidRPr="00A80806" w:rsidRDefault="00937F4E" w:rsidP="00937F4E">
      <w:pPr>
        <w:spacing w:line="300" w:lineRule="exact"/>
        <w:ind w:right="800" w:firstLineChars="921" w:firstLine="1842"/>
        <w:rPr>
          <w:rFonts w:eastAsia="標楷體"/>
          <w:sz w:val="20"/>
          <w:szCs w:val="20"/>
        </w:rPr>
      </w:pPr>
      <w:r w:rsidRPr="00A80806">
        <w:rPr>
          <w:rFonts w:eastAsia="標楷體" w:hint="eastAsia"/>
          <w:sz w:val="20"/>
          <w:szCs w:val="20"/>
        </w:rPr>
        <w:t>112.02.10 111</w:t>
      </w:r>
      <w:r w:rsidRPr="00A80806">
        <w:rPr>
          <w:rFonts w:eastAsia="標楷體" w:hint="eastAsia"/>
          <w:sz w:val="20"/>
          <w:szCs w:val="20"/>
        </w:rPr>
        <w:t>學年度第</w:t>
      </w:r>
      <w:r w:rsidRPr="00A80806">
        <w:rPr>
          <w:rFonts w:eastAsia="標楷體" w:hint="eastAsia"/>
          <w:sz w:val="20"/>
          <w:szCs w:val="20"/>
        </w:rPr>
        <w:t>2</w:t>
      </w:r>
      <w:r w:rsidRPr="00A80806">
        <w:rPr>
          <w:rFonts w:eastAsia="標楷體" w:hint="eastAsia"/>
          <w:sz w:val="20"/>
          <w:szCs w:val="20"/>
        </w:rPr>
        <w:t>次教務會議通過廢止</w:t>
      </w:r>
    </w:p>
    <w:p w:rsidR="00937F4E" w:rsidRPr="00A80806" w:rsidRDefault="00937F4E" w:rsidP="00937F4E">
      <w:pPr>
        <w:spacing w:line="300" w:lineRule="exact"/>
        <w:ind w:right="800" w:firstLineChars="921" w:firstLine="1842"/>
        <w:rPr>
          <w:rFonts w:eastAsia="標楷體"/>
          <w:sz w:val="20"/>
          <w:szCs w:val="20"/>
        </w:rPr>
      </w:pPr>
      <w:r w:rsidRPr="00A80806">
        <w:rPr>
          <w:rFonts w:eastAsia="標楷體" w:hint="eastAsia"/>
          <w:sz w:val="20"/>
          <w:szCs w:val="20"/>
        </w:rPr>
        <w:t>112.03.</w:t>
      </w:r>
      <w:r w:rsidR="00A80806" w:rsidRPr="00A80806">
        <w:rPr>
          <w:rFonts w:eastAsia="標楷體" w:hint="eastAsia"/>
          <w:sz w:val="20"/>
          <w:szCs w:val="20"/>
        </w:rPr>
        <w:t>06</w:t>
      </w:r>
      <w:r w:rsidRPr="00A80806">
        <w:rPr>
          <w:rFonts w:eastAsia="標楷體"/>
          <w:sz w:val="20"/>
          <w:szCs w:val="20"/>
        </w:rPr>
        <w:t xml:space="preserve"> </w:t>
      </w:r>
      <w:r w:rsidRPr="00A80806">
        <w:rPr>
          <w:rFonts w:eastAsia="標楷體" w:hint="eastAsia"/>
          <w:sz w:val="20"/>
          <w:szCs w:val="20"/>
        </w:rPr>
        <w:t>高</w:t>
      </w:r>
      <w:proofErr w:type="gramStart"/>
      <w:r w:rsidRPr="00A80806">
        <w:rPr>
          <w:rFonts w:eastAsia="標楷體" w:hint="eastAsia"/>
          <w:sz w:val="20"/>
          <w:szCs w:val="20"/>
        </w:rPr>
        <w:t>醫</w:t>
      </w:r>
      <w:proofErr w:type="gramEnd"/>
      <w:r w:rsidRPr="00A80806">
        <w:rPr>
          <w:rFonts w:eastAsia="標楷體" w:hint="eastAsia"/>
          <w:sz w:val="20"/>
          <w:szCs w:val="20"/>
        </w:rPr>
        <w:t>心人字第</w:t>
      </w:r>
      <w:r w:rsidRPr="00A80806">
        <w:rPr>
          <w:rFonts w:eastAsia="標楷體" w:hint="eastAsia"/>
          <w:sz w:val="20"/>
          <w:szCs w:val="20"/>
        </w:rPr>
        <w:t>1121100637</w:t>
      </w:r>
      <w:r w:rsidRPr="00A80806">
        <w:rPr>
          <w:rFonts w:eastAsia="標楷體" w:hint="eastAsia"/>
          <w:sz w:val="20"/>
          <w:szCs w:val="20"/>
        </w:rPr>
        <w:t>號函公布廢止</w:t>
      </w:r>
    </w:p>
    <w:bookmarkEnd w:id="0"/>
    <w:p w:rsidR="00937F4E" w:rsidRPr="00937F4E" w:rsidRDefault="00937F4E" w:rsidP="00804469">
      <w:pPr>
        <w:tabs>
          <w:tab w:val="left" w:pos="5812"/>
        </w:tabs>
        <w:spacing w:line="240" w:lineRule="exact"/>
        <w:ind w:leftChars="2008" w:left="4819"/>
        <w:rPr>
          <w:rFonts w:eastAsia="標楷體"/>
          <w:color w:val="000000"/>
          <w:sz w:val="20"/>
          <w:szCs w:val="20"/>
        </w:rPr>
      </w:pPr>
    </w:p>
    <w:p w:rsidR="00804469" w:rsidRPr="004D41D0" w:rsidRDefault="00804469" w:rsidP="00804469">
      <w:pPr>
        <w:tabs>
          <w:tab w:val="left" w:pos="5812"/>
        </w:tabs>
        <w:spacing w:line="240" w:lineRule="exact"/>
        <w:ind w:leftChars="2008" w:left="4819"/>
        <w:rPr>
          <w:rFonts w:eastAsia="標楷體"/>
          <w:color w:val="000000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54"/>
        <w:gridCol w:w="8578"/>
      </w:tblGrid>
      <w:tr w:rsidR="00804469" w:rsidRPr="004D41D0" w:rsidTr="00801A56">
        <w:trPr>
          <w:jc w:val="center"/>
        </w:trPr>
        <w:tc>
          <w:tcPr>
            <w:tcW w:w="1094" w:type="dxa"/>
          </w:tcPr>
          <w:p w:rsidR="00804469" w:rsidRPr="004D41D0" w:rsidRDefault="00804469" w:rsidP="00801A56">
            <w:pPr>
              <w:ind w:left="10" w:right="24" w:hanging="10"/>
              <w:jc w:val="both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第</w:t>
            </w:r>
            <w:r w:rsidRPr="004D41D0">
              <w:rPr>
                <w:rFonts w:eastAsia="標楷體"/>
                <w:color w:val="000000"/>
              </w:rPr>
              <w:t>1</w:t>
            </w:r>
            <w:r w:rsidRPr="004D41D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79" w:type="dxa"/>
          </w:tcPr>
          <w:p w:rsidR="00804469" w:rsidRPr="00937F4E" w:rsidRDefault="00804469" w:rsidP="00801A56">
            <w:pPr>
              <w:ind w:left="10" w:right="24" w:hanging="10"/>
              <w:jc w:val="both"/>
              <w:rPr>
                <w:rFonts w:eastAsia="標楷體"/>
                <w:color w:val="000000"/>
              </w:rPr>
            </w:pPr>
            <w:r w:rsidRPr="00937F4E">
              <w:rPr>
                <w:rFonts w:eastAsia="標楷體"/>
                <w:color w:val="000000"/>
              </w:rPr>
              <w:t>本校為達成「服務」與「學習」互相結合之全人教育目標，鼓勵開設服務學習融入專業課程，特訂定「高雄醫學大學融入服務學習之專業課程開課獎勵辦法（以下簡稱本辦法）」。</w:t>
            </w:r>
          </w:p>
        </w:tc>
      </w:tr>
      <w:tr w:rsidR="00804469" w:rsidRPr="004D41D0" w:rsidTr="00801A56">
        <w:trPr>
          <w:jc w:val="center"/>
        </w:trPr>
        <w:tc>
          <w:tcPr>
            <w:tcW w:w="1094" w:type="dxa"/>
          </w:tcPr>
          <w:p w:rsidR="00804469" w:rsidRPr="004D41D0" w:rsidRDefault="00804469" w:rsidP="00801A56">
            <w:pPr>
              <w:jc w:val="both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第</w:t>
            </w:r>
            <w:r w:rsidRPr="004D41D0">
              <w:rPr>
                <w:rFonts w:eastAsia="標楷體" w:hint="eastAsia"/>
                <w:color w:val="000000"/>
              </w:rPr>
              <w:t>2</w:t>
            </w:r>
            <w:r w:rsidRPr="004D41D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79" w:type="dxa"/>
          </w:tcPr>
          <w:p w:rsidR="00804469" w:rsidRPr="00937F4E" w:rsidRDefault="00804469" w:rsidP="00801A56">
            <w:pPr>
              <w:jc w:val="both"/>
              <w:rPr>
                <w:rFonts w:eastAsia="標楷體"/>
                <w:color w:val="000000"/>
              </w:rPr>
            </w:pPr>
            <w:r w:rsidRPr="00937F4E">
              <w:rPr>
                <w:rFonts w:eastAsia="標楷體"/>
                <w:color w:val="000000"/>
              </w:rPr>
              <w:t>本辦法適用對象為各教學單位開設之專業科目，課程規劃之內容符合服務學習與社會參與式課程之內涵者。</w:t>
            </w:r>
          </w:p>
        </w:tc>
      </w:tr>
      <w:tr w:rsidR="00804469" w:rsidRPr="004D41D0" w:rsidTr="00801A56">
        <w:trPr>
          <w:trHeight w:val="640"/>
          <w:jc w:val="center"/>
        </w:trPr>
        <w:tc>
          <w:tcPr>
            <w:tcW w:w="1094" w:type="dxa"/>
          </w:tcPr>
          <w:p w:rsidR="00804469" w:rsidRPr="004D41D0" w:rsidRDefault="00804469" w:rsidP="00801A56">
            <w:pPr>
              <w:jc w:val="both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第</w:t>
            </w:r>
            <w:r w:rsidRPr="004D41D0">
              <w:rPr>
                <w:rFonts w:eastAsia="標楷體" w:hint="eastAsia"/>
                <w:color w:val="000000"/>
              </w:rPr>
              <w:t>3</w:t>
            </w:r>
            <w:r w:rsidRPr="004D41D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79" w:type="dxa"/>
          </w:tcPr>
          <w:p w:rsidR="00804469" w:rsidRPr="00937F4E" w:rsidRDefault="00804469" w:rsidP="00801A56">
            <w:pPr>
              <w:jc w:val="both"/>
              <w:rPr>
                <w:rFonts w:eastAsia="標楷體"/>
                <w:color w:val="000000"/>
              </w:rPr>
            </w:pPr>
            <w:r w:rsidRPr="00937F4E">
              <w:rPr>
                <w:rFonts w:eastAsia="標楷體"/>
                <w:color w:val="000000"/>
              </w:rPr>
              <w:t>融入服務學習之專業課程由各開課單位依其特色，將專業與服務理念結合，十八</w:t>
            </w:r>
            <w:proofErr w:type="gramStart"/>
            <w:r w:rsidRPr="00937F4E">
              <w:rPr>
                <w:rFonts w:eastAsia="標楷體"/>
                <w:color w:val="000000"/>
              </w:rPr>
              <w:t>週</w:t>
            </w:r>
            <w:proofErr w:type="gramEnd"/>
            <w:r w:rsidRPr="00937F4E">
              <w:rPr>
                <w:rFonts w:eastAsia="標楷體"/>
                <w:color w:val="000000"/>
              </w:rPr>
              <w:t>課程中除專業課程應有之內容外，須包含至少</w:t>
            </w:r>
            <w:r w:rsidRPr="00937F4E">
              <w:rPr>
                <w:rFonts w:eastAsia="標楷體" w:hint="eastAsia"/>
                <w:color w:val="000000"/>
              </w:rPr>
              <w:t>12</w:t>
            </w:r>
            <w:r w:rsidRPr="00937F4E">
              <w:rPr>
                <w:rFonts w:eastAsia="標楷體"/>
                <w:color w:val="000000"/>
              </w:rPr>
              <w:t>小時以上的校外服務活動。</w:t>
            </w:r>
          </w:p>
        </w:tc>
      </w:tr>
      <w:tr w:rsidR="00804469" w:rsidRPr="004D41D0" w:rsidTr="00801A56">
        <w:trPr>
          <w:trHeight w:val="1730"/>
          <w:jc w:val="center"/>
        </w:trPr>
        <w:tc>
          <w:tcPr>
            <w:tcW w:w="1094" w:type="dxa"/>
          </w:tcPr>
          <w:p w:rsidR="00804469" w:rsidRPr="004D41D0" w:rsidRDefault="00804469" w:rsidP="00801A56">
            <w:pPr>
              <w:jc w:val="both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第</w:t>
            </w:r>
            <w:r w:rsidRPr="004D41D0">
              <w:rPr>
                <w:rFonts w:eastAsia="標楷體" w:hint="eastAsia"/>
                <w:color w:val="000000"/>
              </w:rPr>
              <w:t>4</w:t>
            </w:r>
            <w:r w:rsidRPr="004D41D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79" w:type="dxa"/>
          </w:tcPr>
          <w:p w:rsidR="00804469" w:rsidRPr="00937F4E" w:rsidRDefault="00804469" w:rsidP="00801A56">
            <w:pPr>
              <w:jc w:val="both"/>
              <w:rPr>
                <w:rFonts w:eastAsia="標楷體"/>
                <w:color w:val="000000"/>
              </w:rPr>
            </w:pPr>
            <w:r w:rsidRPr="00937F4E">
              <w:rPr>
                <w:rFonts w:eastAsia="標楷體"/>
                <w:color w:val="000000"/>
              </w:rPr>
              <w:t>實施內容如下：</w:t>
            </w:r>
          </w:p>
          <w:p w:rsidR="00804469" w:rsidRPr="00937F4E" w:rsidRDefault="00804469" w:rsidP="00804469">
            <w:pPr>
              <w:numPr>
                <w:ilvl w:val="2"/>
                <w:numId w:val="1"/>
              </w:numPr>
              <w:tabs>
                <w:tab w:val="left" w:pos="480"/>
              </w:tabs>
              <w:ind w:left="480" w:hangingChars="200"/>
              <w:jc w:val="both"/>
              <w:rPr>
                <w:rFonts w:eastAsia="標楷體"/>
                <w:color w:val="000000"/>
              </w:rPr>
            </w:pPr>
            <w:r w:rsidRPr="00937F4E">
              <w:rPr>
                <w:rFonts w:eastAsia="標楷體"/>
                <w:color w:val="000000"/>
              </w:rPr>
              <w:t>融入服務學習之專業課程，開課單位為各院、系（所）及中心。學生進行校外服務，悉依各開課單位教學之需，選定國內社區或非營利單位，經雙方協商約定後，安排學生前往服務實作。</w:t>
            </w:r>
          </w:p>
          <w:p w:rsidR="00804469" w:rsidRPr="00937F4E" w:rsidRDefault="00804469" w:rsidP="00804469">
            <w:pPr>
              <w:numPr>
                <w:ilvl w:val="0"/>
                <w:numId w:val="1"/>
              </w:numPr>
              <w:tabs>
                <w:tab w:val="left" w:pos="480"/>
              </w:tabs>
              <w:ind w:hangingChars="200"/>
              <w:jc w:val="both"/>
              <w:rPr>
                <w:rFonts w:eastAsia="標楷體"/>
                <w:color w:val="000000"/>
              </w:rPr>
            </w:pPr>
            <w:r w:rsidRPr="00937F4E">
              <w:rPr>
                <w:rFonts w:eastAsia="標楷體"/>
                <w:color w:val="000000"/>
              </w:rPr>
              <w:t>各開課單位依教務處排課時程與要求辦理，並繳交課程教學</w:t>
            </w:r>
            <w:proofErr w:type="gramStart"/>
            <w:r w:rsidRPr="00937F4E">
              <w:rPr>
                <w:rFonts w:eastAsia="標楷體"/>
                <w:color w:val="000000"/>
              </w:rPr>
              <w:t>計畫至通識</w:t>
            </w:r>
            <w:proofErr w:type="gramEnd"/>
            <w:r w:rsidRPr="00937F4E">
              <w:rPr>
                <w:rFonts w:eastAsia="標楷體"/>
                <w:color w:val="000000"/>
              </w:rPr>
              <w:t>教育中心課程委員會審查，審查通過後始得給予開課獎勵。</w:t>
            </w:r>
          </w:p>
        </w:tc>
      </w:tr>
      <w:tr w:rsidR="00804469" w:rsidRPr="004D41D0" w:rsidTr="00801A56">
        <w:trPr>
          <w:jc w:val="center"/>
        </w:trPr>
        <w:tc>
          <w:tcPr>
            <w:tcW w:w="1094" w:type="dxa"/>
          </w:tcPr>
          <w:p w:rsidR="00804469" w:rsidRPr="004D41D0" w:rsidRDefault="00804469" w:rsidP="00801A56">
            <w:pPr>
              <w:jc w:val="both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第</w:t>
            </w:r>
            <w:r w:rsidRPr="004D41D0">
              <w:rPr>
                <w:rFonts w:eastAsia="標楷體" w:hint="eastAsia"/>
                <w:color w:val="000000"/>
              </w:rPr>
              <w:t>5</w:t>
            </w:r>
            <w:r w:rsidRPr="004D41D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79" w:type="dxa"/>
          </w:tcPr>
          <w:p w:rsidR="00804469" w:rsidRPr="004D41D0" w:rsidRDefault="00804469" w:rsidP="00801A56">
            <w:pPr>
              <w:jc w:val="both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  <w:szCs w:val="22"/>
              </w:rPr>
              <w:t>經審查通過融入服務學習之專業課程，並且成功開課者，每一門課主負責老師</w:t>
            </w:r>
            <w:r w:rsidRPr="000957F3">
              <w:rPr>
                <w:rFonts w:eastAsia="標楷體"/>
                <w:color w:val="000000"/>
                <w:szCs w:val="22"/>
              </w:rPr>
              <w:t>之獎勵方式，依教師評鑑辦法規定。</w:t>
            </w:r>
          </w:p>
        </w:tc>
      </w:tr>
      <w:tr w:rsidR="00804469" w:rsidRPr="004D41D0" w:rsidTr="00801A56">
        <w:trPr>
          <w:jc w:val="center"/>
        </w:trPr>
        <w:tc>
          <w:tcPr>
            <w:tcW w:w="1094" w:type="dxa"/>
          </w:tcPr>
          <w:p w:rsidR="00804469" w:rsidRPr="004D41D0" w:rsidRDefault="00804469" w:rsidP="00801A56">
            <w:pPr>
              <w:jc w:val="both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第</w:t>
            </w:r>
            <w:r w:rsidRPr="004D41D0">
              <w:rPr>
                <w:rFonts w:eastAsia="標楷體" w:hint="eastAsia"/>
                <w:color w:val="000000"/>
              </w:rPr>
              <w:t>6</w:t>
            </w:r>
            <w:r w:rsidRPr="004D41D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79" w:type="dxa"/>
          </w:tcPr>
          <w:p w:rsidR="00804469" w:rsidRPr="004D41D0" w:rsidRDefault="00804469" w:rsidP="00801A56">
            <w:pPr>
              <w:jc w:val="both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本辦法如有未盡事宜，悉依本校相關法規辦理。</w:t>
            </w:r>
          </w:p>
        </w:tc>
      </w:tr>
      <w:tr w:rsidR="00804469" w:rsidRPr="004D41D0" w:rsidTr="00937F4E">
        <w:trPr>
          <w:trHeight w:val="1029"/>
          <w:jc w:val="center"/>
        </w:trPr>
        <w:tc>
          <w:tcPr>
            <w:tcW w:w="1094" w:type="dxa"/>
          </w:tcPr>
          <w:p w:rsidR="00804469" w:rsidRPr="004D41D0" w:rsidRDefault="00804469" w:rsidP="00801A56">
            <w:pPr>
              <w:jc w:val="both"/>
              <w:rPr>
                <w:rFonts w:eastAsia="標楷體"/>
                <w:color w:val="000000"/>
              </w:rPr>
            </w:pPr>
            <w:r w:rsidRPr="004D41D0">
              <w:rPr>
                <w:rFonts w:eastAsia="標楷體"/>
                <w:color w:val="000000"/>
              </w:rPr>
              <w:t>第</w:t>
            </w:r>
            <w:r w:rsidRPr="004D41D0">
              <w:rPr>
                <w:rFonts w:eastAsia="標楷體" w:hint="eastAsia"/>
                <w:color w:val="000000"/>
              </w:rPr>
              <w:t>7</w:t>
            </w:r>
            <w:r w:rsidRPr="004D41D0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79" w:type="dxa"/>
          </w:tcPr>
          <w:p w:rsidR="00804469" w:rsidRPr="00BE7231" w:rsidRDefault="00804469" w:rsidP="00801A56">
            <w:pPr>
              <w:jc w:val="both"/>
              <w:rPr>
                <w:rFonts w:eastAsia="標楷體"/>
                <w:b/>
                <w:color w:val="000000"/>
                <w:szCs w:val="22"/>
                <w:u w:val="single"/>
              </w:rPr>
            </w:pPr>
            <w:r w:rsidRPr="00E76BD5">
              <w:rPr>
                <w:rFonts w:eastAsia="標楷體" w:hint="eastAsia"/>
                <w:color w:val="000000"/>
                <w:szCs w:val="22"/>
              </w:rPr>
              <w:t>本</w:t>
            </w:r>
            <w:r w:rsidRPr="00937F4E">
              <w:rPr>
                <w:rFonts w:eastAsia="標楷體" w:hint="eastAsia"/>
                <w:color w:val="000000"/>
                <w:szCs w:val="22"/>
              </w:rPr>
              <w:t>辦法經通識教育</w:t>
            </w:r>
            <w:proofErr w:type="gramStart"/>
            <w:r w:rsidRPr="00937F4E">
              <w:rPr>
                <w:rFonts w:eastAsia="標楷體" w:hint="eastAsia"/>
                <w:color w:val="000000"/>
                <w:szCs w:val="22"/>
              </w:rPr>
              <w:t>中心中心</w:t>
            </w:r>
            <w:proofErr w:type="gramEnd"/>
            <w:r w:rsidRPr="00937F4E">
              <w:rPr>
                <w:rFonts w:eastAsia="標楷體" w:hint="eastAsia"/>
                <w:color w:val="000000"/>
                <w:szCs w:val="22"/>
              </w:rPr>
              <w:t>會議、教務會議審議通過後，自公布日起實施，修正時亦同。</w:t>
            </w:r>
          </w:p>
        </w:tc>
      </w:tr>
    </w:tbl>
    <w:p w:rsidR="00804469" w:rsidRPr="002C0FC0" w:rsidRDefault="00804469" w:rsidP="00804469">
      <w:pPr>
        <w:spacing w:after="180" w:line="400" w:lineRule="exact"/>
        <w:ind w:left="10" w:right="24" w:hanging="10"/>
        <w:rPr>
          <w:color w:val="000000"/>
        </w:rPr>
      </w:pPr>
    </w:p>
    <w:p w:rsidR="00ED76A2" w:rsidRPr="00937F4E" w:rsidRDefault="00ED76A2" w:rsidP="00937F4E">
      <w:pPr>
        <w:widowControl/>
        <w:spacing w:afterLines="50" w:after="200" w:line="440" w:lineRule="exact"/>
        <w:ind w:rightChars="-60" w:right="-144"/>
        <w:rPr>
          <w:rFonts w:ascii="標楷體" w:eastAsia="標楷體" w:hAnsi="標楷體"/>
        </w:rPr>
      </w:pPr>
    </w:p>
    <w:sectPr w:rsidR="00ED76A2" w:rsidRPr="00937F4E" w:rsidSect="00861F66">
      <w:footerReference w:type="default" r:id="rId7"/>
      <w:pgSz w:w="11900" w:h="16840"/>
      <w:pgMar w:top="993" w:right="1134" w:bottom="1418" w:left="1134" w:header="851" w:footer="42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F14" w:rsidRDefault="00937F4E">
      <w:r>
        <w:separator/>
      </w:r>
    </w:p>
  </w:endnote>
  <w:endnote w:type="continuationSeparator" w:id="0">
    <w:p w:rsidR="000C6F14" w:rsidRDefault="0093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BD1" w:rsidRPr="001B7A73" w:rsidRDefault="007A0FC6" w:rsidP="00705A45">
    <w:pPr>
      <w:pStyle w:val="a3"/>
      <w:jc w:val="center"/>
      <w:rPr>
        <w:rFonts w:ascii="Times New Roman" w:eastAsia="標楷體" w:hAnsi="Times New Roman"/>
      </w:rPr>
    </w:pPr>
    <w:r w:rsidRPr="001B7A73">
      <w:rPr>
        <w:rFonts w:ascii="Times New Roman" w:eastAsia="標楷體" w:hAnsi="Times New Roman"/>
      </w:rPr>
      <w:t>第</w:t>
    </w:r>
    <w:r w:rsidRPr="001B7A73">
      <w:rPr>
        <w:rFonts w:ascii="Times New Roman" w:eastAsia="標楷體" w:hAnsi="Times New Roman"/>
      </w:rPr>
      <w:t xml:space="preserve"> </w:t>
    </w:r>
    <w:r w:rsidRPr="001B7A73">
      <w:rPr>
        <w:rFonts w:ascii="Times New Roman" w:eastAsia="標楷體" w:hAnsi="Times New Roman"/>
        <w:bCs/>
        <w:sz w:val="24"/>
        <w:szCs w:val="24"/>
      </w:rPr>
      <w:fldChar w:fldCharType="begin"/>
    </w:r>
    <w:r w:rsidRPr="001B7A73">
      <w:rPr>
        <w:rFonts w:ascii="Times New Roman" w:eastAsia="標楷體" w:hAnsi="Times New Roman"/>
        <w:bCs/>
      </w:rPr>
      <w:instrText>PAGE</w:instrText>
    </w:r>
    <w:r w:rsidRPr="001B7A73">
      <w:rPr>
        <w:rFonts w:ascii="Times New Roman" w:eastAsia="標楷體" w:hAnsi="Times New Roman"/>
        <w:bCs/>
        <w:sz w:val="24"/>
        <w:szCs w:val="24"/>
      </w:rPr>
      <w:fldChar w:fldCharType="separate"/>
    </w:r>
    <w:r>
      <w:rPr>
        <w:rFonts w:ascii="Times New Roman" w:eastAsia="標楷體" w:hAnsi="Times New Roman"/>
        <w:bCs/>
        <w:noProof/>
      </w:rPr>
      <w:t>7</w:t>
    </w:r>
    <w:r w:rsidRPr="001B7A73">
      <w:rPr>
        <w:rFonts w:ascii="Times New Roman" w:eastAsia="標楷體" w:hAnsi="Times New Roman"/>
        <w:bCs/>
        <w:sz w:val="24"/>
        <w:szCs w:val="24"/>
      </w:rPr>
      <w:fldChar w:fldCharType="end"/>
    </w:r>
    <w:r w:rsidRPr="001B7A73">
      <w:rPr>
        <w:rFonts w:ascii="Times New Roman" w:eastAsia="標楷體" w:hAnsi="Times New Roman"/>
      </w:rPr>
      <w:t xml:space="preserve"> </w:t>
    </w:r>
    <w:proofErr w:type="spellStart"/>
    <w:r w:rsidRPr="001B7A73">
      <w:rPr>
        <w:rFonts w:ascii="Times New Roman" w:eastAsia="標楷體" w:hAnsi="Times New Roman"/>
      </w:rPr>
      <w:t>頁，共</w:t>
    </w:r>
    <w:proofErr w:type="spellEnd"/>
    <w:r w:rsidRPr="001B7A73">
      <w:rPr>
        <w:rFonts w:ascii="Times New Roman" w:eastAsia="標楷體" w:hAnsi="Times New Roman"/>
      </w:rPr>
      <w:t xml:space="preserve"> </w:t>
    </w:r>
    <w:r w:rsidRPr="001B7A73">
      <w:rPr>
        <w:rFonts w:ascii="Times New Roman" w:eastAsia="標楷體" w:hAnsi="Times New Roman"/>
        <w:bCs/>
        <w:sz w:val="24"/>
        <w:szCs w:val="24"/>
      </w:rPr>
      <w:fldChar w:fldCharType="begin"/>
    </w:r>
    <w:r w:rsidRPr="001B7A73">
      <w:rPr>
        <w:rFonts w:ascii="Times New Roman" w:eastAsia="標楷體" w:hAnsi="Times New Roman"/>
        <w:bCs/>
      </w:rPr>
      <w:instrText>NUMPAGES</w:instrText>
    </w:r>
    <w:r w:rsidRPr="001B7A73">
      <w:rPr>
        <w:rFonts w:ascii="Times New Roman" w:eastAsia="標楷體" w:hAnsi="Times New Roman"/>
        <w:bCs/>
        <w:sz w:val="24"/>
        <w:szCs w:val="24"/>
      </w:rPr>
      <w:fldChar w:fldCharType="separate"/>
    </w:r>
    <w:r>
      <w:rPr>
        <w:rFonts w:ascii="Times New Roman" w:eastAsia="標楷體" w:hAnsi="Times New Roman"/>
        <w:bCs/>
        <w:noProof/>
      </w:rPr>
      <w:t>7</w:t>
    </w:r>
    <w:r w:rsidRPr="001B7A73">
      <w:rPr>
        <w:rFonts w:ascii="Times New Roman" w:eastAsia="標楷體" w:hAnsi="Times New Roman"/>
        <w:bCs/>
        <w:sz w:val="24"/>
        <w:szCs w:val="24"/>
      </w:rPr>
      <w:fldChar w:fldCharType="end"/>
    </w:r>
    <w:r w:rsidRPr="001B7A73">
      <w:rPr>
        <w:rFonts w:ascii="Times New Roman" w:eastAsia="標楷體" w:hAnsi="Times New Roman"/>
      </w:rPr>
      <w:t xml:space="preserve"> </w:t>
    </w:r>
    <w:r w:rsidRPr="001B7A73">
      <w:rPr>
        <w:rFonts w:ascii="Times New Roman" w:eastAsia="標楷體" w:hAnsi="Times New Roman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F14" w:rsidRDefault="00937F4E">
      <w:r>
        <w:separator/>
      </w:r>
    </w:p>
  </w:footnote>
  <w:footnote w:type="continuationSeparator" w:id="0">
    <w:p w:rsidR="000C6F14" w:rsidRDefault="00937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E3608"/>
    <w:multiLevelType w:val="hybridMultilevel"/>
    <w:tmpl w:val="1D36066E"/>
    <w:lvl w:ilvl="0" w:tplc="699268F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699268FE">
      <w:start w:val="1"/>
      <w:numFmt w:val="taiwaneseCountingThousand"/>
      <w:lvlText w:val="%3、"/>
      <w:lvlJc w:val="left"/>
      <w:pPr>
        <w:ind w:left="1440" w:hanging="48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69"/>
    <w:rsid w:val="000C6F14"/>
    <w:rsid w:val="007A0FC6"/>
    <w:rsid w:val="00804469"/>
    <w:rsid w:val="00937F4E"/>
    <w:rsid w:val="00A80806"/>
    <w:rsid w:val="00ED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E598C5"/>
  <w15:chartTrackingRefBased/>
  <w15:docId w15:val="{7AB2C584-3483-42EB-B42C-E890173B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4469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0446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804469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937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7F4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2022-10-20T03:13:00Z</dcterms:created>
  <dcterms:modified xsi:type="dcterms:W3CDTF">2023-03-07T09:07:00Z</dcterms:modified>
</cp:coreProperties>
</file>